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E0" w:rsidRDefault="00A07BAA">
      <w:pPr>
        <w:pStyle w:val="Textoindependiente"/>
        <w:rPr>
          <w:rFonts w:ascii="Times New Roman"/>
          <w:sz w:val="20"/>
        </w:rPr>
      </w:pPr>
      <w:r>
        <w:rPr>
          <w:noProof/>
          <w:lang w:eastAsia="ja-JP" w:bidi="ar-SA"/>
        </w:rPr>
        <w:drawing>
          <wp:anchor distT="0" distB="0" distL="0" distR="0" simplePos="0" relativeHeight="251549696" behindDoc="1" locked="0" layoutInCell="1" allowOverlap="1">
            <wp:simplePos x="0" y="0"/>
            <wp:positionH relativeFrom="page">
              <wp:posOffset>261620</wp:posOffset>
            </wp:positionH>
            <wp:positionV relativeFrom="page">
              <wp:posOffset>382905</wp:posOffset>
            </wp:positionV>
            <wp:extent cx="7205726" cy="100782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726" cy="10078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5FE0" w:rsidRDefault="00DD5FE0">
      <w:pPr>
        <w:pStyle w:val="Textoindependiente"/>
        <w:rPr>
          <w:rFonts w:ascii="Times New Roman"/>
          <w:sz w:val="20"/>
        </w:rPr>
      </w:pPr>
    </w:p>
    <w:p w:rsidR="00CE6714" w:rsidRDefault="00CE6714" w:rsidP="00CE6714">
      <w:pPr>
        <w:pStyle w:val="Textoindependiente"/>
        <w:ind w:left="119"/>
      </w:pPr>
    </w:p>
    <w:p w:rsidR="00CE6714" w:rsidRDefault="00CE6714" w:rsidP="00CE6714">
      <w:pPr>
        <w:pStyle w:val="Textoindependiente"/>
        <w:ind w:left="11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Manta, Abril 6 del 2020</w:t>
      </w:r>
    </w:p>
    <w:p w:rsidR="001570B9" w:rsidRDefault="001570B9" w:rsidP="00CE6714">
      <w:pPr>
        <w:pStyle w:val="Textoindependiente"/>
        <w:ind w:left="119"/>
      </w:pPr>
      <w:r>
        <w:t>Doctora</w:t>
      </w:r>
    </w:p>
    <w:p w:rsidR="00DD5FE0" w:rsidRDefault="001570B9" w:rsidP="00CE6714">
      <w:pPr>
        <w:pStyle w:val="Textoindependiente"/>
        <w:ind w:left="119"/>
      </w:pPr>
      <w:r>
        <w:t>Sonia Barcia</w:t>
      </w:r>
    </w:p>
    <w:p w:rsidR="00DD5FE0" w:rsidRDefault="001570B9" w:rsidP="00CE6714">
      <w:pPr>
        <w:pStyle w:val="Ttulo1"/>
        <w:spacing w:line="341" w:lineRule="exact"/>
      </w:pPr>
      <w:r>
        <w:t>Responsable LOTAIP</w:t>
      </w:r>
    </w:p>
    <w:p w:rsidR="00DD5FE0" w:rsidRDefault="00DD5FE0">
      <w:pPr>
        <w:pStyle w:val="Textoindependiente"/>
        <w:spacing w:before="5"/>
        <w:rPr>
          <w:b/>
          <w:sz w:val="27"/>
        </w:rPr>
      </w:pPr>
    </w:p>
    <w:p w:rsidR="00DD5FE0" w:rsidRDefault="00A07BAA">
      <w:pPr>
        <w:pStyle w:val="Textoindependiente"/>
        <w:spacing w:before="1"/>
        <w:ind w:left="119"/>
      </w:pPr>
      <w:r>
        <w:t>Presente.-</w:t>
      </w:r>
    </w:p>
    <w:p w:rsidR="00DD5FE0" w:rsidRDefault="00A07BAA">
      <w:pPr>
        <w:pStyle w:val="Textoindependiente"/>
        <w:spacing w:before="244"/>
        <w:ind w:left="119" w:right="216"/>
        <w:jc w:val="both"/>
      </w:pPr>
      <w:r>
        <w:t xml:space="preserve">El presente informe </w:t>
      </w:r>
      <w:r w:rsidR="008559A7">
        <w:t xml:space="preserve">de labores del mes de </w:t>
      </w:r>
      <w:r w:rsidR="001570B9">
        <w:t>Marzo del 2020</w:t>
      </w:r>
      <w:r>
        <w:t xml:space="preserve"> de la Biblioteca General, se da en cumplimiento a la Ley Orgánica de Transparencia y Acceso a la Información Pública (LOTAIP).</w:t>
      </w:r>
    </w:p>
    <w:p w:rsidR="00DD5FE0" w:rsidRDefault="00DD5FE0">
      <w:pPr>
        <w:pStyle w:val="Textoindependiente"/>
      </w:pPr>
    </w:p>
    <w:p w:rsidR="00DD5FE0" w:rsidRDefault="00A07BAA">
      <w:pPr>
        <w:pStyle w:val="Ttulo1"/>
        <w:spacing w:before="1"/>
      </w:pPr>
      <w:r>
        <w:t>META.</w:t>
      </w:r>
    </w:p>
    <w:p w:rsidR="00DD5FE0" w:rsidRDefault="00DD5FE0">
      <w:pPr>
        <w:pStyle w:val="Textoindependiente"/>
        <w:spacing w:before="10"/>
        <w:rPr>
          <w:b/>
          <w:sz w:val="27"/>
        </w:rPr>
      </w:pPr>
    </w:p>
    <w:p w:rsidR="00DD5FE0" w:rsidRDefault="00A07BAA">
      <w:pPr>
        <w:pStyle w:val="Prrafodelista"/>
        <w:numPr>
          <w:ilvl w:val="0"/>
          <w:numId w:val="3"/>
        </w:numPr>
        <w:tabs>
          <w:tab w:val="left" w:pos="1330"/>
        </w:tabs>
        <w:ind w:right="229" w:firstLine="0"/>
        <w:jc w:val="both"/>
        <w:rPr>
          <w:sz w:val="28"/>
        </w:rPr>
      </w:pPr>
      <w:r>
        <w:rPr>
          <w:sz w:val="28"/>
        </w:rPr>
        <w:t>Lograr que los profesores y estudiantes de las diversas Unidades Académicas conozca</w:t>
      </w:r>
      <w:bookmarkStart w:id="0" w:name="_GoBack"/>
      <w:bookmarkEnd w:id="0"/>
      <w:r>
        <w:rPr>
          <w:sz w:val="28"/>
        </w:rPr>
        <w:t>n y adquieran la capacidad de buscar información actualizada en las</w:t>
      </w:r>
      <w:r>
        <w:rPr>
          <w:spacing w:val="-7"/>
          <w:sz w:val="28"/>
        </w:rPr>
        <w:t xml:space="preserve"> </w:t>
      </w:r>
      <w:r>
        <w:rPr>
          <w:sz w:val="28"/>
        </w:rPr>
        <w:t>Bibliotecas.</w:t>
      </w:r>
    </w:p>
    <w:p w:rsidR="00DD5FE0" w:rsidRDefault="00DD5FE0">
      <w:pPr>
        <w:pStyle w:val="Textoindependiente"/>
        <w:spacing w:before="1"/>
      </w:pPr>
    </w:p>
    <w:p w:rsidR="00DD5FE0" w:rsidRDefault="00A07BAA">
      <w:pPr>
        <w:pStyle w:val="Ttulo1"/>
      </w:pPr>
      <w:r>
        <w:t>INFORME DE GESTIÓN.</w:t>
      </w:r>
    </w:p>
    <w:p w:rsidR="00DD5FE0" w:rsidRDefault="00DD5FE0">
      <w:pPr>
        <w:pStyle w:val="Textoindependiente"/>
        <w:spacing w:before="11"/>
        <w:rPr>
          <w:b/>
          <w:sz w:val="27"/>
        </w:rPr>
      </w:pPr>
    </w:p>
    <w:p w:rsidR="00DD5FE0" w:rsidRDefault="00A07BAA">
      <w:pPr>
        <w:pStyle w:val="Prrafodelista"/>
        <w:numPr>
          <w:ilvl w:val="0"/>
          <w:numId w:val="3"/>
        </w:numPr>
        <w:tabs>
          <w:tab w:val="left" w:pos="1330"/>
        </w:tabs>
        <w:ind w:firstLine="0"/>
        <w:jc w:val="both"/>
        <w:rPr>
          <w:sz w:val="28"/>
        </w:rPr>
      </w:pPr>
      <w:r>
        <w:rPr>
          <w:sz w:val="28"/>
        </w:rPr>
        <w:t xml:space="preserve">En primer lugar se capacitan a los docentes </w:t>
      </w:r>
      <w:r>
        <w:rPr>
          <w:spacing w:val="2"/>
          <w:sz w:val="28"/>
        </w:rPr>
        <w:t xml:space="preserve">en </w:t>
      </w:r>
      <w:r>
        <w:rPr>
          <w:sz w:val="28"/>
        </w:rPr>
        <w:t>cada Unidad Académica para motivarlos a que orienten a los alumnos sobre esta nueva herramienta de</w:t>
      </w:r>
      <w:r>
        <w:rPr>
          <w:spacing w:val="3"/>
          <w:sz w:val="28"/>
        </w:rPr>
        <w:t xml:space="preserve"> </w:t>
      </w:r>
      <w:r>
        <w:rPr>
          <w:sz w:val="28"/>
        </w:rPr>
        <w:t>búsqueda.</w:t>
      </w:r>
    </w:p>
    <w:p w:rsidR="00DD5FE0" w:rsidRDefault="00DD5FE0">
      <w:pPr>
        <w:pStyle w:val="Textoindependiente"/>
        <w:spacing w:before="1"/>
      </w:pPr>
    </w:p>
    <w:p w:rsidR="00DD5FE0" w:rsidRDefault="00A07BAA">
      <w:pPr>
        <w:pStyle w:val="Prrafodelista"/>
        <w:numPr>
          <w:ilvl w:val="0"/>
          <w:numId w:val="3"/>
        </w:numPr>
        <w:tabs>
          <w:tab w:val="left" w:pos="1330"/>
        </w:tabs>
        <w:ind w:firstLine="0"/>
        <w:jc w:val="both"/>
        <w:rPr>
          <w:sz w:val="28"/>
        </w:rPr>
      </w:pPr>
      <w:r>
        <w:rPr>
          <w:sz w:val="28"/>
        </w:rPr>
        <w:t>Posteriormente, se planificaba con los docentes la capacitación a los estudiantes, directamente en el aula o en los laboratorios de Internet.</w:t>
      </w:r>
    </w:p>
    <w:p w:rsidR="00DD5FE0" w:rsidRDefault="00DD5FE0">
      <w:pPr>
        <w:pStyle w:val="Textoindependiente"/>
        <w:spacing w:before="1"/>
      </w:pPr>
    </w:p>
    <w:p w:rsidR="00DD5FE0" w:rsidRDefault="00A07BAA">
      <w:pPr>
        <w:pStyle w:val="Ttulo1"/>
      </w:pPr>
      <w:r>
        <w:t>INDICADORES DE DESEMPEÑO.</w:t>
      </w:r>
    </w:p>
    <w:p w:rsidR="00DD5FE0" w:rsidRDefault="00DD5FE0">
      <w:pPr>
        <w:pStyle w:val="Textoindependiente"/>
        <w:spacing w:before="3"/>
        <w:rPr>
          <w:b/>
        </w:rPr>
      </w:pPr>
    </w:p>
    <w:p w:rsidR="00DD5FE0" w:rsidRDefault="00A07BAA" w:rsidP="00CE6714">
      <w:pPr>
        <w:pStyle w:val="Prrafodelista"/>
        <w:numPr>
          <w:ilvl w:val="0"/>
          <w:numId w:val="3"/>
        </w:numPr>
        <w:tabs>
          <w:tab w:val="left" w:pos="1329"/>
          <w:tab w:val="left" w:pos="1330"/>
        </w:tabs>
        <w:ind w:left="1253" w:right="203" w:hanging="423"/>
        <w:jc w:val="both"/>
        <w:rPr>
          <w:sz w:val="28"/>
        </w:rPr>
      </w:pPr>
      <w:r>
        <w:tab/>
      </w:r>
      <w:r>
        <w:rPr>
          <w:sz w:val="28"/>
        </w:rPr>
        <w:t>Se ingresaron al Sistema de Gestión de Bibliotecas KOHA</w:t>
      </w:r>
      <w:r w:rsidR="008559A7">
        <w:rPr>
          <w:spacing w:val="-33"/>
          <w:sz w:val="28"/>
        </w:rPr>
        <w:t xml:space="preserve">  </w:t>
      </w:r>
      <w:r w:rsidR="008559A7" w:rsidRPr="008559A7">
        <w:rPr>
          <w:spacing w:val="-33"/>
          <w:sz w:val="28"/>
        </w:rPr>
        <w:t>5</w:t>
      </w:r>
      <w:r w:rsidR="001570B9">
        <w:rPr>
          <w:spacing w:val="-33"/>
          <w:sz w:val="28"/>
        </w:rPr>
        <w:t>9</w:t>
      </w:r>
      <w:r>
        <w:rPr>
          <w:sz w:val="28"/>
        </w:rPr>
        <w:t xml:space="preserve"> registros bibliográficos.</w:t>
      </w:r>
    </w:p>
    <w:p w:rsidR="00DD5FE0" w:rsidRDefault="00DD5FE0">
      <w:pPr>
        <w:pStyle w:val="Textoindependiente"/>
        <w:spacing w:before="9"/>
        <w:rPr>
          <w:sz w:val="27"/>
        </w:rPr>
      </w:pPr>
    </w:p>
    <w:p w:rsidR="00DD5FE0" w:rsidRDefault="00A07BAA" w:rsidP="00CE6714">
      <w:pPr>
        <w:pStyle w:val="Prrafodelista"/>
        <w:numPr>
          <w:ilvl w:val="0"/>
          <w:numId w:val="3"/>
        </w:numPr>
        <w:tabs>
          <w:tab w:val="left" w:pos="1191"/>
        </w:tabs>
        <w:spacing w:line="242" w:lineRule="auto"/>
        <w:ind w:left="1190" w:right="203" w:hanging="360"/>
        <w:jc w:val="both"/>
        <w:rPr>
          <w:sz w:val="28"/>
        </w:rPr>
      </w:pPr>
      <w:r>
        <w:rPr>
          <w:sz w:val="28"/>
        </w:rPr>
        <w:t>A las di</w:t>
      </w:r>
      <w:r w:rsidR="008559A7">
        <w:rPr>
          <w:sz w:val="28"/>
        </w:rPr>
        <w:t xml:space="preserve">versas bibliotecas visitaron </w:t>
      </w:r>
      <w:r w:rsidR="001570B9">
        <w:rPr>
          <w:sz w:val="28"/>
        </w:rPr>
        <w:t>20</w:t>
      </w:r>
      <w:r>
        <w:rPr>
          <w:sz w:val="28"/>
        </w:rPr>
        <w:t xml:space="preserve"> usuarios entre</w:t>
      </w:r>
      <w:r>
        <w:rPr>
          <w:spacing w:val="-29"/>
          <w:sz w:val="28"/>
        </w:rPr>
        <w:t xml:space="preserve"> </w:t>
      </w:r>
      <w:r w:rsidR="00CE6714">
        <w:rPr>
          <w:spacing w:val="-29"/>
          <w:sz w:val="28"/>
        </w:rPr>
        <w:t xml:space="preserve">ellos </w:t>
      </w:r>
      <w:r w:rsidR="001570B9">
        <w:rPr>
          <w:spacing w:val="-29"/>
          <w:sz w:val="28"/>
        </w:rPr>
        <w:t>1</w:t>
      </w:r>
      <w:r w:rsidR="00CE6714">
        <w:rPr>
          <w:spacing w:val="-29"/>
          <w:sz w:val="28"/>
        </w:rPr>
        <w:t>6</w:t>
      </w:r>
      <w:r w:rsidR="00CE6714">
        <w:rPr>
          <w:sz w:val="28"/>
        </w:rPr>
        <w:t xml:space="preserve"> </w:t>
      </w:r>
      <w:r w:rsidR="008559A7">
        <w:rPr>
          <w:sz w:val="28"/>
        </w:rPr>
        <w:t xml:space="preserve">estudiantes y </w:t>
      </w:r>
      <w:r w:rsidR="001570B9"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docentes.</w:t>
      </w:r>
    </w:p>
    <w:p w:rsidR="00DD5FE0" w:rsidRDefault="00DD5FE0">
      <w:pPr>
        <w:spacing w:line="242" w:lineRule="auto"/>
        <w:rPr>
          <w:sz w:val="28"/>
        </w:rPr>
        <w:sectPr w:rsidR="00DD5FE0">
          <w:type w:val="continuous"/>
          <w:pgSz w:w="11910" w:h="16840"/>
          <w:pgMar w:top="1580" w:right="1480" w:bottom="280" w:left="1580" w:header="720" w:footer="720" w:gutter="0"/>
          <w:cols w:space="720"/>
        </w:sectPr>
      </w:pPr>
    </w:p>
    <w:p w:rsidR="00DD5FE0" w:rsidRDefault="00A07BAA">
      <w:pPr>
        <w:pStyle w:val="Textoindependiente"/>
        <w:rPr>
          <w:sz w:val="20"/>
        </w:rPr>
      </w:pPr>
      <w:r>
        <w:rPr>
          <w:noProof/>
          <w:lang w:eastAsia="ja-JP" w:bidi="ar-SA"/>
        </w:rPr>
        <w:lastRenderedPageBreak/>
        <w:drawing>
          <wp:anchor distT="0" distB="0" distL="0" distR="0" simplePos="0" relativeHeight="251550720" behindDoc="1" locked="0" layoutInCell="1" allowOverlap="1">
            <wp:simplePos x="0" y="0"/>
            <wp:positionH relativeFrom="page">
              <wp:posOffset>204470</wp:posOffset>
            </wp:positionH>
            <wp:positionV relativeFrom="page">
              <wp:posOffset>440651</wp:posOffset>
            </wp:positionV>
            <wp:extent cx="7205726" cy="1007821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726" cy="10078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5FE0" w:rsidRDefault="00DD5FE0">
      <w:pPr>
        <w:pStyle w:val="Textoindependiente"/>
        <w:spacing w:before="3"/>
        <w:rPr>
          <w:sz w:val="25"/>
        </w:rPr>
      </w:pPr>
    </w:p>
    <w:p w:rsidR="00DD5FE0" w:rsidRDefault="00A07BAA">
      <w:pPr>
        <w:pStyle w:val="Prrafodelista"/>
        <w:numPr>
          <w:ilvl w:val="0"/>
          <w:numId w:val="2"/>
        </w:numPr>
        <w:tabs>
          <w:tab w:val="left" w:pos="841"/>
        </w:tabs>
        <w:spacing w:before="84"/>
        <w:ind w:right="427"/>
        <w:rPr>
          <w:sz w:val="28"/>
        </w:rPr>
      </w:pPr>
      <w:r>
        <w:rPr>
          <w:sz w:val="28"/>
        </w:rPr>
        <w:t>El número de consultas realizadas en la matriz y las extensiones</w:t>
      </w:r>
      <w:r>
        <w:rPr>
          <w:spacing w:val="-33"/>
          <w:sz w:val="28"/>
        </w:rPr>
        <w:t xml:space="preserve"> </w:t>
      </w:r>
      <w:r>
        <w:rPr>
          <w:spacing w:val="2"/>
          <w:sz w:val="28"/>
        </w:rPr>
        <w:t xml:space="preserve">en </w:t>
      </w:r>
      <w:r w:rsidR="00835FC1">
        <w:rPr>
          <w:spacing w:val="2"/>
          <w:sz w:val="28"/>
        </w:rPr>
        <w:t xml:space="preserve">Marzo de 2020 </w:t>
      </w:r>
      <w:r>
        <w:rPr>
          <w:sz w:val="28"/>
        </w:rPr>
        <w:t>en Bibliotecas</w:t>
      </w:r>
      <w:r>
        <w:rPr>
          <w:spacing w:val="-6"/>
          <w:sz w:val="28"/>
        </w:rPr>
        <w:t xml:space="preserve"> </w:t>
      </w:r>
      <w:r>
        <w:rPr>
          <w:sz w:val="28"/>
        </w:rPr>
        <w:t>fue:</w:t>
      </w:r>
    </w:p>
    <w:p w:rsidR="00DD5FE0" w:rsidRDefault="00DD5FE0">
      <w:pPr>
        <w:pStyle w:val="Textoindependiente"/>
        <w:spacing w:before="9"/>
        <w:rPr>
          <w:sz w:val="27"/>
        </w:rPr>
      </w:pPr>
    </w:p>
    <w:p w:rsidR="00DD5FE0" w:rsidRDefault="00835FC1">
      <w:pPr>
        <w:pStyle w:val="Textoindependiente"/>
        <w:ind w:left="3015"/>
      </w:pPr>
      <w:r>
        <w:t>56</w:t>
      </w:r>
      <w:r w:rsidR="00A07BAA">
        <w:t xml:space="preserve"> movimientos Bibliográficos.</w:t>
      </w:r>
    </w:p>
    <w:p w:rsidR="00DD5FE0" w:rsidRDefault="00DD5FE0">
      <w:pPr>
        <w:pStyle w:val="Textoindependiente"/>
        <w:spacing w:before="3"/>
      </w:pPr>
    </w:p>
    <w:p w:rsidR="00DD5FE0" w:rsidRPr="00891E95" w:rsidRDefault="00A07BAA" w:rsidP="00891E95">
      <w:pPr>
        <w:pStyle w:val="Prrafodelista"/>
        <w:numPr>
          <w:ilvl w:val="0"/>
          <w:numId w:val="2"/>
        </w:numPr>
        <w:tabs>
          <w:tab w:val="left" w:pos="841"/>
        </w:tabs>
        <w:ind w:right="430"/>
        <w:rPr>
          <w:sz w:val="28"/>
        </w:rPr>
      </w:pPr>
      <w:r>
        <w:rPr>
          <w:sz w:val="28"/>
        </w:rPr>
        <w:t>El número de consultas realizadas en la matriz y las extensiones</w:t>
      </w:r>
      <w:r>
        <w:rPr>
          <w:spacing w:val="-32"/>
          <w:sz w:val="28"/>
        </w:rPr>
        <w:t xml:space="preserve"> </w:t>
      </w:r>
      <w:r w:rsidR="008559A7">
        <w:rPr>
          <w:sz w:val="28"/>
        </w:rPr>
        <w:t xml:space="preserve">en </w:t>
      </w:r>
      <w:r w:rsidR="00835FC1">
        <w:rPr>
          <w:sz w:val="28"/>
        </w:rPr>
        <w:t xml:space="preserve">Marzo de 2020 </w:t>
      </w:r>
      <w:r>
        <w:rPr>
          <w:sz w:val="28"/>
        </w:rPr>
        <w:t>en Bibliotecas Virtuales</w:t>
      </w:r>
      <w:r>
        <w:rPr>
          <w:spacing w:val="-6"/>
          <w:sz w:val="28"/>
        </w:rPr>
        <w:t xml:space="preserve"> </w:t>
      </w:r>
      <w:r>
        <w:rPr>
          <w:sz w:val="28"/>
        </w:rPr>
        <w:t>fue:</w:t>
      </w:r>
    </w:p>
    <w:p w:rsidR="00DD5FE0" w:rsidRDefault="00DD5FE0">
      <w:pPr>
        <w:pStyle w:val="Textoindependiente"/>
        <w:rPr>
          <w:sz w:val="20"/>
        </w:rPr>
      </w:pPr>
    </w:p>
    <w:p w:rsidR="00DD5FE0" w:rsidRDefault="00DD5FE0">
      <w:pPr>
        <w:pStyle w:val="Textoindependiente"/>
        <w:spacing w:before="8"/>
        <w:rPr>
          <w:sz w:val="11"/>
        </w:rPr>
      </w:pPr>
    </w:p>
    <w:tbl>
      <w:tblPr>
        <w:tblStyle w:val="TableNormal"/>
        <w:tblW w:w="0" w:type="auto"/>
        <w:tblInd w:w="1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2823"/>
      </w:tblGrid>
      <w:tr w:rsidR="00DD5FE0">
        <w:trPr>
          <w:trHeight w:val="340"/>
        </w:trPr>
        <w:tc>
          <w:tcPr>
            <w:tcW w:w="2857" w:type="dxa"/>
          </w:tcPr>
          <w:p w:rsidR="00DD5FE0" w:rsidRDefault="00A07BAA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BIBLIOTECA VIRTUAL</w:t>
            </w:r>
          </w:p>
        </w:tc>
        <w:tc>
          <w:tcPr>
            <w:tcW w:w="2823" w:type="dxa"/>
          </w:tcPr>
          <w:p w:rsidR="00DD5FE0" w:rsidRDefault="00A07BAA">
            <w:pPr>
              <w:pStyle w:val="TableParagraph"/>
              <w:ind w:left="698" w:right="6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CONSULTAS</w:t>
            </w:r>
          </w:p>
        </w:tc>
      </w:tr>
      <w:tr w:rsidR="00DD5FE0">
        <w:trPr>
          <w:trHeight w:val="340"/>
        </w:trPr>
        <w:tc>
          <w:tcPr>
            <w:tcW w:w="2857" w:type="dxa"/>
          </w:tcPr>
          <w:p w:rsidR="00DD5FE0" w:rsidRDefault="00A07B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E-Libro</w:t>
            </w:r>
          </w:p>
        </w:tc>
        <w:tc>
          <w:tcPr>
            <w:tcW w:w="2823" w:type="dxa"/>
          </w:tcPr>
          <w:p w:rsidR="00DD5FE0" w:rsidRDefault="009C61D8">
            <w:pPr>
              <w:pStyle w:val="TableParagraph"/>
              <w:ind w:left="689" w:right="678"/>
              <w:jc w:val="center"/>
              <w:rPr>
                <w:sz w:val="28"/>
              </w:rPr>
            </w:pPr>
            <w:r>
              <w:rPr>
                <w:sz w:val="28"/>
              </w:rPr>
              <w:t>32.001</w:t>
            </w:r>
          </w:p>
        </w:tc>
      </w:tr>
    </w:tbl>
    <w:p w:rsidR="00DD5FE0" w:rsidRDefault="00DD5FE0">
      <w:pPr>
        <w:pStyle w:val="Textoindependiente"/>
        <w:spacing w:before="10"/>
        <w:rPr>
          <w:sz w:val="13"/>
        </w:rPr>
      </w:pPr>
    </w:p>
    <w:p w:rsidR="00A07BAA" w:rsidRDefault="00A07BAA">
      <w:pPr>
        <w:pStyle w:val="Textoindependiente"/>
        <w:spacing w:before="10"/>
        <w:rPr>
          <w:sz w:val="13"/>
        </w:rPr>
      </w:pPr>
    </w:p>
    <w:p w:rsidR="00A07BAA" w:rsidRDefault="00A07BAA" w:rsidP="00A07BAA">
      <w:pPr>
        <w:tabs>
          <w:tab w:val="left" w:pos="841"/>
        </w:tabs>
        <w:ind w:left="480" w:right="430"/>
        <w:rPr>
          <w:sz w:val="28"/>
        </w:rPr>
      </w:pPr>
      <w:r>
        <w:rPr>
          <w:sz w:val="28"/>
        </w:rPr>
        <w:t xml:space="preserve">  </w:t>
      </w:r>
    </w:p>
    <w:p w:rsidR="00A07BAA" w:rsidRDefault="00A07BAA">
      <w:pPr>
        <w:pStyle w:val="Textoindependiente"/>
        <w:spacing w:before="10"/>
        <w:rPr>
          <w:sz w:val="13"/>
        </w:rPr>
      </w:pPr>
    </w:p>
    <w:p w:rsidR="00DD5FE0" w:rsidRDefault="00A07BAA">
      <w:pPr>
        <w:pStyle w:val="Prrafodelista"/>
        <w:numPr>
          <w:ilvl w:val="0"/>
          <w:numId w:val="1"/>
        </w:numPr>
        <w:tabs>
          <w:tab w:val="left" w:pos="740"/>
        </w:tabs>
        <w:spacing w:before="83" w:line="242" w:lineRule="auto"/>
        <w:ind w:right="104"/>
        <w:rPr>
          <w:sz w:val="28"/>
        </w:rPr>
      </w:pPr>
      <w:r>
        <w:rPr>
          <w:sz w:val="28"/>
        </w:rPr>
        <w:t xml:space="preserve">El número de documentos analizados por el Sistema </w:t>
      </w:r>
      <w:proofErr w:type="spellStart"/>
      <w:r>
        <w:rPr>
          <w:sz w:val="28"/>
        </w:rPr>
        <w:t>antiplagio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Urkund</w:t>
      </w:r>
      <w:proofErr w:type="spellEnd"/>
      <w:r>
        <w:rPr>
          <w:sz w:val="28"/>
        </w:rPr>
        <w:t xml:space="preserve"> </w:t>
      </w:r>
      <w:r>
        <w:rPr>
          <w:spacing w:val="2"/>
          <w:sz w:val="28"/>
        </w:rPr>
        <w:t xml:space="preserve">en </w:t>
      </w:r>
      <w:r>
        <w:rPr>
          <w:sz w:val="28"/>
        </w:rPr>
        <w:t>la matriz</w:t>
      </w:r>
      <w:r w:rsidR="00891E95">
        <w:rPr>
          <w:sz w:val="28"/>
        </w:rPr>
        <w:t xml:space="preserve"> y las extensiones en </w:t>
      </w:r>
      <w:r w:rsidR="00835FC1">
        <w:rPr>
          <w:sz w:val="28"/>
        </w:rPr>
        <w:t>Marzo de 2020</w:t>
      </w:r>
      <w:r>
        <w:rPr>
          <w:spacing w:val="-14"/>
          <w:sz w:val="28"/>
        </w:rPr>
        <w:t xml:space="preserve"> </w:t>
      </w:r>
      <w:r>
        <w:rPr>
          <w:sz w:val="28"/>
        </w:rPr>
        <w:t>fue:</w:t>
      </w:r>
    </w:p>
    <w:p w:rsidR="00DD5FE0" w:rsidRDefault="00DD5FE0">
      <w:pPr>
        <w:pStyle w:val="Textoindependiente"/>
        <w:spacing w:before="7"/>
        <w:rPr>
          <w:sz w:val="27"/>
        </w:rPr>
      </w:pPr>
    </w:p>
    <w:p w:rsidR="00DD5FE0" w:rsidRDefault="00835FC1">
      <w:pPr>
        <w:pStyle w:val="Textoindependiente"/>
        <w:spacing w:before="1"/>
        <w:ind w:left="3394"/>
      </w:pPr>
      <w:r>
        <w:t>53</w:t>
      </w:r>
      <w:r w:rsidR="00A07BAA">
        <w:t xml:space="preserve"> documentos.</w:t>
      </w:r>
    </w:p>
    <w:p w:rsidR="00DD5FE0" w:rsidRDefault="00DD5FE0">
      <w:pPr>
        <w:pStyle w:val="Textoindependiente"/>
        <w:spacing w:before="10"/>
        <w:rPr>
          <w:sz w:val="27"/>
        </w:rPr>
      </w:pPr>
    </w:p>
    <w:p w:rsidR="00DD5FE0" w:rsidRDefault="00A07BAA">
      <w:pPr>
        <w:pStyle w:val="Prrafodelista"/>
        <w:numPr>
          <w:ilvl w:val="1"/>
          <w:numId w:val="1"/>
        </w:numPr>
        <w:tabs>
          <w:tab w:val="left" w:pos="841"/>
        </w:tabs>
        <w:spacing w:line="242" w:lineRule="auto"/>
        <w:ind w:right="535" w:hanging="140"/>
        <w:rPr>
          <w:sz w:val="28"/>
        </w:rPr>
      </w:pPr>
      <w:r>
        <w:rPr>
          <w:sz w:val="28"/>
        </w:rPr>
        <w:t>El número de Tesis digitales agregadas al Repositorio</w:t>
      </w:r>
      <w:r>
        <w:rPr>
          <w:spacing w:val="-30"/>
          <w:sz w:val="28"/>
        </w:rPr>
        <w:t xml:space="preserve"> </w:t>
      </w:r>
      <w:r>
        <w:rPr>
          <w:sz w:val="28"/>
        </w:rPr>
        <w:t>Insti</w:t>
      </w:r>
      <w:r w:rsidR="00891E95">
        <w:rPr>
          <w:sz w:val="28"/>
        </w:rPr>
        <w:t xml:space="preserve">tucional en el mes de </w:t>
      </w:r>
      <w:r w:rsidR="00835FC1">
        <w:rPr>
          <w:sz w:val="28"/>
        </w:rPr>
        <w:t>Marzo de 2020</w:t>
      </w:r>
      <w:r>
        <w:rPr>
          <w:sz w:val="28"/>
        </w:rPr>
        <w:t xml:space="preserve"> es</w:t>
      </w:r>
      <w:r>
        <w:rPr>
          <w:spacing w:val="-3"/>
          <w:sz w:val="28"/>
        </w:rPr>
        <w:t xml:space="preserve"> </w:t>
      </w:r>
      <w:r>
        <w:rPr>
          <w:sz w:val="28"/>
        </w:rPr>
        <w:t>de:</w:t>
      </w:r>
    </w:p>
    <w:p w:rsidR="00DD5FE0" w:rsidRDefault="00DD5FE0">
      <w:pPr>
        <w:pStyle w:val="Textoindependiente"/>
        <w:spacing w:before="7"/>
        <w:rPr>
          <w:sz w:val="27"/>
        </w:rPr>
      </w:pPr>
    </w:p>
    <w:p w:rsidR="00DD5FE0" w:rsidRDefault="00835FC1">
      <w:pPr>
        <w:pStyle w:val="Textoindependiente"/>
        <w:ind w:left="3438"/>
      </w:pPr>
      <w:r>
        <w:t>15</w:t>
      </w:r>
      <w:r w:rsidR="00A07BAA">
        <w:t xml:space="preserve"> Tesis digitalizadas.</w:t>
      </w:r>
    </w:p>
    <w:p w:rsidR="00DD5FE0" w:rsidRDefault="00DD5FE0">
      <w:pPr>
        <w:pStyle w:val="Textoindependiente"/>
      </w:pPr>
    </w:p>
    <w:p w:rsidR="00DD5FE0" w:rsidRDefault="00DD5FE0">
      <w:pPr>
        <w:pStyle w:val="Textoindependiente"/>
        <w:spacing w:before="2"/>
      </w:pPr>
    </w:p>
    <w:p w:rsidR="00DD5FE0" w:rsidRDefault="00A07BAA">
      <w:pPr>
        <w:pStyle w:val="Textoindependiente"/>
        <w:spacing w:before="1"/>
        <w:ind w:left="119"/>
      </w:pPr>
      <w:r>
        <w:t>Atentamente,</w:t>
      </w:r>
    </w:p>
    <w:p w:rsidR="00DD5FE0" w:rsidRDefault="00DD5FE0">
      <w:pPr>
        <w:pStyle w:val="Textoindependiente"/>
      </w:pPr>
    </w:p>
    <w:p w:rsidR="00DD5FE0" w:rsidRDefault="00DD5FE0">
      <w:pPr>
        <w:pStyle w:val="Textoindependiente"/>
      </w:pPr>
    </w:p>
    <w:p w:rsidR="00DD5FE0" w:rsidRDefault="00DD5FE0">
      <w:pPr>
        <w:pStyle w:val="Textoindependiente"/>
      </w:pPr>
    </w:p>
    <w:p w:rsidR="00DD5FE0" w:rsidRDefault="00DD5FE0">
      <w:pPr>
        <w:pStyle w:val="Textoindependiente"/>
      </w:pPr>
    </w:p>
    <w:p w:rsidR="00DD5FE0" w:rsidRDefault="00A07BAA">
      <w:pPr>
        <w:pStyle w:val="Ttulo1"/>
        <w:spacing w:line="341" w:lineRule="exact"/>
      </w:pPr>
      <w:r>
        <w:t>Arq. Alberto Paz Zambrano.</w:t>
      </w:r>
    </w:p>
    <w:p w:rsidR="00DD5FE0" w:rsidRDefault="00A07BAA">
      <w:pPr>
        <w:pStyle w:val="Textoindependiente"/>
        <w:spacing w:line="341" w:lineRule="exact"/>
        <w:ind w:left="119"/>
      </w:pPr>
      <w:r>
        <w:t>DIRECTOR DEL DSSB</w:t>
      </w:r>
    </w:p>
    <w:p w:rsidR="00DD5FE0" w:rsidRDefault="00DD5FE0">
      <w:pPr>
        <w:pStyle w:val="Textoindependiente"/>
        <w:spacing w:before="8"/>
        <w:rPr>
          <w:sz w:val="22"/>
        </w:rPr>
      </w:pPr>
    </w:p>
    <w:p w:rsidR="00DD5FE0" w:rsidRDefault="00A07BAA">
      <w:pPr>
        <w:spacing w:line="242" w:lineRule="auto"/>
        <w:ind w:left="119" w:right="5557"/>
        <w:rPr>
          <w:sz w:val="23"/>
        </w:rPr>
      </w:pPr>
      <w:r>
        <w:rPr>
          <w:sz w:val="23"/>
        </w:rPr>
        <w:t xml:space="preserve">Email: </w:t>
      </w:r>
      <w:hyperlink r:id="rId7">
        <w:r>
          <w:rPr>
            <w:sz w:val="23"/>
          </w:rPr>
          <w:t>alberto.paz@uleam.edu.ec</w:t>
        </w:r>
      </w:hyperlink>
      <w:r>
        <w:rPr>
          <w:sz w:val="23"/>
        </w:rPr>
        <w:t xml:space="preserve"> Celular: 0994493331</w:t>
      </w:r>
    </w:p>
    <w:sectPr w:rsidR="00DD5FE0">
      <w:pgSz w:w="11910" w:h="16840"/>
      <w:pgMar w:top="1580" w:right="14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5B0A"/>
    <w:multiLevelType w:val="hybridMultilevel"/>
    <w:tmpl w:val="CE90EB12"/>
    <w:lvl w:ilvl="0" w:tplc="9B208090">
      <w:numFmt w:val="bullet"/>
      <w:lvlText w:val=""/>
      <w:lvlJc w:val="left"/>
      <w:pPr>
        <w:ind w:left="840" w:hanging="360"/>
      </w:pPr>
      <w:rPr>
        <w:rFonts w:ascii="Wingdings" w:eastAsia="Wingdings" w:hAnsi="Wingdings" w:cs="Wingdings" w:hint="default"/>
        <w:w w:val="99"/>
        <w:sz w:val="28"/>
        <w:szCs w:val="28"/>
        <w:lang w:val="es-ES" w:eastAsia="es-ES" w:bidi="es-ES"/>
      </w:rPr>
    </w:lvl>
    <w:lvl w:ilvl="1" w:tplc="7E4CB9F4">
      <w:numFmt w:val="bullet"/>
      <w:lvlText w:val="•"/>
      <w:lvlJc w:val="left"/>
      <w:pPr>
        <w:ind w:left="1640" w:hanging="360"/>
      </w:pPr>
      <w:rPr>
        <w:rFonts w:hint="default"/>
        <w:lang w:val="es-ES" w:eastAsia="es-ES" w:bidi="es-ES"/>
      </w:rPr>
    </w:lvl>
    <w:lvl w:ilvl="2" w:tplc="3EB4F958">
      <w:numFmt w:val="bullet"/>
      <w:lvlText w:val="•"/>
      <w:lvlJc w:val="left"/>
      <w:pPr>
        <w:ind w:left="2441" w:hanging="360"/>
      </w:pPr>
      <w:rPr>
        <w:rFonts w:hint="default"/>
        <w:lang w:val="es-ES" w:eastAsia="es-ES" w:bidi="es-ES"/>
      </w:rPr>
    </w:lvl>
    <w:lvl w:ilvl="3" w:tplc="7118FFC4">
      <w:numFmt w:val="bullet"/>
      <w:lvlText w:val="•"/>
      <w:lvlJc w:val="left"/>
      <w:pPr>
        <w:ind w:left="3242" w:hanging="360"/>
      </w:pPr>
      <w:rPr>
        <w:rFonts w:hint="default"/>
        <w:lang w:val="es-ES" w:eastAsia="es-ES" w:bidi="es-ES"/>
      </w:rPr>
    </w:lvl>
    <w:lvl w:ilvl="4" w:tplc="B63E0FCE">
      <w:numFmt w:val="bullet"/>
      <w:lvlText w:val="•"/>
      <w:lvlJc w:val="left"/>
      <w:pPr>
        <w:ind w:left="4043" w:hanging="360"/>
      </w:pPr>
      <w:rPr>
        <w:rFonts w:hint="default"/>
        <w:lang w:val="es-ES" w:eastAsia="es-ES" w:bidi="es-ES"/>
      </w:rPr>
    </w:lvl>
    <w:lvl w:ilvl="5" w:tplc="B9A22514">
      <w:numFmt w:val="bullet"/>
      <w:lvlText w:val="•"/>
      <w:lvlJc w:val="left"/>
      <w:pPr>
        <w:ind w:left="4844" w:hanging="360"/>
      </w:pPr>
      <w:rPr>
        <w:rFonts w:hint="default"/>
        <w:lang w:val="es-ES" w:eastAsia="es-ES" w:bidi="es-ES"/>
      </w:rPr>
    </w:lvl>
    <w:lvl w:ilvl="6" w:tplc="FA1E0A52">
      <w:numFmt w:val="bullet"/>
      <w:lvlText w:val="•"/>
      <w:lvlJc w:val="left"/>
      <w:pPr>
        <w:ind w:left="5645" w:hanging="360"/>
      </w:pPr>
      <w:rPr>
        <w:rFonts w:hint="default"/>
        <w:lang w:val="es-ES" w:eastAsia="es-ES" w:bidi="es-ES"/>
      </w:rPr>
    </w:lvl>
    <w:lvl w:ilvl="7" w:tplc="642A17DE">
      <w:numFmt w:val="bullet"/>
      <w:lvlText w:val="•"/>
      <w:lvlJc w:val="left"/>
      <w:pPr>
        <w:ind w:left="6446" w:hanging="360"/>
      </w:pPr>
      <w:rPr>
        <w:rFonts w:hint="default"/>
        <w:lang w:val="es-ES" w:eastAsia="es-ES" w:bidi="es-ES"/>
      </w:rPr>
    </w:lvl>
    <w:lvl w:ilvl="8" w:tplc="2258EF60">
      <w:numFmt w:val="bullet"/>
      <w:lvlText w:val="•"/>
      <w:lvlJc w:val="left"/>
      <w:pPr>
        <w:ind w:left="7247" w:hanging="360"/>
      </w:pPr>
      <w:rPr>
        <w:rFonts w:hint="default"/>
        <w:lang w:val="es-ES" w:eastAsia="es-ES" w:bidi="es-ES"/>
      </w:rPr>
    </w:lvl>
  </w:abstractNum>
  <w:abstractNum w:abstractNumId="1">
    <w:nsid w:val="57A21D69"/>
    <w:multiLevelType w:val="hybridMultilevel"/>
    <w:tmpl w:val="FCE46172"/>
    <w:lvl w:ilvl="0" w:tplc="AF90A966">
      <w:numFmt w:val="bullet"/>
      <w:lvlText w:val=""/>
      <w:lvlJc w:val="left"/>
      <w:pPr>
        <w:ind w:left="739" w:hanging="361"/>
      </w:pPr>
      <w:rPr>
        <w:rFonts w:ascii="Wingdings" w:eastAsia="Wingdings" w:hAnsi="Wingdings" w:cs="Wingdings" w:hint="default"/>
        <w:w w:val="99"/>
        <w:sz w:val="28"/>
        <w:szCs w:val="28"/>
        <w:lang w:val="es-ES" w:eastAsia="es-ES" w:bidi="es-ES"/>
      </w:rPr>
    </w:lvl>
    <w:lvl w:ilvl="1" w:tplc="611E2396">
      <w:numFmt w:val="bullet"/>
      <w:lvlText w:val=""/>
      <w:lvlJc w:val="left"/>
      <w:pPr>
        <w:ind w:left="686" w:hanging="293"/>
      </w:pPr>
      <w:rPr>
        <w:rFonts w:ascii="Wingdings" w:eastAsia="Wingdings" w:hAnsi="Wingdings" w:cs="Wingdings" w:hint="default"/>
        <w:w w:val="99"/>
        <w:sz w:val="28"/>
        <w:szCs w:val="28"/>
        <w:lang w:val="es-ES" w:eastAsia="es-ES" w:bidi="es-ES"/>
      </w:rPr>
    </w:lvl>
    <w:lvl w:ilvl="2" w:tplc="771CEFB6">
      <w:numFmt w:val="bullet"/>
      <w:lvlText w:val="•"/>
      <w:lvlJc w:val="left"/>
      <w:pPr>
        <w:ind w:left="3780" w:hanging="293"/>
      </w:pPr>
      <w:rPr>
        <w:rFonts w:hint="default"/>
        <w:lang w:val="es-ES" w:eastAsia="es-ES" w:bidi="es-ES"/>
      </w:rPr>
    </w:lvl>
    <w:lvl w:ilvl="3" w:tplc="DA92CCB0">
      <w:numFmt w:val="bullet"/>
      <w:lvlText w:val="•"/>
      <w:lvlJc w:val="left"/>
      <w:pPr>
        <w:ind w:left="3880" w:hanging="293"/>
      </w:pPr>
      <w:rPr>
        <w:rFonts w:hint="default"/>
        <w:lang w:val="es-ES" w:eastAsia="es-ES" w:bidi="es-ES"/>
      </w:rPr>
    </w:lvl>
    <w:lvl w:ilvl="4" w:tplc="2AE61C8C">
      <w:numFmt w:val="bullet"/>
      <w:lvlText w:val="•"/>
      <w:lvlJc w:val="left"/>
      <w:pPr>
        <w:ind w:left="4589" w:hanging="293"/>
      </w:pPr>
      <w:rPr>
        <w:rFonts w:hint="default"/>
        <w:lang w:val="es-ES" w:eastAsia="es-ES" w:bidi="es-ES"/>
      </w:rPr>
    </w:lvl>
    <w:lvl w:ilvl="5" w:tplc="A6408FF6">
      <w:numFmt w:val="bullet"/>
      <w:lvlText w:val="•"/>
      <w:lvlJc w:val="left"/>
      <w:pPr>
        <w:ind w:left="5299" w:hanging="293"/>
      </w:pPr>
      <w:rPr>
        <w:rFonts w:hint="default"/>
        <w:lang w:val="es-ES" w:eastAsia="es-ES" w:bidi="es-ES"/>
      </w:rPr>
    </w:lvl>
    <w:lvl w:ilvl="6" w:tplc="3A72B2DA">
      <w:numFmt w:val="bullet"/>
      <w:lvlText w:val="•"/>
      <w:lvlJc w:val="left"/>
      <w:pPr>
        <w:ind w:left="6009" w:hanging="293"/>
      </w:pPr>
      <w:rPr>
        <w:rFonts w:hint="default"/>
        <w:lang w:val="es-ES" w:eastAsia="es-ES" w:bidi="es-ES"/>
      </w:rPr>
    </w:lvl>
    <w:lvl w:ilvl="7" w:tplc="09985D28">
      <w:numFmt w:val="bullet"/>
      <w:lvlText w:val="•"/>
      <w:lvlJc w:val="left"/>
      <w:pPr>
        <w:ind w:left="6719" w:hanging="293"/>
      </w:pPr>
      <w:rPr>
        <w:rFonts w:hint="default"/>
        <w:lang w:val="es-ES" w:eastAsia="es-ES" w:bidi="es-ES"/>
      </w:rPr>
    </w:lvl>
    <w:lvl w:ilvl="8" w:tplc="62CEF55A">
      <w:numFmt w:val="bullet"/>
      <w:lvlText w:val="•"/>
      <w:lvlJc w:val="left"/>
      <w:pPr>
        <w:ind w:left="7429" w:hanging="293"/>
      </w:pPr>
      <w:rPr>
        <w:rFonts w:hint="default"/>
        <w:lang w:val="es-ES" w:eastAsia="es-ES" w:bidi="es-ES"/>
      </w:rPr>
    </w:lvl>
  </w:abstractNum>
  <w:abstractNum w:abstractNumId="2">
    <w:nsid w:val="61BC4268"/>
    <w:multiLevelType w:val="hybridMultilevel"/>
    <w:tmpl w:val="C106776E"/>
    <w:lvl w:ilvl="0" w:tplc="23B2B3EE">
      <w:numFmt w:val="bullet"/>
      <w:lvlText w:val=""/>
      <w:lvlJc w:val="left"/>
      <w:pPr>
        <w:ind w:left="830" w:hanging="500"/>
      </w:pPr>
      <w:rPr>
        <w:rFonts w:ascii="Wingdings" w:eastAsia="Wingdings" w:hAnsi="Wingdings" w:cs="Wingdings" w:hint="default"/>
        <w:w w:val="99"/>
        <w:sz w:val="28"/>
        <w:szCs w:val="28"/>
        <w:lang w:val="es-ES" w:eastAsia="es-ES" w:bidi="es-ES"/>
      </w:rPr>
    </w:lvl>
    <w:lvl w:ilvl="1" w:tplc="355A1A82">
      <w:numFmt w:val="bullet"/>
      <w:lvlText w:val="•"/>
      <w:lvlJc w:val="left"/>
      <w:pPr>
        <w:ind w:left="1640" w:hanging="500"/>
      </w:pPr>
      <w:rPr>
        <w:rFonts w:hint="default"/>
        <w:lang w:val="es-ES" w:eastAsia="es-ES" w:bidi="es-ES"/>
      </w:rPr>
    </w:lvl>
    <w:lvl w:ilvl="2" w:tplc="53C89FDE">
      <w:numFmt w:val="bullet"/>
      <w:lvlText w:val="•"/>
      <w:lvlJc w:val="left"/>
      <w:pPr>
        <w:ind w:left="2441" w:hanging="500"/>
      </w:pPr>
      <w:rPr>
        <w:rFonts w:hint="default"/>
        <w:lang w:val="es-ES" w:eastAsia="es-ES" w:bidi="es-ES"/>
      </w:rPr>
    </w:lvl>
    <w:lvl w:ilvl="3" w:tplc="7346D03C">
      <w:numFmt w:val="bullet"/>
      <w:lvlText w:val="•"/>
      <w:lvlJc w:val="left"/>
      <w:pPr>
        <w:ind w:left="3242" w:hanging="500"/>
      </w:pPr>
      <w:rPr>
        <w:rFonts w:hint="default"/>
        <w:lang w:val="es-ES" w:eastAsia="es-ES" w:bidi="es-ES"/>
      </w:rPr>
    </w:lvl>
    <w:lvl w:ilvl="4" w:tplc="11D6BD06">
      <w:numFmt w:val="bullet"/>
      <w:lvlText w:val="•"/>
      <w:lvlJc w:val="left"/>
      <w:pPr>
        <w:ind w:left="4043" w:hanging="500"/>
      </w:pPr>
      <w:rPr>
        <w:rFonts w:hint="default"/>
        <w:lang w:val="es-ES" w:eastAsia="es-ES" w:bidi="es-ES"/>
      </w:rPr>
    </w:lvl>
    <w:lvl w:ilvl="5" w:tplc="2BAE28A6">
      <w:numFmt w:val="bullet"/>
      <w:lvlText w:val="•"/>
      <w:lvlJc w:val="left"/>
      <w:pPr>
        <w:ind w:left="4844" w:hanging="500"/>
      </w:pPr>
      <w:rPr>
        <w:rFonts w:hint="default"/>
        <w:lang w:val="es-ES" w:eastAsia="es-ES" w:bidi="es-ES"/>
      </w:rPr>
    </w:lvl>
    <w:lvl w:ilvl="6" w:tplc="AB7090B8">
      <w:numFmt w:val="bullet"/>
      <w:lvlText w:val="•"/>
      <w:lvlJc w:val="left"/>
      <w:pPr>
        <w:ind w:left="5645" w:hanging="500"/>
      </w:pPr>
      <w:rPr>
        <w:rFonts w:hint="default"/>
        <w:lang w:val="es-ES" w:eastAsia="es-ES" w:bidi="es-ES"/>
      </w:rPr>
    </w:lvl>
    <w:lvl w:ilvl="7" w:tplc="8794E278">
      <w:numFmt w:val="bullet"/>
      <w:lvlText w:val="•"/>
      <w:lvlJc w:val="left"/>
      <w:pPr>
        <w:ind w:left="6446" w:hanging="500"/>
      </w:pPr>
      <w:rPr>
        <w:rFonts w:hint="default"/>
        <w:lang w:val="es-ES" w:eastAsia="es-ES" w:bidi="es-ES"/>
      </w:rPr>
    </w:lvl>
    <w:lvl w:ilvl="8" w:tplc="B0C62188">
      <w:numFmt w:val="bullet"/>
      <w:lvlText w:val="•"/>
      <w:lvlJc w:val="left"/>
      <w:pPr>
        <w:ind w:left="7247" w:hanging="50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E0"/>
    <w:rsid w:val="001570B9"/>
    <w:rsid w:val="00835FC1"/>
    <w:rsid w:val="008559A7"/>
    <w:rsid w:val="00891E95"/>
    <w:rsid w:val="009C61D8"/>
    <w:rsid w:val="00A07BAA"/>
    <w:rsid w:val="00B20638"/>
    <w:rsid w:val="00CE6714"/>
    <w:rsid w:val="00DD5FE0"/>
    <w:rsid w:val="00F9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30" w:right="227" w:hanging="360"/>
    </w:pPr>
  </w:style>
  <w:style w:type="paragraph" w:customStyle="1" w:styleId="TableParagraph">
    <w:name w:val="Table Paragraph"/>
    <w:basedOn w:val="Normal"/>
    <w:uiPriority w:val="1"/>
    <w:qFormat/>
    <w:pPr>
      <w:spacing w:line="320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30" w:right="227" w:hanging="360"/>
    </w:pPr>
  </w:style>
  <w:style w:type="paragraph" w:customStyle="1" w:styleId="TableParagraph">
    <w:name w:val="Table Paragraph"/>
    <w:basedOn w:val="Normal"/>
    <w:uiPriority w:val="1"/>
    <w:qFormat/>
    <w:pPr>
      <w:spacing w:line="320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berto.paz@uleam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User</cp:lastModifiedBy>
  <cp:revision>2</cp:revision>
  <dcterms:created xsi:type="dcterms:W3CDTF">2020-04-06T14:49:00Z</dcterms:created>
  <dcterms:modified xsi:type="dcterms:W3CDTF">2020-04-06T14:49:00Z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</Properties>
</file>