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EC8" w:rsidRPr="00490EC8" w:rsidRDefault="00490EC8" w:rsidP="00490EC8">
      <w:pPr>
        <w:pStyle w:val="Descripci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0" w:name="_Toc399422950"/>
      <w:r w:rsidRPr="00490EC8">
        <w:rPr>
          <w:rFonts w:ascii="Times New Roman" w:hAnsi="Times New Roman" w:cs="Times New Roman"/>
          <w:color w:val="auto"/>
          <w:sz w:val="20"/>
          <w:szCs w:val="20"/>
        </w:rPr>
        <w:t>INFORME INDIVIDUAL DE EVALUACIÓN INTEGRAL DEL DESEMPEÑO DEL PERSONAL ACADÉMICO</w:t>
      </w:r>
      <w:bookmarkEnd w:id="0"/>
    </w:p>
    <w:p w:rsidR="00490EC8" w:rsidRPr="004412F4" w:rsidRDefault="00490EC8" w:rsidP="00490EC8">
      <w:pPr>
        <w:pStyle w:val="Sinespaciado"/>
      </w:pPr>
    </w:p>
    <w:tbl>
      <w:tblPr>
        <w:tblStyle w:val="Tablaconcuadrcula2"/>
        <w:tblW w:w="4858" w:type="pct"/>
        <w:tblLook w:val="04A0" w:firstRow="1" w:lastRow="0" w:firstColumn="1" w:lastColumn="0" w:noHBand="0" w:noVBand="1"/>
      </w:tblPr>
      <w:tblGrid>
        <w:gridCol w:w="907"/>
        <w:gridCol w:w="4588"/>
        <w:gridCol w:w="2977"/>
      </w:tblGrid>
      <w:tr w:rsidR="00490EC8" w:rsidRPr="00D62A59" w:rsidTr="009F17BD">
        <w:tc>
          <w:tcPr>
            <w:tcW w:w="535" w:type="pct"/>
            <w:vMerge w:val="restart"/>
          </w:tcPr>
          <w:p w:rsidR="00490EC8" w:rsidRPr="00D62A59" w:rsidRDefault="00490EC8" w:rsidP="008C03C3">
            <w:pPr>
              <w:spacing w:line="259" w:lineRule="auto"/>
              <w:rPr>
                <w:rFonts w:ascii="Times New Roman" w:hAnsi="Times New Roman" w:cs="Times New Roman"/>
                <w:sz w:val="20"/>
                <w:szCs w:val="24"/>
                <w:u w:val="single"/>
              </w:rPr>
            </w:pPr>
            <w:r w:rsidRPr="00D62A59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es-ES" w:eastAsia="es-ES"/>
              </w:rPr>
              <w:drawing>
                <wp:anchor distT="0" distB="0" distL="114300" distR="114300" simplePos="0" relativeHeight="251659264" behindDoc="1" locked="0" layoutInCell="1" allowOverlap="1" wp14:anchorId="71374D48" wp14:editId="719CBDF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138430</wp:posOffset>
                  </wp:positionV>
                  <wp:extent cx="525995" cy="557920"/>
                  <wp:effectExtent l="0" t="0" r="7620" b="0"/>
                  <wp:wrapNone/>
                  <wp:docPr id="46" name="0 Imagen" descr="uleam-logo-444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eam-logo-4446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95" cy="55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8" w:type="pct"/>
          </w:tcPr>
          <w:p w:rsidR="00490EC8" w:rsidRPr="00D62A59" w:rsidRDefault="00490EC8" w:rsidP="008C03C3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D62A59">
              <w:rPr>
                <w:rFonts w:ascii="Times New Roman" w:hAnsi="Times New Roman" w:cs="Times New Roman"/>
                <w:sz w:val="20"/>
                <w:szCs w:val="24"/>
              </w:rPr>
              <w:t xml:space="preserve">Nombre del Documento: </w:t>
            </w:r>
          </w:p>
          <w:p w:rsidR="00490EC8" w:rsidRPr="00D62A59" w:rsidRDefault="00490EC8" w:rsidP="008C03C3">
            <w:pPr>
              <w:spacing w:line="259" w:lineRule="auto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D62A59">
              <w:rPr>
                <w:rFonts w:ascii="Times New Roman" w:hAnsi="Times New Roman" w:cs="Times New Roman"/>
                <w:sz w:val="20"/>
                <w:szCs w:val="24"/>
              </w:rPr>
              <w:t xml:space="preserve">Informe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Individual </w:t>
            </w:r>
            <w:r w:rsidRPr="00D62A59">
              <w:rPr>
                <w:rFonts w:ascii="Times New Roman" w:hAnsi="Times New Roman" w:cs="Times New Roman"/>
                <w:sz w:val="20"/>
                <w:szCs w:val="24"/>
              </w:rPr>
              <w:t>de Evaluación Integral del Desempeño del Personal Académico</w:t>
            </w:r>
          </w:p>
        </w:tc>
        <w:tc>
          <w:tcPr>
            <w:tcW w:w="1757" w:type="pct"/>
          </w:tcPr>
          <w:p w:rsidR="00490EC8" w:rsidRPr="00D62A59" w:rsidRDefault="00490EC8" w:rsidP="008C03C3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90EC8" w:rsidRPr="00D62A59" w:rsidRDefault="00490EC8" w:rsidP="008C03C3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D62A59">
              <w:rPr>
                <w:rFonts w:ascii="Times New Roman" w:hAnsi="Times New Roman" w:cs="Times New Roman"/>
                <w:sz w:val="20"/>
              </w:rPr>
              <w:t xml:space="preserve">Código: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ULEAM-DEI-IIEIDPA</w:t>
            </w:r>
            <w:r w:rsidRPr="00D62A59">
              <w:rPr>
                <w:rFonts w:ascii="Times New Roman" w:eastAsia="Times New Roman" w:hAnsi="Times New Roman" w:cs="Times New Roman"/>
                <w:sz w:val="20"/>
                <w:lang w:val="en-US"/>
              </w:rPr>
              <w:t>-001</w:t>
            </w:r>
          </w:p>
        </w:tc>
      </w:tr>
      <w:tr w:rsidR="00490EC8" w:rsidRPr="00D62A59" w:rsidTr="009F17BD">
        <w:tc>
          <w:tcPr>
            <w:tcW w:w="535" w:type="pct"/>
            <w:vMerge/>
          </w:tcPr>
          <w:p w:rsidR="00490EC8" w:rsidRPr="00D62A59" w:rsidRDefault="00490EC8" w:rsidP="008C03C3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2708" w:type="pct"/>
            <w:vMerge w:val="restart"/>
          </w:tcPr>
          <w:p w:rsidR="00490EC8" w:rsidRPr="00D62A59" w:rsidRDefault="00490EC8" w:rsidP="008C03C3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62A59">
              <w:rPr>
                <w:rFonts w:ascii="Times New Roman" w:hAnsi="Times New Roman" w:cs="Times New Roman"/>
                <w:sz w:val="20"/>
                <w:szCs w:val="24"/>
              </w:rPr>
              <w:t>Proceso de Evaluación Integral de Desempeño del Personal Académico (EIDPA)</w:t>
            </w:r>
          </w:p>
        </w:tc>
        <w:tc>
          <w:tcPr>
            <w:tcW w:w="1757" w:type="pct"/>
          </w:tcPr>
          <w:p w:rsidR="00490EC8" w:rsidRPr="00D62A59" w:rsidRDefault="00490EC8" w:rsidP="008C03C3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62A59">
              <w:rPr>
                <w:rFonts w:ascii="Times New Roman" w:hAnsi="Times New Roman" w:cs="Times New Roman"/>
                <w:sz w:val="20"/>
                <w:szCs w:val="24"/>
              </w:rPr>
              <w:t>Revisión: 1</w:t>
            </w:r>
          </w:p>
        </w:tc>
      </w:tr>
      <w:tr w:rsidR="00490EC8" w:rsidRPr="00D62A59" w:rsidTr="009F17BD">
        <w:trPr>
          <w:trHeight w:val="159"/>
        </w:trPr>
        <w:tc>
          <w:tcPr>
            <w:tcW w:w="535" w:type="pct"/>
            <w:vMerge/>
          </w:tcPr>
          <w:p w:rsidR="00490EC8" w:rsidRPr="00D62A59" w:rsidRDefault="00490EC8" w:rsidP="008C03C3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4"/>
                <w:u w:val="single"/>
              </w:rPr>
            </w:pPr>
          </w:p>
        </w:tc>
        <w:tc>
          <w:tcPr>
            <w:tcW w:w="2708" w:type="pct"/>
            <w:vMerge/>
          </w:tcPr>
          <w:p w:rsidR="00490EC8" w:rsidRPr="00D62A59" w:rsidRDefault="00490EC8" w:rsidP="008C03C3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4"/>
                <w:u w:val="single"/>
              </w:rPr>
            </w:pPr>
          </w:p>
        </w:tc>
        <w:tc>
          <w:tcPr>
            <w:tcW w:w="1757" w:type="pct"/>
          </w:tcPr>
          <w:p w:rsidR="00490EC8" w:rsidRPr="00D62A59" w:rsidRDefault="00490EC8" w:rsidP="008C03C3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62A59">
              <w:rPr>
                <w:rFonts w:ascii="Times New Roman" w:hAnsi="Times New Roman" w:cs="Times New Roman"/>
                <w:sz w:val="20"/>
                <w:szCs w:val="24"/>
              </w:rPr>
              <w:t>Hoja: 1 de 2</w:t>
            </w:r>
          </w:p>
        </w:tc>
      </w:tr>
    </w:tbl>
    <w:p w:rsidR="00490EC8" w:rsidRPr="00D62A59" w:rsidRDefault="00490EC8" w:rsidP="00490EC8">
      <w:pPr>
        <w:tabs>
          <w:tab w:val="center" w:pos="4419"/>
          <w:tab w:val="right" w:pos="8838"/>
        </w:tabs>
        <w:spacing w:after="0" w:line="240" w:lineRule="auto"/>
        <w:rPr>
          <w:rFonts w:asciiTheme="minorHAnsi" w:eastAsiaTheme="minorHAnsi" w:hAnsiTheme="minorHAnsi" w:cstheme="minorHAnsi"/>
          <w:color w:val="auto"/>
          <w:sz w:val="32"/>
          <w:szCs w:val="22"/>
          <w:lang w:eastAsia="en-US"/>
        </w:rPr>
      </w:pPr>
    </w:p>
    <w:tbl>
      <w:tblPr>
        <w:tblW w:w="8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5576"/>
      </w:tblGrid>
      <w:tr w:rsidR="00490EC8" w:rsidRPr="00D62A59" w:rsidTr="008C03C3">
        <w:trPr>
          <w:trHeight w:val="132"/>
        </w:trPr>
        <w:tc>
          <w:tcPr>
            <w:tcW w:w="2943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  <w:t>Profesor/a evaluado/a</w:t>
            </w:r>
          </w:p>
        </w:tc>
        <w:tc>
          <w:tcPr>
            <w:tcW w:w="5576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sz w:val="20"/>
                <w:lang w:eastAsia="en-US"/>
              </w:rPr>
              <w:t>Arteaga Vera José Cristóbal</w:t>
            </w:r>
          </w:p>
        </w:tc>
      </w:tr>
      <w:tr w:rsidR="00490EC8" w:rsidRPr="00D62A59" w:rsidTr="008C03C3">
        <w:trPr>
          <w:trHeight w:val="132"/>
        </w:trPr>
        <w:tc>
          <w:tcPr>
            <w:tcW w:w="2943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  <w:t>Cédula de ciudadanía</w:t>
            </w:r>
          </w:p>
        </w:tc>
        <w:tc>
          <w:tcPr>
            <w:tcW w:w="5576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sz w:val="20"/>
                <w:lang w:eastAsia="en-US"/>
              </w:rPr>
              <w:t xml:space="preserve">130465085-4 </w:t>
            </w:r>
          </w:p>
        </w:tc>
      </w:tr>
      <w:tr w:rsidR="00490EC8" w:rsidRPr="00D62A59" w:rsidTr="008C03C3">
        <w:trPr>
          <w:trHeight w:val="133"/>
        </w:trPr>
        <w:tc>
          <w:tcPr>
            <w:tcW w:w="2943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  <w:t>Correo electrónico</w:t>
            </w:r>
          </w:p>
        </w:tc>
        <w:tc>
          <w:tcPr>
            <w:tcW w:w="5576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sz w:val="20"/>
                <w:lang w:eastAsia="en-US"/>
              </w:rPr>
              <w:t>jose.arteaga@uleam.edu.ec</w:t>
            </w:r>
          </w:p>
        </w:tc>
      </w:tr>
      <w:tr w:rsidR="00490EC8" w:rsidRPr="00D62A59" w:rsidTr="008C03C3">
        <w:trPr>
          <w:trHeight w:val="133"/>
        </w:trPr>
        <w:tc>
          <w:tcPr>
            <w:tcW w:w="2943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  <w:t xml:space="preserve">Periodo de evaluación  </w:t>
            </w:r>
          </w:p>
        </w:tc>
        <w:tc>
          <w:tcPr>
            <w:tcW w:w="5576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sz w:val="20"/>
                <w:lang w:eastAsia="en-US"/>
              </w:rPr>
              <w:t xml:space="preserve">Septiembre 2014 – Febrero 2015 (segundo semestre) </w:t>
            </w:r>
          </w:p>
        </w:tc>
      </w:tr>
      <w:tr w:rsidR="00490EC8" w:rsidRPr="00D62A59" w:rsidTr="008C03C3">
        <w:trPr>
          <w:trHeight w:val="133"/>
        </w:trPr>
        <w:tc>
          <w:tcPr>
            <w:tcW w:w="2943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  <w:t>Facultad – Dependencia Central</w:t>
            </w:r>
          </w:p>
        </w:tc>
        <w:tc>
          <w:tcPr>
            <w:tcW w:w="5576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sz w:val="20"/>
                <w:lang w:eastAsia="en-US"/>
              </w:rPr>
              <w:t>Facultad de Ciencias Informáticas</w:t>
            </w:r>
          </w:p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sz w:val="20"/>
                <w:lang w:eastAsia="en-US"/>
              </w:rPr>
              <w:t>Departamento de Evaluación Interna</w:t>
            </w:r>
          </w:p>
        </w:tc>
      </w:tr>
      <w:tr w:rsidR="00490EC8" w:rsidRPr="00D62A59" w:rsidTr="008C03C3">
        <w:trPr>
          <w:trHeight w:val="132"/>
        </w:trPr>
        <w:tc>
          <w:tcPr>
            <w:tcW w:w="2943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  <w:t>Carrera(s)</w:t>
            </w:r>
          </w:p>
        </w:tc>
        <w:tc>
          <w:tcPr>
            <w:tcW w:w="5576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sz w:val="20"/>
                <w:lang w:eastAsia="en-US"/>
              </w:rPr>
              <w:t>Ingeniería en Sistemas</w:t>
            </w:r>
          </w:p>
        </w:tc>
      </w:tr>
      <w:tr w:rsidR="00490EC8" w:rsidRPr="00D62A59" w:rsidTr="008C03C3">
        <w:trPr>
          <w:trHeight w:val="132"/>
        </w:trPr>
        <w:tc>
          <w:tcPr>
            <w:tcW w:w="2943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  <w:t xml:space="preserve">Calificación Final </w:t>
            </w:r>
          </w:p>
        </w:tc>
        <w:tc>
          <w:tcPr>
            <w:tcW w:w="5576" w:type="dxa"/>
          </w:tcPr>
          <w:p w:rsidR="00490EC8" w:rsidRPr="00D62A59" w:rsidRDefault="00490EC8" w:rsidP="008C0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</w:pPr>
            <w:r w:rsidRPr="00D62A59">
              <w:rPr>
                <w:rFonts w:ascii="Times New Roman" w:eastAsiaTheme="minorHAnsi" w:hAnsi="Times New Roman" w:cs="Times New Roman"/>
                <w:b/>
                <w:sz w:val="20"/>
                <w:lang w:eastAsia="en-US"/>
              </w:rPr>
              <w:t>90/100 puntos</w:t>
            </w:r>
          </w:p>
        </w:tc>
      </w:tr>
    </w:tbl>
    <w:p w:rsidR="00490EC8" w:rsidRPr="00D62A59" w:rsidRDefault="00490EC8" w:rsidP="00490EC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lang w:eastAsia="en-US"/>
        </w:rPr>
      </w:pPr>
      <w:r w:rsidRPr="00D62A59">
        <w:rPr>
          <w:rFonts w:ascii="Arial" w:eastAsiaTheme="minorHAnsi" w:hAnsi="Arial" w:cs="Arial"/>
          <w:sz w:val="20"/>
          <w:lang w:eastAsia="en-US"/>
        </w:rPr>
        <w:t xml:space="preserve"> </w:t>
      </w:r>
    </w:p>
    <w:p w:rsidR="00490EC8" w:rsidRPr="00D62A59" w:rsidRDefault="00490EC8" w:rsidP="00490EC8">
      <w:p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>En cumplimiento al Art. 155 de la Ley Orgánica de Educación Superior, donde se dispone que los profesores e investigadores de las instituciones que integran el sistema de educación superior serán evaluados periódicamente en su desempeño académico.</w:t>
      </w:r>
    </w:p>
    <w:p w:rsidR="00490EC8" w:rsidRDefault="00490EC8" w:rsidP="00490EC8">
      <w:p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Art. 64 del CES Ámbito y objeto de la evaluación.- “La evaluación integral del desempeño se aplicará a todo el personal académico de las instituciones de educación superior, públicas y particulares. La evaluación integral de desempeño abarca las actividades de docencia, investigación, y dirección o gestión académica”.</w:t>
      </w:r>
    </w:p>
    <w:p w:rsidR="00490EC8" w:rsidRDefault="00490EC8" w:rsidP="00490EC8">
      <w:p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Art. 65 del CES Instrumentos y procedimientos de la evaluación integral de desempeño.- “Los instrumentos y procedimientos para la evaluación integral del desempeño del personal académico deberán ser elaborados y aplicados por la unidad encargada de la evaluación integral de la institución superior, de conformidad con la normativa que expida el CEAACES y los criterios establecidos en este Capítulo”.</w:t>
      </w:r>
    </w:p>
    <w:p w:rsidR="00490EC8" w:rsidRDefault="00490EC8" w:rsidP="00490EC8">
      <w:p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Art. 66</w:t>
      </w:r>
      <w:r w:rsidRPr="00AE5C22"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del CES.- Garantías de la evaluación integral del desempeño.- “Para la realización del proceso de evaluación integral de desempeño, la institución de educación superior garantizará la difusión de los propósitos y procedimientos, y la claridad, rigor y transparencia en el diseño e implementación del mismo”.</w:t>
      </w:r>
    </w:p>
    <w:p w:rsidR="00490EC8" w:rsidRDefault="00490EC8" w:rsidP="00490EC8">
      <w:p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Art. 67</w:t>
      </w:r>
      <w:r w:rsidRPr="00AE5C22"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del CES.- Componentes y ponderación.- Los componentes de la evaluación integral son:</w:t>
      </w:r>
    </w:p>
    <w:p w:rsidR="00490EC8" w:rsidRPr="00541D41" w:rsidRDefault="00490EC8" w:rsidP="00490EC8">
      <w:pPr>
        <w:pStyle w:val="Prrafodelista"/>
        <w:numPr>
          <w:ilvl w:val="0"/>
          <w:numId w:val="1"/>
        </w:num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 w:rsidRPr="00541D41">
        <w:rPr>
          <w:rFonts w:ascii="Times New Roman" w:eastAsiaTheme="minorHAnsi" w:hAnsi="Times New Roman" w:cs="Times New Roman"/>
          <w:color w:val="auto"/>
          <w:szCs w:val="22"/>
          <w:lang w:eastAsia="en-US"/>
        </w:rPr>
        <w:t>Autoevaluación.- Es la evaluación que el personal académico realiza periódicamente sobre su trabajo y su desempeño académico.</w:t>
      </w:r>
    </w:p>
    <w:p w:rsidR="00490EC8" w:rsidRDefault="00490EC8" w:rsidP="00490EC8">
      <w:pPr>
        <w:pStyle w:val="Prrafodelista"/>
        <w:numPr>
          <w:ilvl w:val="0"/>
          <w:numId w:val="1"/>
        </w:num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Coevaluación.- Es la evaluación que realizan pares académicos y directivos de la institución de educación superior.</w:t>
      </w:r>
    </w:p>
    <w:p w:rsidR="00490EC8" w:rsidRDefault="00490EC8" w:rsidP="00490EC8">
      <w:pPr>
        <w:pStyle w:val="Prrafodelista"/>
        <w:numPr>
          <w:ilvl w:val="0"/>
          <w:numId w:val="1"/>
        </w:num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Heteroevaluación</w:t>
      </w:r>
      <w:proofErr w:type="spellEnd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.- Es la evaluación que realizan los estudiantes sobre el proceso d aprendizaje impartido por el personal académico.</w:t>
      </w:r>
    </w:p>
    <w:p w:rsidR="00490EC8" w:rsidRDefault="00490EC8" w:rsidP="00490EC8">
      <w:pPr>
        <w:ind w:left="60"/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La ponderación de cada componente de evaluación será la siguiente:</w:t>
      </w:r>
    </w:p>
    <w:p w:rsidR="00490EC8" w:rsidRDefault="00490EC8" w:rsidP="00490EC8">
      <w:pPr>
        <w:pStyle w:val="Prrafodelista"/>
        <w:numPr>
          <w:ilvl w:val="0"/>
          <w:numId w:val="2"/>
        </w:num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Para las actividades de docentes: autoevaluación 10-20%; coevaluación de pares 20-30% y de directivos 20-30%; y </w:t>
      </w:r>
      <w:proofErr w:type="spellStart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heteroevaluación</w:t>
      </w:r>
      <w:proofErr w:type="spellEnd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 30-40%.</w:t>
      </w:r>
    </w:p>
    <w:p w:rsidR="00490EC8" w:rsidRDefault="00490EC8" w:rsidP="00490EC8">
      <w:pPr>
        <w:pStyle w:val="Prrafodelista"/>
        <w:numPr>
          <w:ilvl w:val="0"/>
          <w:numId w:val="2"/>
        </w:num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lastRenderedPageBreak/>
        <w:t>Para las actividades de investigación: autoevaluación 10-20%; coevaluación de pares 40-50% y de directivos 30-40%.</w:t>
      </w:r>
    </w:p>
    <w:p w:rsidR="00490EC8" w:rsidRDefault="00490EC8" w:rsidP="00490EC8">
      <w:pPr>
        <w:pStyle w:val="Prrafodelista"/>
        <w:numPr>
          <w:ilvl w:val="0"/>
          <w:numId w:val="2"/>
        </w:num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Para las actividades de dirección o gestión académica: autoevaluación 10-20%; coevaluación de pares 20-30% y directivos 30-40%; y </w:t>
      </w:r>
      <w:proofErr w:type="spellStart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heteroevaluación</w:t>
      </w:r>
      <w:proofErr w:type="spellEnd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 10-20%.</w:t>
      </w:r>
    </w:p>
    <w:p w:rsidR="00490EC8" w:rsidRDefault="00490EC8" w:rsidP="00490EC8">
      <w:pPr>
        <w:pStyle w:val="Prrafodelista"/>
        <w:numPr>
          <w:ilvl w:val="0"/>
          <w:numId w:val="2"/>
        </w:num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Actualización o perfeccionamiento: autoevaluación 10-20%; coevaluación de pares 20-30%; y directivos 40-60%.</w:t>
      </w:r>
    </w:p>
    <w:p w:rsidR="00490EC8" w:rsidRDefault="00490EC8" w:rsidP="00490EC8">
      <w:p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Los resultados de la evaluación integral y de sus componentes serán públicos.</w:t>
      </w:r>
    </w:p>
    <w:p w:rsidR="00490EC8" w:rsidRPr="004E6450" w:rsidRDefault="00490EC8" w:rsidP="00490EC8">
      <w:pPr>
        <w:spacing w:before="240" w:after="400"/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En caso de que el personal académico combine actividades de docencia, investigación y gestión, la ponderación de la evaluación sobre cada una de las mismas será equivalente al número de horas de dedicación a cada una.</w:t>
      </w:r>
    </w:p>
    <w:p w:rsidR="00490EC8" w:rsidRDefault="00490EC8" w:rsidP="00490EC8">
      <w:p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A continuación se detallan los puntajes obtenidos en las actividades y </w:t>
      </w:r>
      <w:proofErr w:type="spellStart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subactividaes</w:t>
      </w:r>
      <w:proofErr w:type="spellEnd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 docentes, durante el proceso de evaluación:</w:t>
      </w:r>
    </w:p>
    <w:p w:rsidR="00490EC8" w:rsidRPr="00D62A59" w:rsidRDefault="00490EC8" w:rsidP="00490EC8">
      <w:p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Tabla resumen por actividad docente</w:t>
      </w:r>
    </w:p>
    <w:tbl>
      <w:tblPr>
        <w:tblStyle w:val="Tablaconcuadrcula3"/>
        <w:tblW w:w="0" w:type="auto"/>
        <w:tblInd w:w="-147" w:type="dxa"/>
        <w:tblLook w:val="04A0" w:firstRow="1" w:lastRow="0" w:firstColumn="1" w:lastColumn="0" w:noHBand="0" w:noVBand="1"/>
      </w:tblPr>
      <w:tblGrid>
        <w:gridCol w:w="1941"/>
        <w:gridCol w:w="2031"/>
        <w:gridCol w:w="1069"/>
        <w:gridCol w:w="1125"/>
        <w:gridCol w:w="1784"/>
        <w:gridCol w:w="917"/>
      </w:tblGrid>
      <w:tr w:rsidR="00490EC8" w:rsidRPr="00D62A59" w:rsidTr="008C03C3">
        <w:trPr>
          <w:trHeight w:val="150"/>
        </w:trPr>
        <w:tc>
          <w:tcPr>
            <w:tcW w:w="1851" w:type="dxa"/>
            <w:vMerge w:val="restart"/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2A59">
              <w:rPr>
                <w:rFonts w:ascii="Times New Roman" w:hAnsi="Times New Roman" w:cs="Times New Roman"/>
                <w:b/>
                <w:sz w:val="20"/>
              </w:rPr>
              <w:t>Actividades</w:t>
            </w:r>
          </w:p>
        </w:tc>
        <w:tc>
          <w:tcPr>
            <w:tcW w:w="1937" w:type="dxa"/>
            <w:vMerge w:val="restart"/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2A59">
              <w:rPr>
                <w:rFonts w:ascii="Times New Roman" w:hAnsi="Times New Roman" w:cs="Times New Roman"/>
                <w:b/>
                <w:sz w:val="20"/>
              </w:rPr>
              <w:t>Autoevaluación</w:t>
            </w:r>
          </w:p>
        </w:tc>
        <w:tc>
          <w:tcPr>
            <w:tcW w:w="0" w:type="auto"/>
            <w:gridSpan w:val="2"/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2A59">
              <w:rPr>
                <w:rFonts w:ascii="Times New Roman" w:hAnsi="Times New Roman" w:cs="Times New Roman"/>
                <w:b/>
                <w:sz w:val="20"/>
              </w:rPr>
              <w:t>Coevaluación</w:t>
            </w:r>
          </w:p>
        </w:tc>
        <w:tc>
          <w:tcPr>
            <w:tcW w:w="0" w:type="auto"/>
            <w:vMerge w:val="restart"/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D62A59">
              <w:rPr>
                <w:rFonts w:ascii="Times New Roman" w:hAnsi="Times New Roman" w:cs="Times New Roman"/>
                <w:b/>
                <w:sz w:val="20"/>
              </w:rPr>
              <w:t>Heteroevaluación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2A59">
              <w:rPr>
                <w:rFonts w:ascii="Times New Roman" w:hAnsi="Times New Roman" w:cs="Times New Roman"/>
                <w:b/>
                <w:sz w:val="20"/>
              </w:rPr>
              <w:t>TOTAL</w:t>
            </w:r>
          </w:p>
        </w:tc>
      </w:tr>
      <w:tr w:rsidR="00490EC8" w:rsidRPr="00D62A59" w:rsidTr="008C03C3">
        <w:trPr>
          <w:trHeight w:val="172"/>
        </w:trPr>
        <w:tc>
          <w:tcPr>
            <w:tcW w:w="1851" w:type="dxa"/>
            <w:vMerge/>
          </w:tcPr>
          <w:p w:rsidR="00490EC8" w:rsidRPr="00D62A59" w:rsidRDefault="00490EC8" w:rsidP="008C03C3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37" w:type="dxa"/>
            <w:vMerge/>
          </w:tcPr>
          <w:p w:rsidR="00490EC8" w:rsidRPr="00D62A59" w:rsidRDefault="00490EC8" w:rsidP="008C03C3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2A59">
              <w:rPr>
                <w:rFonts w:ascii="Times New Roman" w:hAnsi="Times New Roman" w:cs="Times New Roman"/>
                <w:b/>
                <w:sz w:val="20"/>
              </w:rPr>
              <w:t>Comisión</w:t>
            </w: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2A59">
              <w:rPr>
                <w:rFonts w:ascii="Times New Roman" w:hAnsi="Times New Roman" w:cs="Times New Roman"/>
                <w:b/>
                <w:sz w:val="20"/>
              </w:rPr>
              <w:t>Directivos</w:t>
            </w:r>
          </w:p>
        </w:tc>
        <w:tc>
          <w:tcPr>
            <w:tcW w:w="0" w:type="auto"/>
            <w:vMerge/>
          </w:tcPr>
          <w:p w:rsidR="00490EC8" w:rsidRPr="00D62A59" w:rsidRDefault="00490EC8" w:rsidP="008C03C3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</w:tcPr>
          <w:p w:rsidR="00490EC8" w:rsidRPr="00D62A59" w:rsidRDefault="00490EC8" w:rsidP="008C03C3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490EC8" w:rsidRPr="00D62A59" w:rsidTr="008C03C3">
        <w:tc>
          <w:tcPr>
            <w:tcW w:w="1851" w:type="dxa"/>
            <w:vAlign w:val="center"/>
          </w:tcPr>
          <w:p w:rsidR="00490EC8" w:rsidRPr="00D62A59" w:rsidRDefault="00490EC8" w:rsidP="008C03C3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D62A59">
              <w:rPr>
                <w:rFonts w:ascii="Times New Roman" w:hAnsi="Times New Roman" w:cs="Times New Roman"/>
                <w:sz w:val="20"/>
              </w:rPr>
              <w:t>Docencia</w:t>
            </w:r>
          </w:p>
        </w:tc>
        <w:tc>
          <w:tcPr>
            <w:tcW w:w="1937" w:type="dxa"/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490EC8" w:rsidRPr="00D62A59" w:rsidTr="008C03C3">
        <w:tc>
          <w:tcPr>
            <w:tcW w:w="1851" w:type="dxa"/>
            <w:vAlign w:val="center"/>
          </w:tcPr>
          <w:p w:rsidR="00490EC8" w:rsidRPr="00D62A59" w:rsidRDefault="00490EC8" w:rsidP="008C03C3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D62A59">
              <w:rPr>
                <w:rFonts w:ascii="Times New Roman" w:hAnsi="Times New Roman" w:cs="Times New Roman"/>
                <w:sz w:val="20"/>
              </w:rPr>
              <w:t>Investigación</w:t>
            </w:r>
          </w:p>
        </w:tc>
        <w:tc>
          <w:tcPr>
            <w:tcW w:w="1937" w:type="dxa"/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62A5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490EC8" w:rsidRPr="00D62A59" w:rsidTr="008C03C3">
        <w:tc>
          <w:tcPr>
            <w:tcW w:w="1851" w:type="dxa"/>
            <w:vAlign w:val="center"/>
          </w:tcPr>
          <w:p w:rsidR="00490EC8" w:rsidRPr="00D62A59" w:rsidRDefault="00490EC8" w:rsidP="008C03C3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D62A59">
              <w:rPr>
                <w:rFonts w:ascii="Times New Roman" w:hAnsi="Times New Roman" w:cs="Times New Roman"/>
                <w:sz w:val="20"/>
              </w:rPr>
              <w:t>Dirección o gestión académica</w:t>
            </w:r>
          </w:p>
        </w:tc>
        <w:tc>
          <w:tcPr>
            <w:tcW w:w="1937" w:type="dxa"/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0EC8" w:rsidRPr="00D62A59" w:rsidRDefault="00490EC8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490EC8" w:rsidRPr="00D62A59" w:rsidTr="008C03C3">
        <w:tc>
          <w:tcPr>
            <w:tcW w:w="1851" w:type="dxa"/>
            <w:vAlign w:val="center"/>
          </w:tcPr>
          <w:p w:rsidR="00490EC8" w:rsidRPr="00D62A59" w:rsidRDefault="00490EC8" w:rsidP="008C03C3">
            <w:pPr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DE416B">
              <w:rPr>
                <w:rFonts w:ascii="Times New Roman" w:hAnsi="Times New Roman" w:cs="Times New Roman"/>
                <w:sz w:val="20"/>
              </w:rPr>
              <w:t>Actualización o perfeccionamiento</w:t>
            </w:r>
          </w:p>
        </w:tc>
        <w:tc>
          <w:tcPr>
            <w:tcW w:w="1937" w:type="dxa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62A5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490EC8" w:rsidRPr="00D62A59" w:rsidTr="008C03C3">
        <w:tc>
          <w:tcPr>
            <w:tcW w:w="7984" w:type="dxa"/>
            <w:gridSpan w:val="5"/>
            <w:vAlign w:val="center"/>
          </w:tcPr>
          <w:p w:rsidR="00490EC8" w:rsidRPr="00D62A59" w:rsidRDefault="00490EC8" w:rsidP="008C03C3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D62A59">
              <w:rPr>
                <w:rFonts w:ascii="Times New Roman" w:hAnsi="Times New Roman" w:cs="Times New Roman"/>
                <w:b/>
                <w:sz w:val="20"/>
              </w:rPr>
              <w:t>CALIFICACIÓN FINAL</w:t>
            </w:r>
          </w:p>
        </w:tc>
        <w:tc>
          <w:tcPr>
            <w:tcW w:w="0" w:type="auto"/>
            <w:vAlign w:val="center"/>
          </w:tcPr>
          <w:p w:rsidR="00490EC8" w:rsidRPr="00D62A59" w:rsidRDefault="00490EC8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490EC8" w:rsidRPr="00D62A59" w:rsidRDefault="00490EC8" w:rsidP="00490EC8">
      <w:pPr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Tabla resumen por </w:t>
      </w:r>
      <w:proofErr w:type="spellStart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sub</w:t>
      </w:r>
      <w:proofErr w:type="spellEnd"/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 xml:space="preserve"> actividad docente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02"/>
        <w:gridCol w:w="3758"/>
        <w:gridCol w:w="2260"/>
      </w:tblGrid>
      <w:tr w:rsidR="00490EC8" w:rsidRPr="00D62A59" w:rsidTr="008C03C3">
        <w:trPr>
          <w:trHeight w:val="203"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  <w:t>Actividad</w:t>
            </w:r>
          </w:p>
        </w:tc>
        <w:tc>
          <w:tcPr>
            <w:tcW w:w="2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  <w:t>Sub-Actividad</w:t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  <w:t>Puntaje obtenido</w:t>
            </w:r>
          </w:p>
        </w:tc>
      </w:tr>
      <w:tr w:rsidR="00490EC8" w:rsidRPr="00D62A59" w:rsidTr="008C03C3">
        <w:trPr>
          <w:trHeight w:val="194"/>
        </w:trPr>
        <w:tc>
          <w:tcPr>
            <w:tcW w:w="15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 w:val="20"/>
                <w:lang w:eastAsia="en-US"/>
              </w:rPr>
              <w:t>1. DOCENCIA</w:t>
            </w:r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 w:val="20"/>
                <w:lang w:eastAsia="en-US"/>
              </w:rPr>
              <w:t xml:space="preserve">1.1.Cumplimiento de responsabilidades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</w:p>
        </w:tc>
      </w:tr>
      <w:tr w:rsidR="00490EC8" w:rsidRPr="00D62A59" w:rsidTr="008C03C3">
        <w:trPr>
          <w:trHeight w:val="211"/>
        </w:trPr>
        <w:tc>
          <w:tcPr>
            <w:tcW w:w="15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 w:val="20"/>
                <w:lang w:eastAsia="en-US"/>
              </w:rPr>
              <w:t>1.2. Dominio disciplinar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</w:p>
        </w:tc>
      </w:tr>
      <w:tr w:rsidR="00490EC8" w:rsidRPr="00D62A59" w:rsidTr="008C03C3">
        <w:trPr>
          <w:trHeight w:val="216"/>
        </w:trPr>
        <w:tc>
          <w:tcPr>
            <w:tcW w:w="15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 w:val="20"/>
                <w:lang w:eastAsia="en-US"/>
              </w:rPr>
              <w:t>1.3. Gestión del aprendizaje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</w:p>
        </w:tc>
      </w:tr>
      <w:tr w:rsidR="00490EC8" w:rsidRPr="00D62A59" w:rsidTr="008C03C3">
        <w:trPr>
          <w:trHeight w:val="361"/>
        </w:trPr>
        <w:tc>
          <w:tcPr>
            <w:tcW w:w="15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 w:val="20"/>
                <w:lang w:eastAsia="en-US"/>
              </w:rPr>
              <w:t>2.INVESTIGACIÓN Y VINCULACIÓN</w:t>
            </w:r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 w:val="20"/>
                <w:lang w:eastAsia="en-US"/>
              </w:rPr>
              <w:t>2.1.  Investigación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</w:p>
        </w:tc>
      </w:tr>
      <w:tr w:rsidR="00490EC8" w:rsidRPr="00D62A59" w:rsidTr="008C03C3">
        <w:trPr>
          <w:trHeight w:val="298"/>
        </w:trPr>
        <w:tc>
          <w:tcPr>
            <w:tcW w:w="15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 w:val="20"/>
                <w:lang w:eastAsia="en-US"/>
              </w:rPr>
              <w:t>2.2. Vinculación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</w:p>
        </w:tc>
      </w:tr>
      <w:tr w:rsidR="00490EC8" w:rsidRPr="00D62A59" w:rsidTr="008C03C3">
        <w:trPr>
          <w:trHeight w:val="244"/>
        </w:trPr>
        <w:tc>
          <w:tcPr>
            <w:tcW w:w="1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 w:val="20"/>
                <w:lang w:eastAsia="en-US"/>
              </w:rPr>
              <w:t>3. GESTION ACADÉMICA</w:t>
            </w:r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EC8" w:rsidRPr="00D62A59" w:rsidRDefault="00490EC8" w:rsidP="008C0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US"/>
              </w:rPr>
              <w:t>No aplica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</w:p>
        </w:tc>
      </w:tr>
      <w:tr w:rsidR="00490EC8" w:rsidRPr="00D62A59" w:rsidTr="008C03C3">
        <w:trPr>
          <w:trHeight w:val="261"/>
        </w:trPr>
        <w:tc>
          <w:tcPr>
            <w:tcW w:w="1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EC8" w:rsidRPr="00D62A59" w:rsidRDefault="00490EC8" w:rsidP="008C0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 w:val="20"/>
                <w:lang w:eastAsia="en-US"/>
              </w:rPr>
              <w:t xml:space="preserve">4. ACTUALIZACION Y PERFECCIONAMIENTO </w:t>
            </w:r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EC8" w:rsidRPr="00D62A59" w:rsidRDefault="00490EC8" w:rsidP="008C03C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2"/>
                <w:lang w:eastAsia="en-US"/>
              </w:rPr>
            </w:pPr>
            <w:r w:rsidRPr="00D62A59">
              <w:rPr>
                <w:rFonts w:ascii="Times New Roman" w:eastAsia="Times New Roman" w:hAnsi="Times New Roman" w:cs="Times New Roman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Cs w:val="22"/>
                <w:lang w:eastAsia="en-US"/>
              </w:rPr>
              <w:t>No aplica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C8" w:rsidRPr="00D62A59" w:rsidRDefault="00490EC8" w:rsidP="008C0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lang w:eastAsia="en-US"/>
              </w:rPr>
            </w:pPr>
          </w:p>
        </w:tc>
      </w:tr>
    </w:tbl>
    <w:p w:rsidR="00490EC8" w:rsidRDefault="00490EC8" w:rsidP="00490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0EC8" w:rsidRPr="00B2749D" w:rsidRDefault="00490EC8" w:rsidP="00490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2749D">
        <w:rPr>
          <w:rFonts w:ascii="Times New Roman" w:hAnsi="Times New Roman" w:cs="Times New Roman"/>
        </w:rPr>
        <w:t xml:space="preserve">Como consecuencia de lo anterior, usted logró un </w:t>
      </w:r>
      <w:r w:rsidRPr="00C635B3">
        <w:rPr>
          <w:rFonts w:ascii="Times New Roman" w:hAnsi="Times New Roman" w:cs="Times New Roman"/>
          <w:noProof/>
        </w:rPr>
        <w:t>XX</w:t>
      </w:r>
      <w:r w:rsidRPr="00C635B3">
        <w:rPr>
          <w:rFonts w:ascii="Times New Roman" w:hAnsi="Times New Roman" w:cs="Times New Roman"/>
        </w:rPr>
        <w:t>%</w:t>
      </w:r>
      <w:r w:rsidRPr="00B2749D">
        <w:rPr>
          <w:rFonts w:ascii="Times New Roman" w:hAnsi="Times New Roman" w:cs="Times New Roman"/>
        </w:rPr>
        <w:t xml:space="preserve"> como puntaje total en su desempeño académico, lo que corresponde en la escala de calificación a </w:t>
      </w:r>
      <w:r w:rsidRPr="00B2749D">
        <w:rPr>
          <w:rFonts w:ascii="Times New Roman" w:hAnsi="Times New Roman" w:cs="Times New Roman"/>
          <w:noProof/>
        </w:rPr>
        <w:t>satisfactorio</w:t>
      </w:r>
      <w:r w:rsidRPr="00B2749D">
        <w:rPr>
          <w:rFonts w:ascii="Times New Roman" w:hAnsi="Times New Roman" w:cs="Times New Roman"/>
        </w:rPr>
        <w:t>.</w:t>
      </w:r>
    </w:p>
    <w:p w:rsidR="00490EC8" w:rsidRDefault="00490EC8" w:rsidP="00490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</w:p>
    <w:p w:rsidR="00490EC8" w:rsidRDefault="00490EC8" w:rsidP="00490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</w:p>
    <w:p w:rsidR="00490EC8" w:rsidRDefault="00490EC8" w:rsidP="00490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</w:p>
    <w:p w:rsidR="00490EC8" w:rsidRDefault="00490EC8" w:rsidP="00490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</w:p>
    <w:p w:rsidR="00490EC8" w:rsidRPr="00D62A59" w:rsidRDefault="00490EC8" w:rsidP="00490E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>Decano/a</w:t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bookmarkStart w:id="1" w:name="_GoBack"/>
      <w:bookmarkEnd w:id="1"/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  <w:t>Profesor e investigador</w:t>
      </w:r>
    </w:p>
    <w:p w:rsidR="00490EC8" w:rsidRDefault="00490EC8" w:rsidP="00490EC8">
      <w:pPr>
        <w:ind w:firstLine="708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Firma de e</w:t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>ntrega</w:t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r w:rsidRPr="00D62A59">
        <w:rPr>
          <w:rFonts w:ascii="Times New Roman" w:eastAsiaTheme="minorHAnsi" w:hAnsi="Times New Roman" w:cs="Times New Roman"/>
          <w:color w:val="auto"/>
          <w:szCs w:val="22"/>
          <w:lang w:eastAsia="en-US"/>
        </w:rPr>
        <w:tab/>
      </w:r>
      <w:r>
        <w:rPr>
          <w:rFonts w:ascii="Times New Roman" w:eastAsiaTheme="minorHAnsi" w:hAnsi="Times New Roman" w:cs="Times New Roman"/>
          <w:color w:val="auto"/>
          <w:szCs w:val="22"/>
          <w:lang w:eastAsia="en-US"/>
        </w:rPr>
        <w:t>Firma de recepción</w:t>
      </w:r>
    </w:p>
    <w:p w:rsidR="00490EC8" w:rsidRDefault="00490EC8" w:rsidP="00490EC8">
      <w:pPr>
        <w:ind w:firstLine="708"/>
        <w:jc w:val="center"/>
        <w:rPr>
          <w:rFonts w:ascii="Times New Roman" w:hAnsi="Times New Roman" w:cs="Times New Roman"/>
          <w:b/>
          <w:color w:val="auto"/>
        </w:rPr>
      </w:pPr>
    </w:p>
    <w:p w:rsidR="000C382D" w:rsidRDefault="000C382D"/>
    <w:sectPr w:rsidR="000C382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87B" w:rsidRDefault="0001087B" w:rsidP="009F17BD">
      <w:pPr>
        <w:spacing w:after="0" w:line="240" w:lineRule="auto"/>
      </w:pPr>
      <w:r>
        <w:separator/>
      </w:r>
    </w:p>
  </w:endnote>
  <w:endnote w:type="continuationSeparator" w:id="0">
    <w:p w:rsidR="0001087B" w:rsidRDefault="0001087B" w:rsidP="009F1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E85" w:rsidRDefault="00A43E85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1494E00E" wp14:editId="2E643D46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7529195" cy="367665"/>
          <wp:effectExtent l="0" t="0" r="0" b="0"/>
          <wp:wrapSquare wrapText="bothSides"/>
          <wp:docPr id="8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3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87B" w:rsidRDefault="0001087B" w:rsidP="009F17BD">
      <w:pPr>
        <w:spacing w:after="0" w:line="240" w:lineRule="auto"/>
      </w:pPr>
      <w:r>
        <w:separator/>
      </w:r>
    </w:p>
  </w:footnote>
  <w:footnote w:type="continuationSeparator" w:id="0">
    <w:p w:rsidR="0001087B" w:rsidRDefault="0001087B" w:rsidP="009F1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7BD" w:rsidRDefault="00A43E8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88D4074" wp14:editId="7DEE6067">
          <wp:simplePos x="0" y="0"/>
          <wp:positionH relativeFrom="column">
            <wp:posOffset>-1080135</wp:posOffset>
          </wp:positionH>
          <wp:positionV relativeFrom="paragraph">
            <wp:posOffset>-429260</wp:posOffset>
          </wp:positionV>
          <wp:extent cx="7576185" cy="530225"/>
          <wp:effectExtent l="0" t="0" r="5715" b="3175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21D63"/>
    <w:multiLevelType w:val="hybridMultilevel"/>
    <w:tmpl w:val="4DA2C4E0"/>
    <w:lvl w:ilvl="0" w:tplc="1F4E56B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14B4044"/>
    <w:multiLevelType w:val="hybridMultilevel"/>
    <w:tmpl w:val="14E85FF4"/>
    <w:lvl w:ilvl="0" w:tplc="69B49E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EC8"/>
    <w:rsid w:val="0001087B"/>
    <w:rsid w:val="000C382D"/>
    <w:rsid w:val="001B6E25"/>
    <w:rsid w:val="00490EC8"/>
    <w:rsid w:val="009F17BD"/>
    <w:rsid w:val="00A43E85"/>
    <w:rsid w:val="00C635B3"/>
    <w:rsid w:val="00D46D38"/>
    <w:rsid w:val="00E3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EF08E2-34F0-4BC6-BEF4-0FCFFEF89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90EC8"/>
    <w:rPr>
      <w:rFonts w:ascii="Calibri" w:eastAsia="Calibri" w:hAnsi="Calibri" w:cs="Calibri"/>
      <w:color w:val="000000"/>
      <w:szCs w:val="20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490EC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490EC8"/>
    <w:pPr>
      <w:ind w:left="720"/>
      <w:contextualSpacing/>
    </w:pPr>
  </w:style>
  <w:style w:type="paragraph" w:styleId="Sinespaciado">
    <w:name w:val="No Spacing"/>
    <w:uiPriority w:val="1"/>
    <w:qFormat/>
    <w:rsid w:val="00490EC8"/>
    <w:pPr>
      <w:spacing w:after="0" w:line="240" w:lineRule="auto"/>
    </w:pPr>
    <w:rPr>
      <w:rFonts w:ascii="Calibri" w:eastAsia="Calibri" w:hAnsi="Calibri" w:cs="Calibri"/>
      <w:color w:val="000000"/>
      <w:szCs w:val="20"/>
      <w:lang w:val="es-EC" w:eastAsia="es-EC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90EC8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490EC8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490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17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17BD"/>
    <w:rPr>
      <w:rFonts w:ascii="Calibri" w:eastAsia="Calibri" w:hAnsi="Calibri" w:cs="Calibri"/>
      <w:color w:val="000000"/>
      <w:szCs w:val="20"/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9F17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17BD"/>
    <w:rPr>
      <w:rFonts w:ascii="Calibri" w:eastAsia="Calibri" w:hAnsi="Calibri" w:cs="Calibri"/>
      <w:color w:val="000000"/>
      <w:szCs w:val="20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665</Words>
  <Characters>3659</Characters>
  <Application>Microsoft Office Word</Application>
  <DocSecurity>0</DocSecurity>
  <Lines>30</Lines>
  <Paragraphs>8</Paragraphs>
  <ScaleCrop>false</ScaleCrop>
  <Company/>
  <LinksUpToDate>false</LinksUpToDate>
  <CharactersWithSpaces>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Rebeca Intriago</cp:lastModifiedBy>
  <cp:revision>5</cp:revision>
  <dcterms:created xsi:type="dcterms:W3CDTF">2014-09-25T22:02:00Z</dcterms:created>
  <dcterms:modified xsi:type="dcterms:W3CDTF">2014-10-22T20:56:00Z</dcterms:modified>
</cp:coreProperties>
</file>