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F7EA" w14:textId="7F45BEDC" w:rsidR="00527672" w:rsidRPr="00527672" w:rsidRDefault="00527672" w:rsidP="00B91F68">
      <w:pPr>
        <w:tabs>
          <w:tab w:val="left" w:pos="1650"/>
          <w:tab w:val="center" w:pos="4606"/>
        </w:tabs>
        <w:spacing w:after="0" w:line="276" w:lineRule="auto"/>
        <w:jc w:val="center"/>
        <w:rPr>
          <w:rFonts w:cstheme="minorHAnsi"/>
          <w:b/>
        </w:rPr>
      </w:pPr>
      <w:r w:rsidRPr="00527672">
        <w:rPr>
          <w:rFonts w:cstheme="minorHAnsi"/>
          <w:b/>
        </w:rPr>
        <w:t xml:space="preserve">FACULTAD </w:t>
      </w:r>
      <w:r w:rsidR="00B91F68">
        <w:rPr>
          <w:rFonts w:cstheme="minorHAnsi"/>
          <w:b/>
        </w:rPr>
        <w:t xml:space="preserve">/ SEDE / EXTENSIÓN </w:t>
      </w:r>
      <w:r w:rsidR="006D5E56">
        <w:rPr>
          <w:rFonts w:cstheme="minorHAnsi"/>
          <w:b/>
          <w:color w:val="D9D9D9" w:themeColor="background1" w:themeShade="D9"/>
        </w:rPr>
        <w:t>…</w:t>
      </w:r>
    </w:p>
    <w:p w14:paraId="4F3FA74F" w14:textId="6CE8EC06" w:rsidR="003822DC" w:rsidRPr="00DF0362" w:rsidRDefault="00527672" w:rsidP="00DF0362">
      <w:pPr>
        <w:tabs>
          <w:tab w:val="left" w:pos="1650"/>
          <w:tab w:val="center" w:pos="4606"/>
        </w:tabs>
        <w:spacing w:after="0" w:line="276" w:lineRule="auto"/>
        <w:jc w:val="both"/>
        <w:rPr>
          <w:rFonts w:cstheme="minorHAnsi"/>
          <w:bCs/>
        </w:rPr>
      </w:pPr>
      <w:r w:rsidRPr="00527672">
        <w:rPr>
          <w:rFonts w:cstheme="minorHAnsi"/>
          <w:bCs/>
        </w:rPr>
        <w:t xml:space="preserve">De conformidad con el procedimiento </w:t>
      </w:r>
      <w:r w:rsidR="00591647">
        <w:rPr>
          <w:rFonts w:cstheme="minorHAnsi"/>
          <w:bCs/>
        </w:rPr>
        <w:t xml:space="preserve">para la evaluación de resultados de aprendizaje los estudiantes que hayan culminado </w:t>
      </w:r>
      <w:r w:rsidR="00EE26B7">
        <w:rPr>
          <w:rFonts w:cstheme="minorHAnsi"/>
          <w:bCs/>
        </w:rPr>
        <w:t xml:space="preserve">las unidades de organización curricular de la malla de </w:t>
      </w:r>
      <w:r w:rsidR="00EE26B7" w:rsidRPr="00854AE4">
        <w:rPr>
          <w:rFonts w:cstheme="minorHAnsi"/>
          <w:b/>
          <w:color w:val="A6A6A6" w:themeColor="background1" w:themeShade="A6"/>
        </w:rPr>
        <w:t>Ingeniería en Alimentos – 2024 NS</w:t>
      </w:r>
      <w:r w:rsidR="00EE26B7">
        <w:rPr>
          <w:rFonts w:cstheme="minorHAnsi"/>
          <w:bCs/>
        </w:rPr>
        <w:t xml:space="preserve"> deberán re</w:t>
      </w:r>
      <w:r w:rsidR="009669D7">
        <w:rPr>
          <w:rFonts w:cstheme="minorHAnsi"/>
          <w:bCs/>
        </w:rPr>
        <w:t>ndir una evaluación global de los resultados de aprendizajes en la</w:t>
      </w:r>
      <w:r w:rsidRPr="00527672">
        <w:rPr>
          <w:rFonts w:cstheme="minorHAnsi"/>
          <w:bCs/>
        </w:rPr>
        <w:t xml:space="preserve"> Facultad, Sede o Extensión</w:t>
      </w:r>
      <w:r w:rsidR="007F0323">
        <w:rPr>
          <w:rFonts w:cstheme="minorHAnsi"/>
          <w:bCs/>
        </w:rPr>
        <w:t>. Con estos antecedentes y considerando los componentes de la formación de l</w:t>
      </w:r>
      <w:r w:rsidR="00391051">
        <w:rPr>
          <w:rFonts w:cstheme="minorHAnsi"/>
          <w:bCs/>
        </w:rPr>
        <w:t xml:space="preserve">a carrera se establece que para la unidad de organización curricular </w:t>
      </w:r>
      <w:r w:rsidR="00391051" w:rsidRPr="00854AE4">
        <w:rPr>
          <w:rFonts w:cstheme="minorHAnsi"/>
          <w:b/>
          <w:color w:val="A6A6A6" w:themeColor="background1" w:themeShade="A6"/>
        </w:rPr>
        <w:t>PROFESIONALIZANTE</w:t>
      </w:r>
      <w:r w:rsidR="00391051">
        <w:rPr>
          <w:rFonts w:cstheme="minorHAnsi"/>
          <w:bCs/>
        </w:rPr>
        <w:t xml:space="preserve"> </w:t>
      </w:r>
      <w:r w:rsidR="004940CF">
        <w:rPr>
          <w:rFonts w:cstheme="minorHAnsi"/>
          <w:bCs/>
        </w:rPr>
        <w:t xml:space="preserve">el examen </w:t>
      </w:r>
      <w:r w:rsidR="00765970" w:rsidRPr="00DF0362">
        <w:rPr>
          <w:rFonts w:cstheme="minorHAnsi"/>
          <w:bCs/>
        </w:rPr>
        <w:t xml:space="preserve">estará compuesto por </w:t>
      </w:r>
      <w:r w:rsidR="00765970" w:rsidRPr="00854AE4">
        <w:rPr>
          <w:rFonts w:cstheme="minorHAnsi"/>
          <w:b/>
          <w:color w:val="A6A6A6" w:themeColor="background1" w:themeShade="A6"/>
        </w:rPr>
        <w:t>150 preguntas</w:t>
      </w:r>
      <w:r w:rsidR="00765970" w:rsidRPr="00DF0362">
        <w:rPr>
          <w:rFonts w:cstheme="minorHAnsi"/>
          <w:bCs/>
        </w:rPr>
        <w:t xml:space="preserve"> de una misma valoración que deberán ser respondidas en </w:t>
      </w:r>
      <w:r w:rsidR="00854AE4">
        <w:rPr>
          <w:rFonts w:cstheme="minorHAnsi"/>
          <w:b/>
          <w:color w:val="A6A6A6" w:themeColor="background1" w:themeShade="A6"/>
        </w:rPr>
        <w:t>cuatro (4)</w:t>
      </w:r>
      <w:r w:rsidR="00765970" w:rsidRPr="00854AE4">
        <w:rPr>
          <w:rFonts w:cstheme="minorHAnsi"/>
          <w:b/>
          <w:color w:val="A6A6A6" w:themeColor="background1" w:themeShade="A6"/>
        </w:rPr>
        <w:t xml:space="preserve"> horas</w:t>
      </w:r>
      <w:r w:rsidR="00765970" w:rsidRPr="00854AE4">
        <w:rPr>
          <w:rFonts w:cstheme="minorHAnsi"/>
          <w:bCs/>
          <w:color w:val="A6A6A6" w:themeColor="background1" w:themeShade="A6"/>
        </w:rPr>
        <w:t xml:space="preserve"> </w:t>
      </w:r>
      <w:r w:rsidR="00765970" w:rsidRPr="00DF0362">
        <w:rPr>
          <w:rFonts w:cstheme="minorHAnsi"/>
          <w:bCs/>
        </w:rPr>
        <w:t>de acuerdo con la siguiente distribución:</w:t>
      </w:r>
    </w:p>
    <w:p w14:paraId="700551B4" w14:textId="77777777" w:rsidR="003822DC" w:rsidRPr="00854AE4" w:rsidRDefault="003822DC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2487"/>
      </w:tblGrid>
      <w:tr w:rsidR="00765970" w:rsidRPr="00DF0362" w14:paraId="7E3E513A" w14:textId="77777777" w:rsidTr="00B534BD">
        <w:trPr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6CBF6" w14:textId="0843C664" w:rsidR="00765970" w:rsidRPr="00DF0362" w:rsidRDefault="00765970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F0362">
              <w:rPr>
                <w:rFonts w:cstheme="minorHAnsi"/>
                <w:b/>
              </w:rPr>
              <w:t>Componentes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85F0" w14:textId="6ACF127A" w:rsidR="00765970" w:rsidRPr="00DF0362" w:rsidRDefault="00765970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F0362">
              <w:rPr>
                <w:rFonts w:cstheme="minorHAnsi"/>
                <w:b/>
              </w:rPr>
              <w:t>Porcentaje de preguntas en el examen</w:t>
            </w:r>
          </w:p>
        </w:tc>
      </w:tr>
      <w:tr w:rsidR="00B534BD" w:rsidRPr="00DF0362" w14:paraId="43D5073E" w14:textId="77777777" w:rsidTr="00B534BD">
        <w:trPr>
          <w:jc w:val="center"/>
        </w:trPr>
        <w:tc>
          <w:tcPr>
            <w:tcW w:w="4175" w:type="dxa"/>
            <w:tcBorders>
              <w:top w:val="single" w:sz="4" w:space="0" w:color="auto"/>
            </w:tcBorders>
          </w:tcPr>
          <w:p w14:paraId="37BF26D1" w14:textId="3B9B0DB7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</w:rPr>
            </w:pPr>
            <w:r w:rsidRPr="00DF0362">
              <w:rPr>
                <w:rFonts w:cstheme="minorHAnsi"/>
                <w:bCs/>
              </w:rPr>
              <w:t>Ciencias de la Ingeniería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3B40E66F" w14:textId="4A9834D7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2554B9">
              <w:t>20</w:t>
            </w:r>
            <w:r w:rsidR="00AD7438">
              <w:t>%</w:t>
            </w:r>
          </w:p>
        </w:tc>
      </w:tr>
      <w:tr w:rsidR="00B534BD" w:rsidRPr="00DF0362" w14:paraId="71450683" w14:textId="77777777" w:rsidTr="00B534BD">
        <w:trPr>
          <w:jc w:val="center"/>
        </w:trPr>
        <w:tc>
          <w:tcPr>
            <w:tcW w:w="4175" w:type="dxa"/>
          </w:tcPr>
          <w:p w14:paraId="5E83A3F9" w14:textId="6766CBD5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</w:rPr>
            </w:pPr>
            <w:r w:rsidRPr="00DF0362">
              <w:rPr>
                <w:rFonts w:cstheme="minorHAnsi"/>
              </w:rPr>
              <w:t>Tecnología de Alimentos</w:t>
            </w:r>
          </w:p>
        </w:tc>
        <w:tc>
          <w:tcPr>
            <w:tcW w:w="2487" w:type="dxa"/>
          </w:tcPr>
          <w:p w14:paraId="7B36681C" w14:textId="4C3004EE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2554B9">
              <w:t>15</w:t>
            </w:r>
            <w:r w:rsidR="00AD7438">
              <w:t>%</w:t>
            </w:r>
          </w:p>
        </w:tc>
      </w:tr>
      <w:tr w:rsidR="00B534BD" w:rsidRPr="00DF0362" w14:paraId="51D52A16" w14:textId="77777777" w:rsidTr="00B534BD">
        <w:trPr>
          <w:jc w:val="center"/>
        </w:trPr>
        <w:tc>
          <w:tcPr>
            <w:tcW w:w="4175" w:type="dxa"/>
          </w:tcPr>
          <w:p w14:paraId="0017B1AD" w14:textId="5D83D77C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</w:rPr>
            </w:pPr>
            <w:r w:rsidRPr="00DF0362">
              <w:rPr>
                <w:rFonts w:cstheme="minorHAnsi"/>
              </w:rPr>
              <w:t>Procesos Industriales Alimentarios</w:t>
            </w:r>
          </w:p>
        </w:tc>
        <w:tc>
          <w:tcPr>
            <w:tcW w:w="2487" w:type="dxa"/>
          </w:tcPr>
          <w:p w14:paraId="2807E47C" w14:textId="6D56C1E1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2554B9">
              <w:t>30</w:t>
            </w:r>
            <w:r w:rsidR="00AD7438">
              <w:t>%</w:t>
            </w:r>
          </w:p>
        </w:tc>
      </w:tr>
      <w:tr w:rsidR="00B534BD" w:rsidRPr="00DF0362" w14:paraId="73157704" w14:textId="77777777" w:rsidTr="00B534BD">
        <w:trPr>
          <w:jc w:val="center"/>
        </w:trPr>
        <w:tc>
          <w:tcPr>
            <w:tcW w:w="4175" w:type="dxa"/>
          </w:tcPr>
          <w:p w14:paraId="79BC6894" w14:textId="6CACD8F6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</w:rPr>
            </w:pPr>
            <w:r w:rsidRPr="00DF0362">
              <w:rPr>
                <w:rFonts w:cstheme="minorHAnsi"/>
              </w:rPr>
              <w:t>Control de Calidad y Seguridad Alimentaria</w:t>
            </w:r>
          </w:p>
        </w:tc>
        <w:tc>
          <w:tcPr>
            <w:tcW w:w="2487" w:type="dxa"/>
          </w:tcPr>
          <w:p w14:paraId="4C04E6C2" w14:textId="3458B911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2554B9">
              <w:t>15</w:t>
            </w:r>
            <w:r w:rsidR="00AD7438">
              <w:t>%</w:t>
            </w:r>
          </w:p>
        </w:tc>
      </w:tr>
      <w:tr w:rsidR="00B534BD" w:rsidRPr="00DF0362" w14:paraId="68D2DE00" w14:textId="77777777" w:rsidTr="00B534BD">
        <w:trPr>
          <w:jc w:val="center"/>
        </w:trPr>
        <w:tc>
          <w:tcPr>
            <w:tcW w:w="4175" w:type="dxa"/>
          </w:tcPr>
          <w:p w14:paraId="1983CCCA" w14:textId="0299A23A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</w:rPr>
            </w:pPr>
            <w:r w:rsidRPr="00DF0362">
              <w:rPr>
                <w:rFonts w:cstheme="minorHAnsi"/>
              </w:rPr>
              <w:t>Gestión e Innovación</w:t>
            </w:r>
          </w:p>
        </w:tc>
        <w:tc>
          <w:tcPr>
            <w:tcW w:w="2487" w:type="dxa"/>
          </w:tcPr>
          <w:p w14:paraId="7054306E" w14:textId="4AC0A368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2554B9">
              <w:t>5</w:t>
            </w:r>
            <w:r w:rsidR="00AD7438">
              <w:t>%</w:t>
            </w:r>
          </w:p>
        </w:tc>
      </w:tr>
      <w:tr w:rsidR="00B534BD" w:rsidRPr="00DF0362" w14:paraId="36A04608" w14:textId="77777777" w:rsidTr="00B534BD">
        <w:trPr>
          <w:jc w:val="center"/>
        </w:trPr>
        <w:tc>
          <w:tcPr>
            <w:tcW w:w="4175" w:type="dxa"/>
          </w:tcPr>
          <w:p w14:paraId="7C9B9185" w14:textId="55C2C5D9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</w:rPr>
            </w:pPr>
            <w:r w:rsidRPr="00DF0362">
              <w:rPr>
                <w:rFonts w:cstheme="minorHAnsi"/>
              </w:rPr>
              <w:t>Ciencias Sociales y Humanísticas</w:t>
            </w:r>
          </w:p>
        </w:tc>
        <w:tc>
          <w:tcPr>
            <w:tcW w:w="2487" w:type="dxa"/>
          </w:tcPr>
          <w:p w14:paraId="772A8E41" w14:textId="5B49ABA4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2554B9">
              <w:t>5</w:t>
            </w:r>
            <w:r w:rsidR="00AD7438">
              <w:t>%</w:t>
            </w:r>
          </w:p>
        </w:tc>
      </w:tr>
      <w:tr w:rsidR="00B534BD" w:rsidRPr="00DF0362" w14:paraId="1979EB44" w14:textId="77777777" w:rsidTr="00B534BD">
        <w:trPr>
          <w:jc w:val="center"/>
        </w:trPr>
        <w:tc>
          <w:tcPr>
            <w:tcW w:w="4175" w:type="dxa"/>
            <w:tcBorders>
              <w:bottom w:val="single" w:sz="4" w:space="0" w:color="auto"/>
            </w:tcBorders>
          </w:tcPr>
          <w:p w14:paraId="3DAB6278" w14:textId="04AE3EBB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</w:rPr>
            </w:pPr>
            <w:r w:rsidRPr="00DF0362">
              <w:rPr>
                <w:rFonts w:cstheme="minorHAnsi"/>
                <w:bCs/>
              </w:rPr>
              <w:t>Investigación y desarrollo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72ED6CF5" w14:textId="344A8AC5" w:rsidR="00B534BD" w:rsidRPr="00DF0362" w:rsidRDefault="00B534BD" w:rsidP="00B534BD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2554B9">
              <w:t>10</w:t>
            </w:r>
            <w:r w:rsidR="00AD7438">
              <w:t>%</w:t>
            </w:r>
          </w:p>
        </w:tc>
      </w:tr>
      <w:tr w:rsidR="00DF0362" w:rsidRPr="00DF0362" w14:paraId="36EEC371" w14:textId="77777777" w:rsidTr="00B534BD">
        <w:trPr>
          <w:jc w:val="center"/>
        </w:trPr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</w:tcPr>
          <w:p w14:paraId="7CCFFFE1" w14:textId="2B4211A3" w:rsidR="00DF0362" w:rsidRPr="00DF0362" w:rsidRDefault="00DF0362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/>
              </w:rPr>
            </w:pPr>
            <w:r w:rsidRPr="00DF0362">
              <w:rPr>
                <w:rFonts w:cstheme="minorHAnsi"/>
                <w:b/>
              </w:rPr>
              <w:t>Total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84729" w14:textId="2ABA7964" w:rsidR="00DF0362" w:rsidRPr="00DF0362" w:rsidRDefault="00DF0362" w:rsidP="00DF0362">
            <w:pPr>
              <w:tabs>
                <w:tab w:val="left" w:pos="1650"/>
                <w:tab w:val="center" w:pos="4606"/>
              </w:tabs>
              <w:spacing w:after="0" w:line="276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</w:t>
            </w:r>
            <w:r w:rsidR="00AD7438">
              <w:t>%</w:t>
            </w:r>
          </w:p>
        </w:tc>
      </w:tr>
    </w:tbl>
    <w:p w14:paraId="368D5312" w14:textId="77777777" w:rsidR="003822DC" w:rsidRPr="00854AE4" w:rsidRDefault="003822DC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  <w:sz w:val="16"/>
          <w:szCs w:val="16"/>
        </w:rPr>
      </w:pPr>
    </w:p>
    <w:p w14:paraId="52FDAD7E" w14:textId="09D17E8B" w:rsidR="003822DC" w:rsidRPr="00DF0362" w:rsidRDefault="00F91350" w:rsidP="00F91350">
      <w:pPr>
        <w:tabs>
          <w:tab w:val="left" w:pos="1650"/>
          <w:tab w:val="center" w:pos="460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Esta distribución ha sido propuesta por el colectivo docente de la carrera mediante oficio del Director/a de Carrera dirigido a la Comisión Académica. </w:t>
      </w:r>
      <w:r w:rsidR="001A5F24">
        <w:rPr>
          <w:rFonts w:cstheme="minorHAnsi"/>
          <w:bCs/>
        </w:rPr>
        <w:t>Particular que se pone en conocimiento para su revisión y aprobación</w:t>
      </w:r>
      <w:r w:rsidR="007E0604">
        <w:rPr>
          <w:rFonts w:cstheme="minorHAnsi"/>
          <w:bCs/>
        </w:rPr>
        <w:t>.</w:t>
      </w:r>
    </w:p>
    <w:p w14:paraId="3169F02A" w14:textId="77777777" w:rsidR="003822DC" w:rsidRPr="00854AE4" w:rsidRDefault="003822DC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  <w:sz w:val="16"/>
          <w:szCs w:val="16"/>
        </w:rPr>
      </w:pPr>
    </w:p>
    <w:p w14:paraId="5364AA30" w14:textId="4D54C10D" w:rsidR="007E0604" w:rsidRDefault="007E0604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Atentamente,</w:t>
      </w:r>
    </w:p>
    <w:p w14:paraId="6DAA4A43" w14:textId="77777777" w:rsidR="007E0604" w:rsidRDefault="007E0604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</w:rPr>
      </w:pPr>
    </w:p>
    <w:p w14:paraId="663B8EDC" w14:textId="77777777" w:rsidR="007E0604" w:rsidRDefault="007E0604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</w:rPr>
      </w:pPr>
    </w:p>
    <w:p w14:paraId="7A3AA55E" w14:textId="77777777" w:rsidR="007E0604" w:rsidRDefault="007E0604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</w:rPr>
      </w:pPr>
    </w:p>
    <w:p w14:paraId="5779805F" w14:textId="238EB327" w:rsidR="007E0604" w:rsidRDefault="00854AE4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</w:rPr>
      </w:pPr>
      <w:r w:rsidRPr="00854AE4">
        <w:rPr>
          <w:rFonts w:cstheme="minorHAnsi"/>
          <w:bCs/>
        </w:rPr>
        <w:t>Título. Apellidos y Nombres</w:t>
      </w:r>
    </w:p>
    <w:p w14:paraId="7ADCE26D" w14:textId="40670523" w:rsidR="007E0604" w:rsidRPr="00854AE4" w:rsidRDefault="007E0604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/>
        </w:rPr>
      </w:pPr>
      <w:r w:rsidRPr="00854AE4">
        <w:rPr>
          <w:rFonts w:cstheme="minorHAnsi"/>
          <w:b/>
        </w:rPr>
        <w:t>Presidente Comisión Académica</w:t>
      </w:r>
    </w:p>
    <w:p w14:paraId="0C115408" w14:textId="77777777" w:rsidR="007E0604" w:rsidRPr="00854AE4" w:rsidRDefault="007E0604" w:rsidP="00DF0362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744D3" w:rsidRPr="006744D3" w14:paraId="286356BF" w14:textId="77777777" w:rsidTr="00854AE4">
        <w:trPr>
          <w:jc w:val="center"/>
        </w:trPr>
        <w:tc>
          <w:tcPr>
            <w:tcW w:w="8494" w:type="dxa"/>
          </w:tcPr>
          <w:p w14:paraId="4A98A291" w14:textId="77777777" w:rsidR="006744D3" w:rsidRPr="006744D3" w:rsidRDefault="006744D3" w:rsidP="006744D3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/>
                <w:bCs/>
                <w:lang w:val="es-EC"/>
              </w:rPr>
            </w:pPr>
            <w:r w:rsidRPr="006744D3">
              <w:rPr>
                <w:rFonts w:cstheme="minorHAnsi"/>
                <w:b/>
                <w:bCs/>
                <w:lang w:val="es-EC"/>
              </w:rPr>
              <w:t>FACULTAD/EXTENSIÓN …</w:t>
            </w:r>
          </w:p>
          <w:p w14:paraId="3A7DD414" w14:textId="0C36E331" w:rsidR="006744D3" w:rsidRPr="006744D3" w:rsidRDefault="006744D3" w:rsidP="006744D3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  <w:lang w:val="es-EC"/>
              </w:rPr>
            </w:pPr>
            <w:r w:rsidRPr="006744D3">
              <w:rPr>
                <w:rFonts w:cstheme="minorHAnsi"/>
                <w:b/>
                <w:bCs/>
                <w:lang w:val="es-EC"/>
              </w:rPr>
              <w:t>CONSEJO DE FACULTAD/</w:t>
            </w:r>
            <w:r w:rsidR="00F721D7">
              <w:rPr>
                <w:rFonts w:cstheme="minorHAnsi"/>
                <w:b/>
                <w:bCs/>
                <w:lang w:val="es-EC"/>
              </w:rPr>
              <w:t>SEDE/</w:t>
            </w:r>
            <w:r w:rsidRPr="006744D3">
              <w:rPr>
                <w:rFonts w:cstheme="minorHAnsi"/>
                <w:b/>
                <w:bCs/>
                <w:lang w:val="es-EC"/>
              </w:rPr>
              <w:t>EXTENSIÓN</w:t>
            </w:r>
          </w:p>
          <w:p w14:paraId="083DE13B" w14:textId="77777777" w:rsidR="006744D3" w:rsidRPr="006744D3" w:rsidRDefault="006744D3" w:rsidP="006744D3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  <w:lang w:val="es-EC"/>
              </w:rPr>
            </w:pPr>
          </w:p>
          <w:p w14:paraId="48F63F5E" w14:textId="64D42454" w:rsidR="006744D3" w:rsidRPr="006744D3" w:rsidRDefault="006744D3" w:rsidP="00854AE4">
            <w:pPr>
              <w:tabs>
                <w:tab w:val="left" w:pos="1650"/>
                <w:tab w:val="center" w:pos="4606"/>
              </w:tabs>
              <w:spacing w:after="0" w:line="276" w:lineRule="auto"/>
              <w:jc w:val="both"/>
              <w:rPr>
                <w:rFonts w:cstheme="minorHAnsi"/>
                <w:bCs/>
                <w:lang w:val="es-EC"/>
              </w:rPr>
            </w:pPr>
            <w:r w:rsidRPr="006744D3">
              <w:rPr>
                <w:rFonts w:cstheme="minorHAnsi"/>
                <w:bCs/>
                <w:lang w:val="es-EC"/>
              </w:rPr>
              <w:t xml:space="preserve">Certifica que </w:t>
            </w:r>
            <w:r w:rsidR="002952C5">
              <w:rPr>
                <w:rFonts w:cstheme="minorHAnsi"/>
                <w:bCs/>
                <w:lang w:val="es-EC"/>
              </w:rPr>
              <w:t xml:space="preserve">la distribución del examen para la evaluación global de resultados de aprendizaje </w:t>
            </w:r>
            <w:r w:rsidRPr="006744D3">
              <w:rPr>
                <w:rFonts w:cstheme="minorHAnsi"/>
                <w:bCs/>
                <w:lang w:val="es-EC"/>
              </w:rPr>
              <w:t>fue conocido en sesión de Consejo de Facultad/Extensión, mediante resolución No. XX del… de… del 20XX.</w:t>
            </w:r>
          </w:p>
          <w:p w14:paraId="29E9D610" w14:textId="77777777" w:rsidR="006744D3" w:rsidRPr="006744D3" w:rsidRDefault="006744D3" w:rsidP="006744D3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  <w:lang w:val="es-EC"/>
              </w:rPr>
            </w:pPr>
          </w:p>
          <w:p w14:paraId="5D245F01" w14:textId="53B03CC6" w:rsidR="00854AE4" w:rsidRDefault="006744D3" w:rsidP="006744D3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  <w:lang w:val="es-EC"/>
              </w:rPr>
            </w:pPr>
            <w:r w:rsidRPr="006744D3">
              <w:rPr>
                <w:rFonts w:cstheme="minorHAnsi"/>
                <w:bCs/>
                <w:lang w:val="es-EC"/>
              </w:rPr>
              <w:t>Manta,</w:t>
            </w:r>
          </w:p>
          <w:p w14:paraId="312F75D8" w14:textId="77777777" w:rsidR="00854AE4" w:rsidRPr="006744D3" w:rsidRDefault="00854AE4" w:rsidP="006744D3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  <w:lang w:val="es-EC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2"/>
              <w:gridCol w:w="991"/>
              <w:gridCol w:w="3555"/>
            </w:tblGrid>
            <w:tr w:rsidR="006744D3" w:rsidRPr="006744D3" w14:paraId="5C6351B4" w14:textId="77777777" w:rsidTr="004409D0">
              <w:trPr>
                <w:jc w:val="center"/>
              </w:trPr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2ED9F949" w14:textId="77777777" w:rsidR="006744D3" w:rsidRPr="006744D3" w:rsidRDefault="006744D3" w:rsidP="006744D3">
                  <w:pPr>
                    <w:tabs>
                      <w:tab w:val="left" w:pos="1650"/>
                      <w:tab w:val="center" w:pos="4606"/>
                    </w:tabs>
                    <w:spacing w:after="0" w:line="276" w:lineRule="auto"/>
                    <w:rPr>
                      <w:rFonts w:cstheme="minorHAnsi"/>
                      <w:bCs/>
                      <w:lang w:val="es-EC"/>
                    </w:rPr>
                  </w:pPr>
                  <w:r w:rsidRPr="006744D3">
                    <w:rPr>
                      <w:rFonts w:cstheme="minorHAnsi"/>
                      <w:bCs/>
                      <w:lang w:val="es-EC"/>
                    </w:rPr>
                    <w:t>Título. Apellidos y Nombres</w:t>
                  </w:r>
                </w:p>
              </w:tc>
              <w:tc>
                <w:tcPr>
                  <w:tcW w:w="1134" w:type="dxa"/>
                </w:tcPr>
                <w:p w14:paraId="7B3D4101" w14:textId="77777777" w:rsidR="006744D3" w:rsidRPr="006744D3" w:rsidRDefault="006744D3" w:rsidP="006744D3">
                  <w:pPr>
                    <w:tabs>
                      <w:tab w:val="left" w:pos="1650"/>
                      <w:tab w:val="center" w:pos="4606"/>
                    </w:tabs>
                    <w:spacing w:after="0" w:line="276" w:lineRule="auto"/>
                    <w:rPr>
                      <w:rFonts w:cstheme="minorHAnsi"/>
                      <w:bCs/>
                      <w:lang w:val="es-EC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77F3BB3F" w14:textId="77777777" w:rsidR="006744D3" w:rsidRPr="006744D3" w:rsidRDefault="006744D3" w:rsidP="006744D3">
                  <w:pPr>
                    <w:tabs>
                      <w:tab w:val="left" w:pos="1650"/>
                      <w:tab w:val="center" w:pos="4606"/>
                    </w:tabs>
                    <w:spacing w:after="0" w:line="276" w:lineRule="auto"/>
                    <w:rPr>
                      <w:rFonts w:cstheme="minorHAnsi"/>
                      <w:bCs/>
                      <w:lang w:val="es-EC"/>
                    </w:rPr>
                  </w:pPr>
                  <w:r w:rsidRPr="006744D3">
                    <w:rPr>
                      <w:rFonts w:cstheme="minorHAnsi"/>
                      <w:bCs/>
                      <w:lang w:val="es-EC"/>
                    </w:rPr>
                    <w:t>Título. Apellidos y Nombres</w:t>
                  </w:r>
                </w:p>
              </w:tc>
            </w:tr>
            <w:tr w:rsidR="006744D3" w:rsidRPr="006744D3" w14:paraId="4A29CBD5" w14:textId="77777777" w:rsidTr="004409D0">
              <w:trPr>
                <w:jc w:val="center"/>
              </w:trPr>
              <w:tc>
                <w:tcPr>
                  <w:tcW w:w="3969" w:type="dxa"/>
                </w:tcPr>
                <w:p w14:paraId="69423CEE" w14:textId="0CE801C1" w:rsidR="006744D3" w:rsidRPr="006744D3" w:rsidRDefault="006744D3" w:rsidP="006744D3">
                  <w:pPr>
                    <w:tabs>
                      <w:tab w:val="left" w:pos="1650"/>
                      <w:tab w:val="center" w:pos="4606"/>
                    </w:tabs>
                    <w:spacing w:after="0" w:line="276" w:lineRule="auto"/>
                    <w:rPr>
                      <w:rFonts w:cstheme="minorHAnsi"/>
                      <w:bCs/>
                      <w:lang w:val="es-EC"/>
                    </w:rPr>
                  </w:pPr>
                  <w:r w:rsidRPr="006744D3">
                    <w:rPr>
                      <w:rFonts w:cstheme="minorHAnsi"/>
                      <w:bCs/>
                      <w:lang w:val="es-EC"/>
                    </w:rPr>
                    <w:t xml:space="preserve">Presidente </w:t>
                  </w:r>
                  <w:r w:rsidR="00300889">
                    <w:rPr>
                      <w:rFonts w:cstheme="minorHAnsi"/>
                      <w:bCs/>
                      <w:lang w:val="es-EC"/>
                    </w:rPr>
                    <w:t xml:space="preserve">del </w:t>
                  </w:r>
                  <w:r w:rsidRPr="006744D3">
                    <w:rPr>
                      <w:rFonts w:cstheme="minorHAnsi"/>
                      <w:bCs/>
                      <w:lang w:val="es-EC"/>
                    </w:rPr>
                    <w:t>Consejo de Facultad</w:t>
                  </w:r>
                  <w:r w:rsidR="00300889">
                    <w:rPr>
                      <w:rFonts w:cstheme="minorHAnsi"/>
                      <w:bCs/>
                      <w:lang w:val="es-EC"/>
                    </w:rPr>
                    <w:t>/Sede/Extensión</w:t>
                  </w:r>
                </w:p>
              </w:tc>
              <w:tc>
                <w:tcPr>
                  <w:tcW w:w="1134" w:type="dxa"/>
                </w:tcPr>
                <w:p w14:paraId="2D286ECC" w14:textId="77777777" w:rsidR="006744D3" w:rsidRPr="006744D3" w:rsidRDefault="006744D3" w:rsidP="006744D3">
                  <w:pPr>
                    <w:tabs>
                      <w:tab w:val="left" w:pos="1650"/>
                      <w:tab w:val="center" w:pos="4606"/>
                    </w:tabs>
                    <w:spacing w:after="0" w:line="276" w:lineRule="auto"/>
                    <w:rPr>
                      <w:rFonts w:cstheme="minorHAnsi"/>
                      <w:bCs/>
                      <w:lang w:val="es-EC"/>
                    </w:rPr>
                  </w:pPr>
                </w:p>
              </w:tc>
              <w:tc>
                <w:tcPr>
                  <w:tcW w:w="3969" w:type="dxa"/>
                </w:tcPr>
                <w:p w14:paraId="032F5703" w14:textId="77777777" w:rsidR="006744D3" w:rsidRPr="006744D3" w:rsidRDefault="006744D3" w:rsidP="006744D3">
                  <w:pPr>
                    <w:tabs>
                      <w:tab w:val="left" w:pos="1650"/>
                      <w:tab w:val="center" w:pos="4606"/>
                    </w:tabs>
                    <w:spacing w:after="0" w:line="276" w:lineRule="auto"/>
                    <w:rPr>
                      <w:rFonts w:cstheme="minorHAnsi"/>
                      <w:bCs/>
                      <w:lang w:val="es-EC"/>
                    </w:rPr>
                  </w:pPr>
                  <w:r w:rsidRPr="006744D3">
                    <w:rPr>
                      <w:rFonts w:cstheme="minorHAnsi"/>
                      <w:bCs/>
                      <w:lang w:val="es-EC"/>
                    </w:rPr>
                    <w:t>Secretaria/o</w:t>
                  </w:r>
                </w:p>
              </w:tc>
            </w:tr>
          </w:tbl>
          <w:p w14:paraId="407D77A2" w14:textId="77777777" w:rsidR="006744D3" w:rsidRPr="006744D3" w:rsidRDefault="006744D3" w:rsidP="006744D3">
            <w:pPr>
              <w:tabs>
                <w:tab w:val="left" w:pos="1650"/>
                <w:tab w:val="center" w:pos="4606"/>
              </w:tabs>
              <w:spacing w:after="0" w:line="276" w:lineRule="auto"/>
              <w:rPr>
                <w:rFonts w:cstheme="minorHAnsi"/>
                <w:bCs/>
                <w:lang w:val="es-EC"/>
              </w:rPr>
            </w:pPr>
          </w:p>
        </w:tc>
      </w:tr>
    </w:tbl>
    <w:p w14:paraId="0603AF83" w14:textId="77777777" w:rsidR="006744D3" w:rsidRPr="006744D3" w:rsidRDefault="006744D3" w:rsidP="006744D3">
      <w:pPr>
        <w:tabs>
          <w:tab w:val="left" w:pos="1650"/>
          <w:tab w:val="center" w:pos="4606"/>
        </w:tabs>
        <w:spacing w:after="0" w:line="276" w:lineRule="auto"/>
        <w:rPr>
          <w:rFonts w:cstheme="minorHAnsi"/>
          <w:bCs/>
          <w:sz w:val="8"/>
          <w:szCs w:val="8"/>
        </w:rPr>
      </w:pPr>
    </w:p>
    <w:sectPr w:rsidR="006744D3" w:rsidRPr="006744D3" w:rsidSect="00732234">
      <w:headerReference w:type="default" r:id="rId10"/>
      <w:pgSz w:w="11906" w:h="16838" w:code="9"/>
      <w:pgMar w:top="567" w:right="1701" w:bottom="102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F019" w14:textId="77777777" w:rsidR="003E4E62" w:rsidRDefault="003E4E62" w:rsidP="00F70FA9">
      <w:r>
        <w:separator/>
      </w:r>
    </w:p>
  </w:endnote>
  <w:endnote w:type="continuationSeparator" w:id="0">
    <w:p w14:paraId="59CFEB1E" w14:textId="77777777" w:rsidR="003E4E62" w:rsidRDefault="003E4E62" w:rsidP="00F70FA9">
      <w:r>
        <w:continuationSeparator/>
      </w:r>
    </w:p>
  </w:endnote>
  <w:endnote w:type="continuationNotice" w:id="1">
    <w:p w14:paraId="61C54B78" w14:textId="77777777" w:rsidR="003E4E62" w:rsidRDefault="003E4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F35B" w14:textId="77777777" w:rsidR="003E4E62" w:rsidRDefault="003E4E62" w:rsidP="00F70FA9">
      <w:r>
        <w:separator/>
      </w:r>
    </w:p>
  </w:footnote>
  <w:footnote w:type="continuationSeparator" w:id="0">
    <w:p w14:paraId="1B9EFAED" w14:textId="77777777" w:rsidR="003E4E62" w:rsidRDefault="003E4E62" w:rsidP="00F70FA9">
      <w:r>
        <w:continuationSeparator/>
      </w:r>
    </w:p>
  </w:footnote>
  <w:footnote w:type="continuationNotice" w:id="1">
    <w:p w14:paraId="3B909768" w14:textId="77777777" w:rsidR="003E4E62" w:rsidRDefault="003E4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6"/>
      <w:gridCol w:w="6025"/>
      <w:gridCol w:w="1952"/>
    </w:tblGrid>
    <w:tr w:rsidR="00037A3E" w:rsidRPr="00D706CC" w14:paraId="035EB69C" w14:textId="77777777" w:rsidTr="00A33C7A">
      <w:trPr>
        <w:trHeight w:val="132"/>
        <w:jc w:val="center"/>
      </w:trPr>
      <w:tc>
        <w:tcPr>
          <w:tcW w:w="767" w:type="pct"/>
          <w:vMerge w:val="restart"/>
          <w:tcBorders>
            <w:right w:val="single" w:sz="4" w:space="0" w:color="auto"/>
          </w:tcBorders>
          <w:vAlign w:val="center"/>
        </w:tcPr>
        <w:p w14:paraId="5742672D" w14:textId="77777777" w:rsidR="00037A3E" w:rsidRPr="00D706CC" w:rsidRDefault="00434372" w:rsidP="00D706CC">
          <w:pPr>
            <w:suppressAutoHyphens/>
            <w:spacing w:after="0" w:line="276" w:lineRule="auto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n-US"/>
            </w:rPr>
            <w:drawing>
              <wp:inline distT="0" distB="0" distL="0" distR="0" wp14:anchorId="6E72BEC6" wp14:editId="14C0EEAD">
                <wp:extent cx="781050" cy="674370"/>
                <wp:effectExtent l="0" t="0" r="0" b="0"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7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97CFB9F" w14:textId="77777777" w:rsidR="00037A3E" w:rsidRPr="00A33C7A" w:rsidRDefault="00037A3E" w:rsidP="00D706CC">
          <w:pPr>
            <w:suppressAutoHyphens/>
            <w:spacing w:after="0" w:line="240" w:lineRule="auto"/>
            <w:rPr>
              <w:rFonts w:eastAsia="Calibri" w:cstheme="minorHAnsi"/>
              <w:b/>
              <w:sz w:val="20"/>
              <w:szCs w:val="20"/>
              <w:lang w:eastAsia="ar-SA"/>
            </w:rPr>
          </w:pPr>
          <w:r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 xml:space="preserve">NOMBRE DEL DOCUMENTO:  </w:t>
          </w:r>
        </w:p>
      </w:tc>
      <w:tc>
        <w:tcPr>
          <w:tcW w:w="1036" w:type="pct"/>
          <w:vMerge w:val="restart"/>
          <w:tcBorders>
            <w:left w:val="single" w:sz="4" w:space="0" w:color="auto"/>
          </w:tcBorders>
          <w:vAlign w:val="center"/>
        </w:tcPr>
        <w:p w14:paraId="25EF06BB" w14:textId="77777777" w:rsidR="004231D5" w:rsidRPr="00A33C7A" w:rsidRDefault="00216376" w:rsidP="0083566E">
          <w:pPr>
            <w:suppressAutoHyphens/>
            <w:spacing w:after="0" w:line="240" w:lineRule="auto"/>
            <w:ind w:left="-57" w:right="-57"/>
            <w:rPr>
              <w:rFonts w:eastAsia="Calibri" w:cstheme="minorHAnsi"/>
              <w:b/>
              <w:sz w:val="20"/>
              <w:szCs w:val="20"/>
              <w:lang w:eastAsia="ar-SA"/>
            </w:rPr>
          </w:pPr>
          <w:r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>CÓDIGO:</w:t>
          </w:r>
        </w:p>
        <w:p w14:paraId="3ACDC72C" w14:textId="6CDE444C" w:rsidR="00037A3E" w:rsidRPr="00A33C7A" w:rsidRDefault="001972BE" w:rsidP="004231D5">
          <w:pPr>
            <w:suppressAutoHyphens/>
            <w:spacing w:after="0" w:line="240" w:lineRule="auto"/>
            <w:ind w:left="-57" w:right="-57"/>
            <w:jc w:val="center"/>
            <w:rPr>
              <w:rFonts w:eastAsia="Calibri" w:cstheme="minorHAnsi"/>
              <w:b/>
              <w:sz w:val="20"/>
              <w:szCs w:val="20"/>
              <w:lang w:eastAsia="ar-SA"/>
            </w:rPr>
          </w:pPr>
          <w:r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>PAR-01-IT-001-F-003</w:t>
          </w:r>
        </w:p>
      </w:tc>
    </w:tr>
    <w:tr w:rsidR="00037A3E" w:rsidRPr="00D706CC" w14:paraId="7FFE071B" w14:textId="77777777" w:rsidTr="00A33C7A">
      <w:trPr>
        <w:trHeight w:val="210"/>
        <w:jc w:val="center"/>
      </w:trPr>
      <w:tc>
        <w:tcPr>
          <w:tcW w:w="767" w:type="pct"/>
          <w:vMerge/>
          <w:tcBorders>
            <w:right w:val="single" w:sz="4" w:space="0" w:color="auto"/>
          </w:tcBorders>
        </w:tcPr>
        <w:p w14:paraId="6390270E" w14:textId="77777777" w:rsidR="00037A3E" w:rsidRPr="00D706CC" w:rsidRDefault="00037A3E" w:rsidP="00D706CC">
          <w:pPr>
            <w:suppressAutoHyphens/>
            <w:spacing w:after="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3197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6C2E4" w14:textId="448292AF" w:rsidR="00386B62" w:rsidRPr="00A33C7A" w:rsidRDefault="00A33C7A" w:rsidP="00A33C7A">
          <w:pPr>
            <w:spacing w:after="0"/>
            <w:jc w:val="center"/>
            <w:rPr>
              <w:rFonts w:cstheme="minorHAnsi"/>
              <w:b/>
              <w:sz w:val="20"/>
              <w:szCs w:val="20"/>
            </w:rPr>
          </w:pPr>
          <w:r w:rsidRPr="00A33C7A">
            <w:rPr>
              <w:rFonts w:cstheme="minorHAnsi"/>
              <w:b/>
              <w:sz w:val="20"/>
              <w:szCs w:val="20"/>
            </w:rPr>
            <w:t>ACTA DE APROBACIÓN DE TABLA DE ESPECIFICACIONES</w:t>
          </w:r>
        </w:p>
      </w:tc>
      <w:tc>
        <w:tcPr>
          <w:tcW w:w="1036" w:type="pct"/>
          <w:vMerge/>
          <w:tcBorders>
            <w:left w:val="single" w:sz="4" w:space="0" w:color="auto"/>
          </w:tcBorders>
          <w:vAlign w:val="center"/>
        </w:tcPr>
        <w:p w14:paraId="245F8856" w14:textId="77777777" w:rsidR="00037A3E" w:rsidRPr="00A33C7A" w:rsidRDefault="00037A3E" w:rsidP="00D706CC">
          <w:pPr>
            <w:suppressAutoHyphens/>
            <w:spacing w:after="200" w:line="240" w:lineRule="auto"/>
            <w:rPr>
              <w:rFonts w:eastAsia="Calibri" w:cstheme="minorHAnsi"/>
              <w:b/>
              <w:sz w:val="20"/>
              <w:szCs w:val="20"/>
              <w:lang w:eastAsia="ar-SA"/>
            </w:rPr>
          </w:pPr>
        </w:p>
      </w:tc>
    </w:tr>
    <w:tr w:rsidR="00037A3E" w:rsidRPr="00D706CC" w14:paraId="06185807" w14:textId="77777777" w:rsidTr="00A33C7A">
      <w:trPr>
        <w:trHeight w:val="283"/>
        <w:jc w:val="center"/>
      </w:trPr>
      <w:tc>
        <w:tcPr>
          <w:tcW w:w="767" w:type="pct"/>
          <w:vMerge/>
          <w:tcBorders>
            <w:right w:val="single" w:sz="4" w:space="0" w:color="auto"/>
          </w:tcBorders>
        </w:tcPr>
        <w:p w14:paraId="4F639C08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31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65B73F" w14:textId="24E5CCCD" w:rsidR="00037A3E" w:rsidRPr="00A33C7A" w:rsidRDefault="00216376" w:rsidP="00E747A6">
          <w:pPr>
            <w:suppressAutoHyphens/>
            <w:spacing w:after="0" w:line="240" w:lineRule="auto"/>
            <w:jc w:val="both"/>
            <w:rPr>
              <w:rFonts w:eastAsia="Calibri" w:cstheme="minorHAnsi"/>
              <w:b/>
              <w:sz w:val="20"/>
              <w:szCs w:val="20"/>
              <w:lang w:eastAsia="ar-SA"/>
            </w:rPr>
          </w:pPr>
          <w:r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 xml:space="preserve">PROCEDIMIENTO: </w:t>
          </w:r>
          <w:r w:rsidR="003B7D9F"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>APLICACIÓN DEL EVALUACIÓN DE RESULTADOS DE APRENDIZAJE POR UNIDAD DE CONOCIMIENTO.</w:t>
          </w:r>
        </w:p>
      </w:tc>
      <w:tc>
        <w:tcPr>
          <w:tcW w:w="1036" w:type="pct"/>
          <w:tcBorders>
            <w:left w:val="single" w:sz="4" w:space="0" w:color="auto"/>
          </w:tcBorders>
          <w:vAlign w:val="center"/>
        </w:tcPr>
        <w:p w14:paraId="4833CBA5" w14:textId="3122A09E" w:rsidR="00037A3E" w:rsidRPr="00A33C7A" w:rsidRDefault="00037A3E" w:rsidP="003B7D9F">
          <w:pPr>
            <w:suppressAutoHyphens/>
            <w:spacing w:after="0" w:line="240" w:lineRule="auto"/>
            <w:jc w:val="center"/>
            <w:rPr>
              <w:rFonts w:eastAsia="Calibri" w:cstheme="minorHAnsi"/>
              <w:b/>
              <w:sz w:val="20"/>
              <w:szCs w:val="20"/>
              <w:lang w:eastAsia="ar-SA"/>
            </w:rPr>
          </w:pPr>
          <w:r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>V</w:t>
          </w:r>
          <w:r w:rsidR="003B7D9F"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>ER</w:t>
          </w:r>
          <w:r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>SIÓN:</w:t>
          </w:r>
          <w:r w:rsidR="003B7D9F"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 xml:space="preserve"> </w:t>
          </w:r>
          <w:r w:rsidRPr="00A33C7A">
            <w:rPr>
              <w:rFonts w:eastAsia="Calibri" w:cstheme="minorHAnsi"/>
              <w:b/>
              <w:sz w:val="20"/>
              <w:szCs w:val="20"/>
              <w:lang w:eastAsia="ar-SA"/>
            </w:rPr>
            <w:t>1</w:t>
          </w:r>
        </w:p>
      </w:tc>
    </w:tr>
    <w:tr w:rsidR="00037A3E" w:rsidRPr="00D706CC" w14:paraId="307C1FAE" w14:textId="77777777" w:rsidTr="00A33C7A">
      <w:trPr>
        <w:trHeight w:val="283"/>
        <w:jc w:val="center"/>
      </w:trPr>
      <w:tc>
        <w:tcPr>
          <w:tcW w:w="767" w:type="pct"/>
          <w:vMerge/>
          <w:tcBorders>
            <w:right w:val="single" w:sz="4" w:space="0" w:color="auto"/>
          </w:tcBorders>
        </w:tcPr>
        <w:p w14:paraId="6EF5CB46" w14:textId="77777777" w:rsidR="00037A3E" w:rsidRPr="00D706CC" w:rsidRDefault="00037A3E" w:rsidP="00D706CC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319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842840" w14:textId="77777777" w:rsidR="00037A3E" w:rsidRPr="00A33C7A" w:rsidRDefault="00037A3E" w:rsidP="00D706CC">
          <w:pPr>
            <w:suppressAutoHyphens/>
            <w:spacing w:after="0" w:line="240" w:lineRule="auto"/>
            <w:rPr>
              <w:rFonts w:eastAsia="Calibri" w:cstheme="minorHAnsi"/>
              <w:sz w:val="20"/>
              <w:szCs w:val="20"/>
              <w:lang w:eastAsia="ar-SA"/>
            </w:rPr>
          </w:pPr>
        </w:p>
      </w:tc>
      <w:tc>
        <w:tcPr>
          <w:tcW w:w="1036" w:type="pct"/>
          <w:tcBorders>
            <w:left w:val="single" w:sz="4" w:space="0" w:color="auto"/>
          </w:tcBorders>
          <w:vAlign w:val="center"/>
        </w:tcPr>
        <w:p w14:paraId="770907C6" w14:textId="77777777" w:rsidR="00037A3E" w:rsidRPr="00A33C7A" w:rsidRDefault="00037A3E" w:rsidP="003B7D9F">
          <w:pPr>
            <w:suppressAutoHyphens/>
            <w:spacing w:after="0" w:line="240" w:lineRule="auto"/>
            <w:jc w:val="center"/>
            <w:rPr>
              <w:rFonts w:eastAsia="Calibri" w:cstheme="minorHAnsi"/>
              <w:sz w:val="20"/>
              <w:szCs w:val="20"/>
              <w:lang w:eastAsia="ar-SA"/>
            </w:rPr>
          </w:pPr>
          <w:r w:rsidRPr="00A33C7A">
            <w:rPr>
              <w:rFonts w:eastAsia="Calibri" w:cstheme="minorHAnsi"/>
              <w:sz w:val="20"/>
              <w:szCs w:val="20"/>
              <w:lang w:eastAsia="ar-SA"/>
            </w:rPr>
            <w:t xml:space="preserve">Página </w:t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fldChar w:fldCharType="begin"/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instrText xml:space="preserve"> PAGE </w:instrText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fldChar w:fldCharType="separate"/>
          </w:r>
          <w:r w:rsidR="001B5EBB" w:rsidRPr="00A33C7A">
            <w:rPr>
              <w:rFonts w:eastAsia="Calibri" w:cstheme="minorHAnsi"/>
              <w:noProof/>
              <w:sz w:val="20"/>
              <w:szCs w:val="20"/>
              <w:lang w:eastAsia="ar-SA"/>
            </w:rPr>
            <w:t>1</w:t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fldChar w:fldCharType="end"/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t xml:space="preserve"> de </w:t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fldChar w:fldCharType="begin"/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instrText xml:space="preserve"> NUMPAGES  </w:instrText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fldChar w:fldCharType="separate"/>
          </w:r>
          <w:r w:rsidR="001B5EBB" w:rsidRPr="00A33C7A">
            <w:rPr>
              <w:rFonts w:eastAsia="Calibri" w:cstheme="minorHAnsi"/>
              <w:noProof/>
              <w:sz w:val="20"/>
              <w:szCs w:val="20"/>
              <w:lang w:eastAsia="ar-SA"/>
            </w:rPr>
            <w:t>1</w:t>
          </w:r>
          <w:r w:rsidRPr="00A33C7A">
            <w:rPr>
              <w:rFonts w:eastAsia="Calibri" w:cstheme="minorHAnsi"/>
              <w:sz w:val="20"/>
              <w:szCs w:val="20"/>
              <w:lang w:eastAsia="ar-SA"/>
            </w:rPr>
            <w:fldChar w:fldCharType="end"/>
          </w:r>
        </w:p>
      </w:tc>
    </w:tr>
  </w:tbl>
  <w:p w14:paraId="24D82DA7" w14:textId="77777777" w:rsidR="00F70FA9" w:rsidRPr="00730749" w:rsidRDefault="00F70FA9" w:rsidP="00A06D6E">
    <w:pPr>
      <w:pStyle w:val="Encabezado"/>
      <w:spacing w:beforeAutospacing="0"/>
      <w:jc w:val="left"/>
      <w:rPr>
        <w:sz w:val="10"/>
        <w:szCs w:val="1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892"/>
    <w:multiLevelType w:val="hybridMultilevel"/>
    <w:tmpl w:val="D33AFDDE"/>
    <w:lvl w:ilvl="0" w:tplc="DDCEC296">
      <w:start w:val="1"/>
      <w:numFmt w:val="decimal"/>
      <w:pStyle w:val="Subttulo"/>
      <w:lvlText w:val="0.%1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923"/>
    <w:multiLevelType w:val="hybridMultilevel"/>
    <w:tmpl w:val="B5D8CC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3AB8"/>
    <w:multiLevelType w:val="multilevel"/>
    <w:tmpl w:val="BADABF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65E51"/>
    <w:multiLevelType w:val="hybridMultilevel"/>
    <w:tmpl w:val="6B6A583E"/>
    <w:lvl w:ilvl="0" w:tplc="FC6EB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444F"/>
    <w:multiLevelType w:val="multilevel"/>
    <w:tmpl w:val="A866C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90BBA"/>
    <w:multiLevelType w:val="hybridMultilevel"/>
    <w:tmpl w:val="FA5098D2"/>
    <w:lvl w:ilvl="0" w:tplc="05027D08">
      <w:start w:val="1"/>
      <w:numFmt w:val="decimal"/>
      <w:pStyle w:val="Subtitulo3"/>
      <w:lvlText w:val="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262E"/>
    <w:multiLevelType w:val="hybridMultilevel"/>
    <w:tmpl w:val="7974F6F0"/>
    <w:lvl w:ilvl="0" w:tplc="2C5AC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51C9D"/>
    <w:multiLevelType w:val="hybridMultilevel"/>
    <w:tmpl w:val="EAF453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306EC"/>
    <w:multiLevelType w:val="multilevel"/>
    <w:tmpl w:val="7810706C"/>
    <w:lvl w:ilvl="0">
      <w:start w:val="1"/>
      <w:numFmt w:val="decimal"/>
      <w:pStyle w:val="Subtitulo16"/>
      <w:lvlText w:val="%1.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6.2."/>
      <w:lvlJc w:val="left"/>
      <w:pPr>
        <w:ind w:left="792" w:hanging="432"/>
      </w:pPr>
      <w:rPr>
        <w:rFonts w:hint="default"/>
      </w:rPr>
    </w:lvl>
    <w:lvl w:ilvl="2">
      <w:numFmt w:val="decimal"/>
      <w:lvlText w:val="%1.6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6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133BDC"/>
    <w:multiLevelType w:val="hybridMultilevel"/>
    <w:tmpl w:val="6AF0D7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37B95"/>
    <w:multiLevelType w:val="hybridMultilevel"/>
    <w:tmpl w:val="9D60F7E6"/>
    <w:lvl w:ilvl="0" w:tplc="BDFAD7A0">
      <w:start w:val="1"/>
      <w:numFmt w:val="upperRoman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B6814"/>
    <w:multiLevelType w:val="hybridMultilevel"/>
    <w:tmpl w:val="3BACC2B4"/>
    <w:lvl w:ilvl="0" w:tplc="2C5ACE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B65FA8"/>
    <w:multiLevelType w:val="hybridMultilevel"/>
    <w:tmpl w:val="0FACBD2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9353781">
    <w:abstractNumId w:val="10"/>
  </w:num>
  <w:num w:numId="2" w16cid:durableId="1935750038">
    <w:abstractNumId w:val="0"/>
  </w:num>
  <w:num w:numId="3" w16cid:durableId="1780642847">
    <w:abstractNumId w:val="5"/>
  </w:num>
  <w:num w:numId="4" w16cid:durableId="787088568">
    <w:abstractNumId w:val="8"/>
  </w:num>
  <w:num w:numId="5" w16cid:durableId="539825562">
    <w:abstractNumId w:val="11"/>
  </w:num>
  <w:num w:numId="6" w16cid:durableId="60521736">
    <w:abstractNumId w:val="1"/>
  </w:num>
  <w:num w:numId="7" w16cid:durableId="113642330">
    <w:abstractNumId w:val="6"/>
  </w:num>
  <w:num w:numId="8" w16cid:durableId="127943706">
    <w:abstractNumId w:val="4"/>
  </w:num>
  <w:num w:numId="9" w16cid:durableId="140270369">
    <w:abstractNumId w:val="12"/>
  </w:num>
  <w:num w:numId="10" w16cid:durableId="1464542202">
    <w:abstractNumId w:val="2"/>
  </w:num>
  <w:num w:numId="11" w16cid:durableId="1157762598">
    <w:abstractNumId w:val="7"/>
  </w:num>
  <w:num w:numId="12" w16cid:durableId="341859063">
    <w:abstractNumId w:val="3"/>
  </w:num>
  <w:num w:numId="13" w16cid:durableId="1673750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E4"/>
    <w:rsid w:val="00003E5E"/>
    <w:rsid w:val="00007FCC"/>
    <w:rsid w:val="00023D39"/>
    <w:rsid w:val="000243B4"/>
    <w:rsid w:val="00027E49"/>
    <w:rsid w:val="00031D5F"/>
    <w:rsid w:val="00037A3E"/>
    <w:rsid w:val="00040E00"/>
    <w:rsid w:val="00042313"/>
    <w:rsid w:val="00042A95"/>
    <w:rsid w:val="000431A7"/>
    <w:rsid w:val="0006097E"/>
    <w:rsid w:val="00070432"/>
    <w:rsid w:val="000744DE"/>
    <w:rsid w:val="00080DBC"/>
    <w:rsid w:val="000B71D6"/>
    <w:rsid w:val="000C262D"/>
    <w:rsid w:val="000D19E5"/>
    <w:rsid w:val="000D3D36"/>
    <w:rsid w:val="000E1B6C"/>
    <w:rsid w:val="000E4B78"/>
    <w:rsid w:val="000E706B"/>
    <w:rsid w:val="000F65BF"/>
    <w:rsid w:val="00106225"/>
    <w:rsid w:val="00107F03"/>
    <w:rsid w:val="00115354"/>
    <w:rsid w:val="001173E2"/>
    <w:rsid w:val="00120EDF"/>
    <w:rsid w:val="001271D7"/>
    <w:rsid w:val="00130F05"/>
    <w:rsid w:val="00132A80"/>
    <w:rsid w:val="00133CB3"/>
    <w:rsid w:val="00152FC0"/>
    <w:rsid w:val="00154EDE"/>
    <w:rsid w:val="00162886"/>
    <w:rsid w:val="00164233"/>
    <w:rsid w:val="0016667B"/>
    <w:rsid w:val="00174472"/>
    <w:rsid w:val="0017737C"/>
    <w:rsid w:val="001972BE"/>
    <w:rsid w:val="001A5F24"/>
    <w:rsid w:val="001B2D3E"/>
    <w:rsid w:val="001B5EBB"/>
    <w:rsid w:val="001B7085"/>
    <w:rsid w:val="001C1F95"/>
    <w:rsid w:val="001C4ED2"/>
    <w:rsid w:val="001D1FA6"/>
    <w:rsid w:val="001D5BCB"/>
    <w:rsid w:val="001E0DD0"/>
    <w:rsid w:val="001E21A8"/>
    <w:rsid w:val="001E7783"/>
    <w:rsid w:val="001F385B"/>
    <w:rsid w:val="00205A94"/>
    <w:rsid w:val="0020761B"/>
    <w:rsid w:val="0021439B"/>
    <w:rsid w:val="002154AC"/>
    <w:rsid w:val="00216376"/>
    <w:rsid w:val="00223F78"/>
    <w:rsid w:val="00230A43"/>
    <w:rsid w:val="002375E7"/>
    <w:rsid w:val="0024385B"/>
    <w:rsid w:val="002444DD"/>
    <w:rsid w:val="00253949"/>
    <w:rsid w:val="002548A0"/>
    <w:rsid w:val="002716C4"/>
    <w:rsid w:val="00275713"/>
    <w:rsid w:val="002952C5"/>
    <w:rsid w:val="00296401"/>
    <w:rsid w:val="002A16BA"/>
    <w:rsid w:val="002A4957"/>
    <w:rsid w:val="002B3BB6"/>
    <w:rsid w:val="002B7409"/>
    <w:rsid w:val="002C0791"/>
    <w:rsid w:val="002D6C18"/>
    <w:rsid w:val="002D72D1"/>
    <w:rsid w:val="002F0DE3"/>
    <w:rsid w:val="00300889"/>
    <w:rsid w:val="00303EFA"/>
    <w:rsid w:val="003048D2"/>
    <w:rsid w:val="0032761A"/>
    <w:rsid w:val="00335B25"/>
    <w:rsid w:val="00344160"/>
    <w:rsid w:val="003678A7"/>
    <w:rsid w:val="003815AF"/>
    <w:rsid w:val="003822DC"/>
    <w:rsid w:val="00383BEB"/>
    <w:rsid w:val="00386B62"/>
    <w:rsid w:val="00386CE8"/>
    <w:rsid w:val="00391051"/>
    <w:rsid w:val="00391882"/>
    <w:rsid w:val="00392F39"/>
    <w:rsid w:val="00397280"/>
    <w:rsid w:val="003A6906"/>
    <w:rsid w:val="003B4D82"/>
    <w:rsid w:val="003B7D9F"/>
    <w:rsid w:val="003C5B38"/>
    <w:rsid w:val="003E382D"/>
    <w:rsid w:val="003E4E62"/>
    <w:rsid w:val="003E5CD1"/>
    <w:rsid w:val="003F1B93"/>
    <w:rsid w:val="003F4473"/>
    <w:rsid w:val="003F7B90"/>
    <w:rsid w:val="00403BB5"/>
    <w:rsid w:val="004073A5"/>
    <w:rsid w:val="004136AB"/>
    <w:rsid w:val="00417851"/>
    <w:rsid w:val="004231D5"/>
    <w:rsid w:val="00430393"/>
    <w:rsid w:val="00430E98"/>
    <w:rsid w:val="004316D6"/>
    <w:rsid w:val="00432EEB"/>
    <w:rsid w:val="00434372"/>
    <w:rsid w:val="0044582D"/>
    <w:rsid w:val="00445F3A"/>
    <w:rsid w:val="00461FED"/>
    <w:rsid w:val="00491B98"/>
    <w:rsid w:val="004940CF"/>
    <w:rsid w:val="00497CCF"/>
    <w:rsid w:val="004A39B8"/>
    <w:rsid w:val="004A73C9"/>
    <w:rsid w:val="004B3ABA"/>
    <w:rsid w:val="004C0A5F"/>
    <w:rsid w:val="004C1920"/>
    <w:rsid w:val="004C3393"/>
    <w:rsid w:val="004D5078"/>
    <w:rsid w:val="004D63A7"/>
    <w:rsid w:val="004F28E2"/>
    <w:rsid w:val="004F3BE7"/>
    <w:rsid w:val="005037BE"/>
    <w:rsid w:val="00521ED2"/>
    <w:rsid w:val="005232B1"/>
    <w:rsid w:val="005240ED"/>
    <w:rsid w:val="00524B5B"/>
    <w:rsid w:val="0052503F"/>
    <w:rsid w:val="0052532B"/>
    <w:rsid w:val="00527672"/>
    <w:rsid w:val="0053393D"/>
    <w:rsid w:val="00533FB2"/>
    <w:rsid w:val="00542EBA"/>
    <w:rsid w:val="00543C46"/>
    <w:rsid w:val="00544ABA"/>
    <w:rsid w:val="00556B5D"/>
    <w:rsid w:val="0055787D"/>
    <w:rsid w:val="00560F08"/>
    <w:rsid w:val="005625F1"/>
    <w:rsid w:val="00571598"/>
    <w:rsid w:val="00573BED"/>
    <w:rsid w:val="00591647"/>
    <w:rsid w:val="005942E1"/>
    <w:rsid w:val="005A3DC2"/>
    <w:rsid w:val="005B0EBC"/>
    <w:rsid w:val="005B1D17"/>
    <w:rsid w:val="005C710D"/>
    <w:rsid w:val="005E1F27"/>
    <w:rsid w:val="005E605B"/>
    <w:rsid w:val="005F6031"/>
    <w:rsid w:val="005F77BD"/>
    <w:rsid w:val="006009D1"/>
    <w:rsid w:val="006048A6"/>
    <w:rsid w:val="00605FAE"/>
    <w:rsid w:val="006065F7"/>
    <w:rsid w:val="006075AE"/>
    <w:rsid w:val="0062664C"/>
    <w:rsid w:val="0063191B"/>
    <w:rsid w:val="00632846"/>
    <w:rsid w:val="00635C47"/>
    <w:rsid w:val="006427AC"/>
    <w:rsid w:val="00650109"/>
    <w:rsid w:val="006744D3"/>
    <w:rsid w:val="00680E15"/>
    <w:rsid w:val="00690739"/>
    <w:rsid w:val="00697457"/>
    <w:rsid w:val="006979FF"/>
    <w:rsid w:val="006A629D"/>
    <w:rsid w:val="006B160A"/>
    <w:rsid w:val="006B3201"/>
    <w:rsid w:val="006B549A"/>
    <w:rsid w:val="006B5EB1"/>
    <w:rsid w:val="006D4BBC"/>
    <w:rsid w:val="006D5E56"/>
    <w:rsid w:val="006E07E3"/>
    <w:rsid w:val="006E0BA8"/>
    <w:rsid w:val="006E5B35"/>
    <w:rsid w:val="006F4B16"/>
    <w:rsid w:val="00703DAA"/>
    <w:rsid w:val="00717300"/>
    <w:rsid w:val="0072037F"/>
    <w:rsid w:val="00723FD2"/>
    <w:rsid w:val="00730749"/>
    <w:rsid w:val="00732234"/>
    <w:rsid w:val="00744DF9"/>
    <w:rsid w:val="0074686D"/>
    <w:rsid w:val="007554C8"/>
    <w:rsid w:val="00762B38"/>
    <w:rsid w:val="00762BBD"/>
    <w:rsid w:val="00765970"/>
    <w:rsid w:val="0076791C"/>
    <w:rsid w:val="007707F7"/>
    <w:rsid w:val="007759E8"/>
    <w:rsid w:val="00783806"/>
    <w:rsid w:val="007A6630"/>
    <w:rsid w:val="007B1B0F"/>
    <w:rsid w:val="007B40FC"/>
    <w:rsid w:val="007C4AB0"/>
    <w:rsid w:val="007C6831"/>
    <w:rsid w:val="007C6D0C"/>
    <w:rsid w:val="007D3AFE"/>
    <w:rsid w:val="007D60A7"/>
    <w:rsid w:val="007E0284"/>
    <w:rsid w:val="007E0604"/>
    <w:rsid w:val="007E2F63"/>
    <w:rsid w:val="007E4C88"/>
    <w:rsid w:val="007E55BF"/>
    <w:rsid w:val="007F0323"/>
    <w:rsid w:val="00817A95"/>
    <w:rsid w:val="008315F8"/>
    <w:rsid w:val="00834896"/>
    <w:rsid w:val="00834DA7"/>
    <w:rsid w:val="0083566E"/>
    <w:rsid w:val="008358D2"/>
    <w:rsid w:val="0084291B"/>
    <w:rsid w:val="0084385E"/>
    <w:rsid w:val="00843979"/>
    <w:rsid w:val="008448F9"/>
    <w:rsid w:val="00854AE4"/>
    <w:rsid w:val="008613D6"/>
    <w:rsid w:val="008671DA"/>
    <w:rsid w:val="00872249"/>
    <w:rsid w:val="00873D32"/>
    <w:rsid w:val="00876B30"/>
    <w:rsid w:val="0088163C"/>
    <w:rsid w:val="008A04B4"/>
    <w:rsid w:val="008A3F44"/>
    <w:rsid w:val="008B34B0"/>
    <w:rsid w:val="008D3AB0"/>
    <w:rsid w:val="008D4019"/>
    <w:rsid w:val="008D4BA8"/>
    <w:rsid w:val="008E1DFD"/>
    <w:rsid w:val="008E50DA"/>
    <w:rsid w:val="008E7EBF"/>
    <w:rsid w:val="008F3608"/>
    <w:rsid w:val="0091161D"/>
    <w:rsid w:val="0092671A"/>
    <w:rsid w:val="00926D18"/>
    <w:rsid w:val="00927F03"/>
    <w:rsid w:val="00933A5F"/>
    <w:rsid w:val="0094312F"/>
    <w:rsid w:val="00944D15"/>
    <w:rsid w:val="009473FD"/>
    <w:rsid w:val="00963044"/>
    <w:rsid w:val="009669D7"/>
    <w:rsid w:val="0097602B"/>
    <w:rsid w:val="009A2857"/>
    <w:rsid w:val="009D15BA"/>
    <w:rsid w:val="009E3AC4"/>
    <w:rsid w:val="009F2420"/>
    <w:rsid w:val="009F29EB"/>
    <w:rsid w:val="009F3D52"/>
    <w:rsid w:val="009F5E64"/>
    <w:rsid w:val="00A00D0A"/>
    <w:rsid w:val="00A0650C"/>
    <w:rsid w:val="00A06D65"/>
    <w:rsid w:val="00A06D6E"/>
    <w:rsid w:val="00A07855"/>
    <w:rsid w:val="00A10F67"/>
    <w:rsid w:val="00A127AA"/>
    <w:rsid w:val="00A14BD0"/>
    <w:rsid w:val="00A33C7A"/>
    <w:rsid w:val="00A537DD"/>
    <w:rsid w:val="00A74CEB"/>
    <w:rsid w:val="00A74F6C"/>
    <w:rsid w:val="00A75C46"/>
    <w:rsid w:val="00A92EA0"/>
    <w:rsid w:val="00A953B4"/>
    <w:rsid w:val="00AA03C0"/>
    <w:rsid w:val="00AA2E11"/>
    <w:rsid w:val="00AA3A6C"/>
    <w:rsid w:val="00AB15BD"/>
    <w:rsid w:val="00AB3605"/>
    <w:rsid w:val="00AC5CAD"/>
    <w:rsid w:val="00AD1023"/>
    <w:rsid w:val="00AD1A10"/>
    <w:rsid w:val="00AD7438"/>
    <w:rsid w:val="00AE0C05"/>
    <w:rsid w:val="00AE14D4"/>
    <w:rsid w:val="00AE51F5"/>
    <w:rsid w:val="00AF3525"/>
    <w:rsid w:val="00AF6461"/>
    <w:rsid w:val="00B0414C"/>
    <w:rsid w:val="00B0414E"/>
    <w:rsid w:val="00B04A21"/>
    <w:rsid w:val="00B50055"/>
    <w:rsid w:val="00B534BD"/>
    <w:rsid w:val="00B751D2"/>
    <w:rsid w:val="00B76D33"/>
    <w:rsid w:val="00B82435"/>
    <w:rsid w:val="00B85B29"/>
    <w:rsid w:val="00B91F68"/>
    <w:rsid w:val="00B939E9"/>
    <w:rsid w:val="00B94715"/>
    <w:rsid w:val="00BB4B40"/>
    <w:rsid w:val="00BC04B8"/>
    <w:rsid w:val="00BE4F07"/>
    <w:rsid w:val="00BF072E"/>
    <w:rsid w:val="00BF1B6F"/>
    <w:rsid w:val="00BF6078"/>
    <w:rsid w:val="00C037E4"/>
    <w:rsid w:val="00C04F84"/>
    <w:rsid w:val="00C201D5"/>
    <w:rsid w:val="00C23EDB"/>
    <w:rsid w:val="00C31ABD"/>
    <w:rsid w:val="00C349D0"/>
    <w:rsid w:val="00C4044E"/>
    <w:rsid w:val="00C43EE4"/>
    <w:rsid w:val="00C539EF"/>
    <w:rsid w:val="00C54DE2"/>
    <w:rsid w:val="00C56BB0"/>
    <w:rsid w:val="00C60A72"/>
    <w:rsid w:val="00C67A06"/>
    <w:rsid w:val="00C70A76"/>
    <w:rsid w:val="00C76368"/>
    <w:rsid w:val="00C81305"/>
    <w:rsid w:val="00C863E2"/>
    <w:rsid w:val="00CA2B94"/>
    <w:rsid w:val="00CA3B17"/>
    <w:rsid w:val="00CB24E0"/>
    <w:rsid w:val="00CB6F9E"/>
    <w:rsid w:val="00CD0E4E"/>
    <w:rsid w:val="00CE02F7"/>
    <w:rsid w:val="00CE2F08"/>
    <w:rsid w:val="00D01B54"/>
    <w:rsid w:val="00D03B0B"/>
    <w:rsid w:val="00D12AEF"/>
    <w:rsid w:val="00D21E79"/>
    <w:rsid w:val="00D3365E"/>
    <w:rsid w:val="00D41275"/>
    <w:rsid w:val="00D44A7E"/>
    <w:rsid w:val="00D52A5E"/>
    <w:rsid w:val="00D609EF"/>
    <w:rsid w:val="00D6694E"/>
    <w:rsid w:val="00D706CC"/>
    <w:rsid w:val="00D70CBE"/>
    <w:rsid w:val="00D7169B"/>
    <w:rsid w:val="00D75C22"/>
    <w:rsid w:val="00D809D3"/>
    <w:rsid w:val="00D83372"/>
    <w:rsid w:val="00D8679F"/>
    <w:rsid w:val="00D903AF"/>
    <w:rsid w:val="00D91035"/>
    <w:rsid w:val="00D9297A"/>
    <w:rsid w:val="00D9494D"/>
    <w:rsid w:val="00DA6344"/>
    <w:rsid w:val="00DC2BCC"/>
    <w:rsid w:val="00DC55D6"/>
    <w:rsid w:val="00DE1229"/>
    <w:rsid w:val="00DE720F"/>
    <w:rsid w:val="00DF0362"/>
    <w:rsid w:val="00DF1C94"/>
    <w:rsid w:val="00DF603F"/>
    <w:rsid w:val="00E006AB"/>
    <w:rsid w:val="00E04E64"/>
    <w:rsid w:val="00E31F7A"/>
    <w:rsid w:val="00E47602"/>
    <w:rsid w:val="00E63783"/>
    <w:rsid w:val="00E650DC"/>
    <w:rsid w:val="00E70FD8"/>
    <w:rsid w:val="00E732E0"/>
    <w:rsid w:val="00E747A6"/>
    <w:rsid w:val="00E8053B"/>
    <w:rsid w:val="00E81772"/>
    <w:rsid w:val="00E95D34"/>
    <w:rsid w:val="00EA3290"/>
    <w:rsid w:val="00EA5371"/>
    <w:rsid w:val="00EA731B"/>
    <w:rsid w:val="00EB3A21"/>
    <w:rsid w:val="00EE26B7"/>
    <w:rsid w:val="00EE7A7C"/>
    <w:rsid w:val="00F01C89"/>
    <w:rsid w:val="00F07488"/>
    <w:rsid w:val="00F15049"/>
    <w:rsid w:val="00F15645"/>
    <w:rsid w:val="00F241D2"/>
    <w:rsid w:val="00F3457A"/>
    <w:rsid w:val="00F41F76"/>
    <w:rsid w:val="00F4451D"/>
    <w:rsid w:val="00F47CEA"/>
    <w:rsid w:val="00F51714"/>
    <w:rsid w:val="00F5238A"/>
    <w:rsid w:val="00F55741"/>
    <w:rsid w:val="00F70FA9"/>
    <w:rsid w:val="00F721D7"/>
    <w:rsid w:val="00F74AD6"/>
    <w:rsid w:val="00F7713A"/>
    <w:rsid w:val="00F81588"/>
    <w:rsid w:val="00F8263E"/>
    <w:rsid w:val="00F91350"/>
    <w:rsid w:val="00F97166"/>
    <w:rsid w:val="00FA04A6"/>
    <w:rsid w:val="00FA44C0"/>
    <w:rsid w:val="00FA78A7"/>
    <w:rsid w:val="00FC43D0"/>
    <w:rsid w:val="00FC54CE"/>
    <w:rsid w:val="00FD4E46"/>
    <w:rsid w:val="00FD541E"/>
    <w:rsid w:val="00FD79FB"/>
    <w:rsid w:val="00FE0720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60C50"/>
  <w15:docId w15:val="{5C375C79-84B4-40C7-9C14-63410C5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before="100" w:before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8"/>
    <w:pPr>
      <w:spacing w:before="0" w:beforeAutospacing="0" w:after="160" w:line="259" w:lineRule="auto"/>
      <w:jc w:val="left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3949"/>
    <w:pPr>
      <w:keepNext/>
      <w:keepLines/>
      <w:numPr>
        <w:numId w:val="1"/>
      </w:numPr>
      <w:spacing w:before="480" w:beforeAutospacing="1" w:after="0" w:line="240" w:lineRule="auto"/>
      <w:outlineLvl w:val="0"/>
    </w:pPr>
    <w:rPr>
      <w:rFonts w:ascii="Arial" w:eastAsiaTheme="majorEastAsia" w:hAnsi="Arial" w:cstheme="majorBidi"/>
      <w:b/>
      <w:bCs/>
      <w:sz w:val="26"/>
      <w:szCs w:val="28"/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49"/>
    <w:pPr>
      <w:keepNext/>
      <w:keepLines/>
      <w:spacing w:before="200" w:beforeAutospacing="1" w:after="0" w:line="240" w:lineRule="auto"/>
      <w:jc w:val="center"/>
      <w:outlineLvl w:val="1"/>
    </w:pPr>
    <w:rPr>
      <w:rFonts w:ascii="Arial" w:eastAsiaTheme="majorEastAsia" w:hAnsi="Arial" w:cstheme="majorBidi"/>
      <w:b/>
      <w:bCs/>
      <w:sz w:val="26"/>
      <w:szCs w:val="26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949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53949"/>
    <w:rPr>
      <w:rFonts w:ascii="Arial" w:eastAsiaTheme="majorEastAsia" w:hAnsi="Arial" w:cstheme="majorBid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253949"/>
    <w:pPr>
      <w:spacing w:before="100" w:beforeAutospacing="1" w:after="0" w:line="240" w:lineRule="auto"/>
      <w:jc w:val="center"/>
    </w:pPr>
    <w:rPr>
      <w:rFonts w:ascii="Arial" w:hAnsi="Arial"/>
      <w:b/>
      <w:bCs/>
      <w:color w:val="4F81BD" w:themeColor="accent1"/>
      <w:sz w:val="18"/>
      <w:szCs w:val="18"/>
      <w:lang w:val="es-EC"/>
    </w:rPr>
  </w:style>
  <w:style w:type="paragraph" w:styleId="Subttulo">
    <w:name w:val="Subtitle"/>
    <w:aliases w:val="Subtítulo 2"/>
    <w:basedOn w:val="Ttulo2"/>
    <w:next w:val="Normal"/>
    <w:link w:val="SubttuloCar"/>
    <w:autoRedefine/>
    <w:uiPriority w:val="11"/>
    <w:qFormat/>
    <w:rsid w:val="00253949"/>
    <w:pPr>
      <w:numPr>
        <w:numId w:val="2"/>
      </w:numPr>
      <w:spacing w:before="440" w:after="240"/>
      <w:jc w:val="left"/>
    </w:pPr>
    <w:rPr>
      <w:iCs/>
      <w:spacing w:val="15"/>
      <w:sz w:val="24"/>
      <w:szCs w:val="24"/>
    </w:rPr>
  </w:style>
  <w:style w:type="character" w:customStyle="1" w:styleId="SubttuloCar">
    <w:name w:val="Subtítulo Car"/>
    <w:aliases w:val="Subtítulo 2 Car"/>
    <w:basedOn w:val="Fuentedeprrafopredeter"/>
    <w:link w:val="Subttulo"/>
    <w:uiPriority w:val="11"/>
    <w:rsid w:val="00253949"/>
    <w:rPr>
      <w:rFonts w:ascii="Arial" w:eastAsiaTheme="majorEastAsia" w:hAnsi="Arial" w:cstheme="majorBidi"/>
      <w:b/>
      <w:bCs/>
      <w:iCs/>
      <w:spacing w:val="1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253949"/>
    <w:pPr>
      <w:spacing w:before="100" w:beforeAutospacing="1" w:after="0" w:line="240" w:lineRule="auto"/>
      <w:ind w:left="720"/>
      <w:contextualSpacing/>
      <w:jc w:val="center"/>
    </w:pPr>
    <w:rPr>
      <w:rFonts w:ascii="Arial" w:hAnsi="Arial"/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53949"/>
    <w:rPr>
      <w:rFonts w:ascii="Arial" w:hAnsi="Ari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53949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es-ES"/>
    </w:rPr>
  </w:style>
  <w:style w:type="paragraph" w:customStyle="1" w:styleId="Subtitulo3">
    <w:name w:val="Subtitulo 3"/>
    <w:basedOn w:val="Ttulo2"/>
    <w:qFormat/>
    <w:rsid w:val="00253949"/>
    <w:pPr>
      <w:numPr>
        <w:numId w:val="3"/>
      </w:numPr>
      <w:jc w:val="left"/>
    </w:pPr>
    <w:rPr>
      <w:sz w:val="22"/>
      <w:lang w:eastAsia="es-EC"/>
    </w:rPr>
  </w:style>
  <w:style w:type="paragraph" w:customStyle="1" w:styleId="Subtitulo16">
    <w:name w:val="Subtitulo 1.6"/>
    <w:basedOn w:val="Prrafodelista"/>
    <w:qFormat/>
    <w:rsid w:val="00253949"/>
    <w:pPr>
      <w:numPr>
        <w:numId w:val="4"/>
      </w:numPr>
    </w:pPr>
    <w:rPr>
      <w:b/>
    </w:rPr>
  </w:style>
  <w:style w:type="paragraph" w:styleId="Direccinsobre">
    <w:name w:val="envelope address"/>
    <w:basedOn w:val="Normal"/>
    <w:uiPriority w:val="99"/>
    <w:semiHidden/>
    <w:unhideWhenUsed/>
    <w:rsid w:val="0052503F"/>
    <w:pPr>
      <w:framePr w:w="7920" w:h="1980" w:hRule="exact" w:hSpace="141" w:wrap="auto" w:hAnchor="page" w:xAlign="center" w:yAlign="bottom"/>
      <w:spacing w:before="100" w:beforeAutospacing="1" w:after="0" w:line="240" w:lineRule="auto"/>
      <w:ind w:left="2880"/>
      <w:jc w:val="center"/>
    </w:pPr>
    <w:rPr>
      <w:rFonts w:asciiTheme="majorHAnsi" w:eastAsiaTheme="majorEastAsia" w:hAnsiTheme="majorHAnsi" w:cstheme="majorBidi"/>
      <w:sz w:val="32"/>
      <w:szCs w:val="24"/>
      <w:lang w:val="es-EC"/>
    </w:rPr>
  </w:style>
  <w:style w:type="table" w:styleId="Tablaconcuadrcula">
    <w:name w:val="Table Grid"/>
    <w:basedOn w:val="Tablanormal"/>
    <w:uiPriority w:val="59"/>
    <w:rsid w:val="00C43EE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0FA9"/>
    <w:pPr>
      <w:tabs>
        <w:tab w:val="center" w:pos="4252"/>
        <w:tab w:val="right" w:pos="8504"/>
      </w:tabs>
      <w:spacing w:beforeAutospacing="1" w:after="0" w:line="240" w:lineRule="auto"/>
      <w:jc w:val="center"/>
    </w:pPr>
    <w:rPr>
      <w:rFonts w:ascii="Arial" w:hAnsi="Arial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F70FA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F70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A9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F1504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03F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16376"/>
    <w:pPr>
      <w:spacing w:before="0" w:beforeAutospacing="0"/>
      <w:jc w:val="left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0" ma:contentTypeDescription="Crear nuevo documento." ma:contentTypeScope="" ma:versionID="95c089ed43b9054e56ccaebfeaefbe1a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99d511cde9110b6cd5337a0b1060cd2e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CAF70-C6FE-4BDB-885B-611FCEAB9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2B905-019A-4791-8199-30A9AEA4F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80528F-2D33-4054-99DF-2AEFD4F6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ULEAM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ULEAM</dc:creator>
  <cp:lastModifiedBy>VELEZ GILER HORIO NAVIGIO</cp:lastModifiedBy>
  <cp:revision>107</cp:revision>
  <cp:lastPrinted>2017-02-01T16:15:00Z</cp:lastPrinted>
  <dcterms:created xsi:type="dcterms:W3CDTF">2025-06-11T23:11:00Z</dcterms:created>
  <dcterms:modified xsi:type="dcterms:W3CDTF">2025-10-06T14:01:00Z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