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8DA" w:rsidRDefault="00813CA7" w:rsidP="00813CA7">
      <w:pPr>
        <w:widowControl w:val="0"/>
        <w:tabs>
          <w:tab w:val="left" w:pos="142"/>
          <w:tab w:val="left" w:pos="555"/>
          <w:tab w:val="left" w:pos="851"/>
          <w:tab w:val="left" w:pos="993"/>
          <w:tab w:val="center" w:pos="3969"/>
        </w:tabs>
        <w:autoSpaceDE w:val="0"/>
        <w:autoSpaceDN w:val="0"/>
        <w:adjustRightInd w:val="0"/>
        <w:jc w:val="left"/>
        <w:rPr>
          <w:rFonts w:ascii="Agency FB" w:hAnsi="Agency FB" w:cstheme="minorHAnsi"/>
          <w:b/>
          <w:color w:val="00B050"/>
          <w:sz w:val="48"/>
          <w:szCs w:val="48"/>
        </w:rPr>
        <w:sectPr w:rsidR="002038DA" w:rsidSect="00630C1F">
          <w:headerReference w:type="even" r:id="rId8"/>
          <w:headerReference w:type="default" r:id="rId9"/>
          <w:footerReference w:type="even" r:id="rId10"/>
          <w:footerReference w:type="default" r:id="rId11"/>
          <w:headerReference w:type="first" r:id="rId12"/>
          <w:footerReference w:type="first" r:id="rId13"/>
          <w:pgSz w:w="11907" w:h="16840" w:code="9"/>
          <w:pgMar w:top="2268" w:right="1701" w:bottom="1418" w:left="2268" w:header="709" w:footer="709" w:gutter="0"/>
          <w:cols w:space="708"/>
          <w:docGrid w:linePitch="360"/>
        </w:sectPr>
      </w:pPr>
      <w:r>
        <w:rPr>
          <w:b/>
          <w:noProof/>
          <w:sz w:val="28"/>
        </w:rPr>
        <w:drawing>
          <wp:anchor distT="0" distB="0" distL="114300" distR="114300" simplePos="0" relativeHeight="251659776" behindDoc="1" locked="0" layoutInCell="1" allowOverlap="1" wp14:anchorId="4DF37AB8" wp14:editId="10B7BDB6">
            <wp:simplePos x="0" y="0"/>
            <wp:positionH relativeFrom="column">
              <wp:posOffset>-659130</wp:posOffset>
            </wp:positionH>
            <wp:positionV relativeFrom="paragraph">
              <wp:posOffset>-1905</wp:posOffset>
            </wp:positionV>
            <wp:extent cx="6315075" cy="8972550"/>
            <wp:effectExtent l="0" t="0" r="9525"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rtada Plan de autoevaluación.png"/>
                    <pic:cNvPicPr/>
                  </pic:nvPicPr>
                  <pic:blipFill rotWithShape="1">
                    <a:blip r:embed="rId14">
                      <a:extLst>
                        <a:ext uri="{28A0092B-C50C-407E-A947-70E740481C1C}">
                          <a14:useLocalDpi xmlns:a14="http://schemas.microsoft.com/office/drawing/2010/main" val="0"/>
                        </a:ext>
                      </a:extLst>
                    </a:blip>
                    <a:srcRect l="-519" t="29517" r="519" b="10857"/>
                    <a:stretch/>
                  </pic:blipFill>
                  <pic:spPr>
                    <a:xfrm>
                      <a:off x="0" y="0"/>
                      <a:ext cx="6315075" cy="8972550"/>
                    </a:xfrm>
                    <a:prstGeom prst="rect">
                      <a:avLst/>
                    </a:prstGeom>
                  </pic:spPr>
                </pic:pic>
              </a:graphicData>
            </a:graphic>
            <wp14:sizeRelH relativeFrom="page">
              <wp14:pctWidth>0</wp14:pctWidth>
            </wp14:sizeRelH>
            <wp14:sizeRelV relativeFrom="page">
              <wp14:pctHeight>0</wp14:pctHeight>
            </wp14:sizeRelV>
          </wp:anchor>
        </w:drawing>
      </w:r>
      <w:r>
        <w:rPr>
          <w:rFonts w:ascii="Agency FB" w:hAnsi="Agency FB" w:cstheme="minorHAnsi"/>
          <w:b/>
          <w:color w:val="00B050"/>
          <w:sz w:val="48"/>
          <w:szCs w:val="48"/>
        </w:rPr>
        <w:tab/>
      </w:r>
      <w:r w:rsidR="005A6318">
        <w:rPr>
          <w:noProof/>
        </w:rPr>
        <mc:AlternateContent>
          <mc:Choice Requires="wps">
            <w:drawing>
              <wp:anchor distT="0" distB="0" distL="114300" distR="114300" simplePos="0" relativeHeight="251652608" behindDoc="0" locked="0" layoutInCell="1" allowOverlap="1" wp14:anchorId="630DABC0" wp14:editId="1E82D658">
                <wp:simplePos x="0" y="0"/>
                <wp:positionH relativeFrom="page">
                  <wp:posOffset>966470</wp:posOffset>
                </wp:positionH>
                <wp:positionV relativeFrom="paragraph">
                  <wp:posOffset>1303020</wp:posOffset>
                </wp:positionV>
                <wp:extent cx="5994400" cy="2305685"/>
                <wp:effectExtent l="0" t="0" r="0" b="0"/>
                <wp:wrapNone/>
                <wp:docPr id="4" name="4 Rectángulo"/>
                <wp:cNvGraphicFramePr/>
                <a:graphic xmlns:a="http://schemas.openxmlformats.org/drawingml/2006/main">
                  <a:graphicData uri="http://schemas.microsoft.com/office/word/2010/wordprocessingShape">
                    <wps:wsp>
                      <wps:cNvSpPr/>
                      <wps:spPr>
                        <a:xfrm>
                          <a:off x="0" y="0"/>
                          <a:ext cx="5994400" cy="230568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52B2E" w:rsidRPr="005A6318" w:rsidRDefault="00052B2E" w:rsidP="00A73163">
                            <w:pPr>
                              <w:jc w:val="center"/>
                              <w:rPr>
                                <w:b/>
                                <w:color w:val="000000" w:themeColor="text1"/>
                                <w:sz w:val="44"/>
                                <w:szCs w:val="44"/>
                                <w:lang w:val="es-ES"/>
                              </w:rPr>
                            </w:pPr>
                            <w:bookmarkStart w:id="0" w:name="_GoBack"/>
                            <w:r w:rsidRPr="005A6318">
                              <w:rPr>
                                <w:b/>
                                <w:color w:val="000000" w:themeColor="text1"/>
                                <w:sz w:val="44"/>
                                <w:szCs w:val="44"/>
                                <w:lang w:val="es-ES"/>
                              </w:rPr>
                              <w:t xml:space="preserve">INFORME </w:t>
                            </w:r>
                          </w:p>
                          <w:bookmarkEnd w:id="0"/>
                          <w:p w:rsidR="00052B2E" w:rsidRPr="005A6318" w:rsidRDefault="00052B2E" w:rsidP="00A73163">
                            <w:pPr>
                              <w:jc w:val="center"/>
                              <w:rPr>
                                <w:b/>
                                <w:color w:val="000000" w:themeColor="text1"/>
                                <w:sz w:val="44"/>
                                <w:szCs w:val="44"/>
                                <w:lang w:val="es-ES"/>
                              </w:rPr>
                            </w:pPr>
                            <w:r w:rsidRPr="005A6318">
                              <w:rPr>
                                <w:b/>
                                <w:color w:val="000000" w:themeColor="text1"/>
                                <w:sz w:val="44"/>
                                <w:szCs w:val="44"/>
                                <w:lang w:val="es-ES"/>
                              </w:rPr>
                              <w:t xml:space="preserve"> AUTOEVALUACIÓN INSTITUCIONAL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0DABC0" id="4 Rectángulo" o:spid="_x0000_s1026" style="position:absolute;margin-left:76.1pt;margin-top:102.6pt;width:472pt;height:181.5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oakQIAAGoFAAAOAAAAZHJzL2Uyb0RvYy54bWysVMFu2zAMvQ/YPwi6r3aypGuNOkXQosOA&#10;og3aDj0rshQbkEVNUmJnf7Nv2Y+Vkhy3a4sdhuWgUCL5SD6TPDvvW0V2wroGdEknRzklQnOoGr0p&#10;6feHq08nlDjPdMUUaFHSvXD0fPHxw1lnCjGFGlQlLEEQ7YrOlLT23hRZ5ngtWuaOwAiNSgm2ZR6v&#10;dpNVlnWI3qpsmufHWQe2Mha4cA5fL5OSLiK+lIL7Wymd8ESVFHPz8bTxXIczW5yxYmOZqRs+pMH+&#10;IYuWNRqDjlCXzDOytc0bqLbhFhxIf8ShzUDKhotYA1YzyV9Vc18zI2ItSI4zI03u/8Hym93KkqYq&#10;6YwSzVr8RDNyh7T9/qU3WwWBoM64Au3uzcoON4diqLaXtg3/WAfpI6n7kVTRe8LxcX56OpvlyD1H&#10;3fRzPj8+mQfU7NndWOe/CmhJEEpqMXwkk+2unU+mB5MQTcNVoxS+s0LpPx4QM7xkIeOUY5T8Xolk&#10;fSckFotZTWOA2GbiQlmyY9ggjHOh/SSpalaJ9DzP8TekPHrEApRGwIAsMaERewAILfwWO5Uz2AdX&#10;Ebt0dM7/llhyHj1iZNB+dG4bDfY9AIVVDZGT/YGkRE1gyffrHk2CuIZqj11hIY2LM/yqwS9zzZxf&#10;MYvzgV8TZ97f4iEVdCWFQaKkBvvzvfdgj22LWko6nLeSuh9bZgUl6pvGhj6dYJfggMbLbP5lihf7&#10;UrN+qdHb9gLwi01wuxgexWDv1UGUFtpHXA3LEBVVTHOMXVLu7eFy4dMewOXCxXIZzXAoDfPX+t7w&#10;AB4IDp330D8ya4b29NjZN3CYTVa86tJkGzw1LLceZBNb+JnXgXoc6NhDw/IJG+PlPVo9r8jFEwAA&#10;AP//AwBQSwMEFAAGAAgAAAAhAAFCGO/fAAAADAEAAA8AAABkcnMvZG93bnJldi54bWxMj81OwzAQ&#10;hO9IvIO1SNyoTVCiNMSpAAkh1AOi0Ltju0lEvI5i56dvz/YEtxntp9mZcre6ns12DJ1HCfcbAcyi&#10;9qbDRsL31+tdDixEhUb1Hq2Esw2wq66vSlUYv+CnnQ+xYRSCoVAS2hiHgvOgW+tU2PjBIt1OfnQq&#10;kh0bbka1ULjreSJExp3qkD60arAvrdU/h8lJOPrT8+J0je/z+aOb3vaj1vleytub9ekRWLRr/IPh&#10;Up+qQ0Wdaj+hCawnnyYJoRISkZK4EGKbkaolpFn+ALwq+f8R1S8AAAD//wMAUEsBAi0AFAAGAAgA&#10;AAAhALaDOJL+AAAA4QEAABMAAAAAAAAAAAAAAAAAAAAAAFtDb250ZW50X1R5cGVzXS54bWxQSwEC&#10;LQAUAAYACAAAACEAOP0h/9YAAACUAQAACwAAAAAAAAAAAAAAAAAvAQAAX3JlbHMvLnJlbHNQSwEC&#10;LQAUAAYACAAAACEAZ/raGpECAABqBQAADgAAAAAAAAAAAAAAAAAuAgAAZHJzL2Uyb0RvYy54bWxQ&#10;SwECLQAUAAYACAAAACEAAUIY798AAAAMAQAADwAAAAAAAAAAAAAAAADrBAAAZHJzL2Rvd25yZXYu&#10;eG1sUEsFBgAAAAAEAAQA8wAAAPcFAAAAAA==&#10;" filled="f" stroked="f" strokeweight="1pt">
                <v:textbox>
                  <w:txbxContent>
                    <w:p w:rsidR="00052B2E" w:rsidRPr="005A6318" w:rsidRDefault="00052B2E" w:rsidP="00A73163">
                      <w:pPr>
                        <w:jc w:val="center"/>
                        <w:rPr>
                          <w:b/>
                          <w:color w:val="000000" w:themeColor="text1"/>
                          <w:sz w:val="44"/>
                          <w:szCs w:val="44"/>
                          <w:lang w:val="es-ES"/>
                        </w:rPr>
                      </w:pPr>
                      <w:bookmarkStart w:id="1" w:name="_GoBack"/>
                      <w:r w:rsidRPr="005A6318">
                        <w:rPr>
                          <w:b/>
                          <w:color w:val="000000" w:themeColor="text1"/>
                          <w:sz w:val="44"/>
                          <w:szCs w:val="44"/>
                          <w:lang w:val="es-ES"/>
                        </w:rPr>
                        <w:t xml:space="preserve">INFORME </w:t>
                      </w:r>
                    </w:p>
                    <w:bookmarkEnd w:id="1"/>
                    <w:p w:rsidR="00052B2E" w:rsidRPr="005A6318" w:rsidRDefault="00052B2E" w:rsidP="00A73163">
                      <w:pPr>
                        <w:jc w:val="center"/>
                        <w:rPr>
                          <w:b/>
                          <w:color w:val="000000" w:themeColor="text1"/>
                          <w:sz w:val="44"/>
                          <w:szCs w:val="44"/>
                          <w:lang w:val="es-ES"/>
                        </w:rPr>
                      </w:pPr>
                      <w:r w:rsidRPr="005A6318">
                        <w:rPr>
                          <w:b/>
                          <w:color w:val="000000" w:themeColor="text1"/>
                          <w:sz w:val="44"/>
                          <w:szCs w:val="44"/>
                          <w:lang w:val="es-ES"/>
                        </w:rPr>
                        <w:t xml:space="preserve"> AUTOEVALUACIÓN INSTITUCIONAL</w:t>
                      </w:r>
                    </w:p>
                  </w:txbxContent>
                </v:textbox>
                <w10:wrap anchorx="page"/>
              </v:rect>
            </w:pict>
          </mc:Fallback>
        </mc:AlternateContent>
      </w:r>
      <w:r w:rsidR="00854268">
        <w:rPr>
          <w:noProof/>
        </w:rPr>
        <mc:AlternateContent>
          <mc:Choice Requires="wps">
            <w:drawing>
              <wp:anchor distT="0" distB="0" distL="114300" distR="114300" simplePos="0" relativeHeight="251655680" behindDoc="0" locked="0" layoutInCell="1" allowOverlap="1" wp14:anchorId="1C65AF89" wp14:editId="040BCBC7">
                <wp:simplePos x="0" y="0"/>
                <wp:positionH relativeFrom="page">
                  <wp:posOffset>3018790</wp:posOffset>
                </wp:positionH>
                <wp:positionV relativeFrom="paragraph">
                  <wp:posOffset>3998595</wp:posOffset>
                </wp:positionV>
                <wp:extent cx="1885950" cy="352425"/>
                <wp:effectExtent l="0" t="0" r="0" b="0"/>
                <wp:wrapNone/>
                <wp:docPr id="3" name="8 Rectángulo"/>
                <wp:cNvGraphicFramePr/>
                <a:graphic xmlns:a="http://schemas.openxmlformats.org/drawingml/2006/main">
                  <a:graphicData uri="http://schemas.microsoft.com/office/word/2010/wordprocessingShape">
                    <wps:wsp>
                      <wps:cNvSpPr/>
                      <wps:spPr>
                        <a:xfrm>
                          <a:off x="0" y="0"/>
                          <a:ext cx="1885950" cy="35242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052B2E" w:rsidRPr="000F29E4" w:rsidRDefault="00052B2E" w:rsidP="002038DA">
                            <w:pPr>
                              <w:pStyle w:val="Sinespaciado"/>
                              <w:numPr>
                                <w:ilvl w:val="0"/>
                                <w:numId w:val="0"/>
                              </w:numPr>
                              <w:ind w:left="714" w:hanging="357"/>
                              <w:rPr>
                                <w:b/>
                                <w:sz w:val="32"/>
                                <w:lang w:val="es-ES"/>
                              </w:rPr>
                            </w:pPr>
                            <w:r>
                              <w:rPr>
                                <w:b/>
                                <w:sz w:val="32"/>
                                <w:lang w:val="es-ES"/>
                              </w:rPr>
                              <w:t>Ingresar fecha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65AF89" id="8 Rectángulo" o:spid="_x0000_s1027" style="position:absolute;margin-left:237.7pt;margin-top:314.85pt;width:148.5pt;height:27.7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QtqgAIAAEkFAAAOAAAAZHJzL2Uyb0RvYy54bWysVEtu2zAQ3RfoHQjuG1mOnTpC5MBIkKJA&#10;kBhJiqxpirSFkhyWpC25t+lZerEOKVn51KuiG2k+b/4zvLhstSI74XwNpqT5yYgSYThUtVmX9NvT&#10;zacZJT4wUzEFRpR0Lzy9nH/8cNHYQoxhA6oSjqAT44vGlnQTgi2yzPON0MyfgBUGlRKcZgFZt84q&#10;xxr0rlU2Ho3OsgZcZR1w4T1KrzslnSf/Ugoe7qX0IhBVUswtpK9L31X8ZvMLVqwds5ua92mwf8hC&#10;s9pg0MHVNQuMbF39lytdcwceZDjhoDOQsuYi1YDV5KN31TxumBWpFmyOt0Ob/P9zy+92S0fqqqSn&#10;lBimcUQz8oBt+/3LrLcKYoMa6wvEPdql6zmPZKy2lU7HP9ZB2tTU/dBU0QbCUZjPZtPzKfaeo+50&#10;Op6Mp9Fp9mJtnQ9fBGgSiZI6jJ56yXa3PnTQAyQGM3BTK4VyVijzRoA+oySLCXcpJirslejQD0Ji&#10;rZjUOAVIWyaulCM7hvvBOBcmnPXZKYPoaCYx2mCYHzNUIe+Nemw0E2n7BsPRMcO3EQeLFBVMGIx1&#10;bcAdc1B9HyJ3+EP1Xc2x/NCu2jTghIySFVR7HLqD7hq85Tc1dv6W+bBkDtcfh4UnHe7xIxU0JYWe&#10;omQD7ucxecTjVqKWkgbPqaT+x5Y5QYn6anBfz/PJJN5fYibTz2Nk3GvN6rXGbPUV4ERyfDwsT2TE&#10;B3UgpQP9jJe/iFFRxQzH2CXlwR2Yq9CdOb4dXCwWCYY3Z1m4NY+WR+exz3Gzntpn5my/fgEX9w4O&#10;p8eKd1vYYaOlgcU2gKzTir70tZ8A3mta8v5tiQ/Caz6hXl7A+R8AAAD//wMAUEsDBBQABgAIAAAA&#10;IQDuOMGD3wAAAAsBAAAPAAAAZHJzL2Rvd25yZXYueG1sTI/LTsMwEEX3SPyDNUjsqEPUNmmIUwES&#10;QqgLRKF7x3aTiHgc2c6jf8+wguXcObpzptwvtmeT8aFzKOB+lQAzqJzusBHw9flylwMLUaKWvUMj&#10;4GIC7Kvrq1IW2s34YaZjbBiVYCikgDbGoeA8qNZYGVZuMEi7s/NWRhp9w7WXM5XbnqdJsuVWdkgX&#10;WjmY59ao7+NoBZzc+Wm2qsa36fLeja8Hr1R+EOL2Znl8ABbNEv9g+NUndajIqXYj6sB6AetssyZU&#10;wDbdZcCIyLKUkpqSfJMCr0r+/4fqBwAA//8DAFBLAQItABQABgAIAAAAIQC2gziS/gAAAOEBAAAT&#10;AAAAAAAAAAAAAAAAAAAAAABbQ29udGVudF9UeXBlc10ueG1sUEsBAi0AFAAGAAgAAAAhADj9If/W&#10;AAAAlAEAAAsAAAAAAAAAAAAAAAAALwEAAF9yZWxzLy5yZWxzUEsBAi0AFAAGAAgAAAAhAPoVC2qA&#10;AgAASQUAAA4AAAAAAAAAAAAAAAAALgIAAGRycy9lMm9Eb2MueG1sUEsBAi0AFAAGAAgAAAAhAO44&#10;wYPfAAAACwEAAA8AAAAAAAAAAAAAAAAA2gQAAGRycy9kb3ducmV2LnhtbFBLBQYAAAAABAAEAPMA&#10;AADmBQAAAAA=&#10;" filled="f" stroked="f" strokeweight="1pt">
                <v:textbox>
                  <w:txbxContent>
                    <w:p w:rsidR="00052B2E" w:rsidRPr="000F29E4" w:rsidRDefault="00052B2E" w:rsidP="002038DA">
                      <w:pPr>
                        <w:pStyle w:val="Sinespaciado"/>
                        <w:numPr>
                          <w:ilvl w:val="0"/>
                          <w:numId w:val="0"/>
                        </w:numPr>
                        <w:ind w:left="714" w:hanging="357"/>
                        <w:rPr>
                          <w:b/>
                          <w:sz w:val="32"/>
                          <w:lang w:val="es-ES"/>
                        </w:rPr>
                      </w:pPr>
                      <w:r>
                        <w:rPr>
                          <w:b/>
                          <w:sz w:val="32"/>
                          <w:lang w:val="es-ES"/>
                        </w:rPr>
                        <w:t>Ingresar fecha</w:t>
                      </w:r>
                    </w:p>
                  </w:txbxContent>
                </v:textbox>
                <w10:wrap anchorx="page"/>
              </v:rect>
            </w:pict>
          </mc:Fallback>
        </mc:AlternateContent>
      </w:r>
      <w:r>
        <w:rPr>
          <w:rFonts w:ascii="Agency FB" w:hAnsi="Agency FB" w:cstheme="minorHAnsi"/>
          <w:b/>
          <w:color w:val="00B050"/>
          <w:sz w:val="48"/>
          <w:szCs w:val="48"/>
        </w:rPr>
        <w:tab/>
      </w:r>
      <w:r>
        <w:rPr>
          <w:rFonts w:ascii="Agency FB" w:hAnsi="Agency FB" w:cstheme="minorHAnsi"/>
          <w:b/>
          <w:color w:val="00B050"/>
          <w:sz w:val="48"/>
          <w:szCs w:val="48"/>
        </w:rPr>
        <w:tab/>
      </w:r>
    </w:p>
    <w:sdt>
      <w:sdtPr>
        <w:rPr>
          <w:rFonts w:asciiTheme="minorHAnsi" w:eastAsiaTheme="minorEastAsia" w:hAnsiTheme="minorHAnsi" w:cstheme="minorBidi"/>
          <w:b w:val="0"/>
          <w:sz w:val="22"/>
          <w:szCs w:val="22"/>
          <w:lang w:val="es-ES" w:eastAsia="es-EC"/>
        </w:rPr>
        <w:id w:val="443506785"/>
        <w:docPartObj>
          <w:docPartGallery w:val="Table of Contents"/>
          <w:docPartUnique/>
        </w:docPartObj>
      </w:sdtPr>
      <w:sdtEndPr>
        <w:rPr>
          <w:bCs/>
          <w:sz w:val="20"/>
        </w:rPr>
      </w:sdtEndPr>
      <w:sdtContent>
        <w:p w:rsidR="002802B9" w:rsidRDefault="00A73163" w:rsidP="009E4C49">
          <w:pPr>
            <w:pStyle w:val="TtuloTDC"/>
            <w:numPr>
              <w:ilvl w:val="0"/>
              <w:numId w:val="0"/>
            </w:numPr>
            <w:spacing w:before="0" w:after="240" w:line="360" w:lineRule="auto"/>
            <w:ind w:left="720" w:hanging="360"/>
            <w:jc w:val="center"/>
            <w:rPr>
              <w:noProof/>
            </w:rPr>
          </w:pPr>
          <w:r w:rsidRPr="002D6BDA">
            <w:rPr>
              <w:rFonts w:ascii="Times New Roman" w:hAnsi="Times New Roman" w:cs="Times New Roman"/>
              <w:b w:val="0"/>
              <w:lang w:val="es-ES"/>
            </w:rPr>
            <w:t>Contenido</w:t>
          </w:r>
          <w:r w:rsidRPr="002D6BDA">
            <w:rPr>
              <w:rFonts w:ascii="Times New Roman" w:hAnsi="Times New Roman" w:cs="Times New Roman"/>
              <w:lang w:val="es-EC"/>
            </w:rPr>
            <w:fldChar w:fldCharType="begin"/>
          </w:r>
          <w:r w:rsidRPr="00630C1F">
            <w:rPr>
              <w:rFonts w:ascii="Times New Roman" w:hAnsi="Times New Roman" w:cs="Times New Roman"/>
              <w:lang w:val="es-EC"/>
            </w:rPr>
            <w:instrText xml:space="preserve"> TOC \o "1-3" \h \z \u </w:instrText>
          </w:r>
          <w:r w:rsidRPr="002D6BDA">
            <w:rPr>
              <w:rFonts w:ascii="Times New Roman" w:hAnsi="Times New Roman" w:cs="Times New Roman"/>
              <w:lang w:val="es-EC"/>
            </w:rPr>
            <w:fldChar w:fldCharType="separate"/>
          </w:r>
        </w:p>
        <w:p w:rsidR="002802B9" w:rsidRDefault="00187343">
          <w:pPr>
            <w:pStyle w:val="TDC1"/>
            <w:tabs>
              <w:tab w:val="left" w:pos="440"/>
              <w:tab w:val="right" w:leader="dot" w:pos="8777"/>
            </w:tabs>
            <w:rPr>
              <w:noProof/>
              <w:sz w:val="22"/>
            </w:rPr>
          </w:pPr>
          <w:hyperlink w:anchor="_Toc462925731" w:history="1">
            <w:r w:rsidR="002802B9" w:rsidRPr="00984B05">
              <w:rPr>
                <w:rStyle w:val="Hipervnculo"/>
                <w:noProof/>
              </w:rPr>
              <w:t>A.</w:t>
            </w:r>
            <w:r w:rsidR="002802B9">
              <w:rPr>
                <w:noProof/>
                <w:sz w:val="22"/>
              </w:rPr>
              <w:tab/>
            </w:r>
            <w:r w:rsidR="002802B9" w:rsidRPr="00984B05">
              <w:rPr>
                <w:rStyle w:val="Hipervnculo"/>
                <w:noProof/>
              </w:rPr>
              <w:t>DATOS GENERALES</w:t>
            </w:r>
            <w:r w:rsidR="002802B9">
              <w:rPr>
                <w:noProof/>
                <w:webHidden/>
              </w:rPr>
              <w:tab/>
            </w:r>
            <w:r w:rsidR="002802B9">
              <w:rPr>
                <w:noProof/>
                <w:webHidden/>
              </w:rPr>
              <w:fldChar w:fldCharType="begin"/>
            </w:r>
            <w:r w:rsidR="002802B9">
              <w:rPr>
                <w:noProof/>
                <w:webHidden/>
              </w:rPr>
              <w:instrText xml:space="preserve"> PAGEREF _Toc462925731 \h </w:instrText>
            </w:r>
            <w:r w:rsidR="002802B9">
              <w:rPr>
                <w:noProof/>
                <w:webHidden/>
              </w:rPr>
            </w:r>
            <w:r w:rsidR="002802B9">
              <w:rPr>
                <w:noProof/>
                <w:webHidden/>
              </w:rPr>
              <w:fldChar w:fldCharType="separate"/>
            </w:r>
            <w:r w:rsidR="002802B9">
              <w:rPr>
                <w:noProof/>
                <w:webHidden/>
              </w:rPr>
              <w:t>1</w:t>
            </w:r>
            <w:r w:rsidR="002802B9">
              <w:rPr>
                <w:noProof/>
                <w:webHidden/>
              </w:rPr>
              <w:fldChar w:fldCharType="end"/>
            </w:r>
          </w:hyperlink>
        </w:p>
        <w:p w:rsidR="002802B9" w:rsidRDefault="00187343">
          <w:pPr>
            <w:pStyle w:val="TDC2"/>
            <w:tabs>
              <w:tab w:val="left" w:pos="880"/>
              <w:tab w:val="right" w:leader="dot" w:pos="8777"/>
            </w:tabs>
            <w:rPr>
              <w:noProof/>
              <w:sz w:val="22"/>
            </w:rPr>
          </w:pPr>
          <w:hyperlink w:anchor="_Toc462925732" w:history="1">
            <w:r w:rsidR="002802B9" w:rsidRPr="00984B05">
              <w:rPr>
                <w:rStyle w:val="Hipervnculo"/>
                <w:b/>
                <w:caps/>
                <w:noProof/>
              </w:rPr>
              <w:t>1.1.</w:t>
            </w:r>
            <w:r w:rsidR="002802B9">
              <w:rPr>
                <w:noProof/>
                <w:sz w:val="22"/>
              </w:rPr>
              <w:tab/>
            </w:r>
            <w:r w:rsidR="002802B9" w:rsidRPr="00984B05">
              <w:rPr>
                <w:rStyle w:val="Hipervnculo"/>
                <w:b/>
                <w:noProof/>
              </w:rPr>
              <w:t>NOMBRE DE LA INSTITUCIÓN:</w:t>
            </w:r>
            <w:r w:rsidR="002802B9">
              <w:rPr>
                <w:noProof/>
                <w:webHidden/>
              </w:rPr>
              <w:tab/>
            </w:r>
            <w:r w:rsidR="002802B9">
              <w:rPr>
                <w:noProof/>
                <w:webHidden/>
              </w:rPr>
              <w:fldChar w:fldCharType="begin"/>
            </w:r>
            <w:r w:rsidR="002802B9">
              <w:rPr>
                <w:noProof/>
                <w:webHidden/>
              </w:rPr>
              <w:instrText xml:space="preserve"> PAGEREF _Toc462925732 \h </w:instrText>
            </w:r>
            <w:r w:rsidR="002802B9">
              <w:rPr>
                <w:noProof/>
                <w:webHidden/>
              </w:rPr>
            </w:r>
            <w:r w:rsidR="002802B9">
              <w:rPr>
                <w:noProof/>
                <w:webHidden/>
              </w:rPr>
              <w:fldChar w:fldCharType="separate"/>
            </w:r>
            <w:r w:rsidR="002802B9">
              <w:rPr>
                <w:noProof/>
                <w:webHidden/>
              </w:rPr>
              <w:t>1</w:t>
            </w:r>
            <w:r w:rsidR="002802B9">
              <w:rPr>
                <w:noProof/>
                <w:webHidden/>
              </w:rPr>
              <w:fldChar w:fldCharType="end"/>
            </w:r>
          </w:hyperlink>
        </w:p>
        <w:p w:rsidR="002802B9" w:rsidRDefault="00187343">
          <w:pPr>
            <w:pStyle w:val="TDC2"/>
            <w:tabs>
              <w:tab w:val="left" w:pos="880"/>
              <w:tab w:val="right" w:leader="dot" w:pos="8777"/>
            </w:tabs>
            <w:rPr>
              <w:noProof/>
              <w:sz w:val="22"/>
            </w:rPr>
          </w:pPr>
          <w:hyperlink w:anchor="_Toc462925733" w:history="1">
            <w:r w:rsidR="002802B9" w:rsidRPr="00984B05">
              <w:rPr>
                <w:rStyle w:val="Hipervnculo"/>
                <w:rFonts w:cstheme="minorHAnsi"/>
                <w:b/>
                <w:caps/>
                <w:noProof/>
              </w:rPr>
              <w:t>1.2.</w:t>
            </w:r>
            <w:r w:rsidR="002802B9">
              <w:rPr>
                <w:noProof/>
                <w:sz w:val="22"/>
              </w:rPr>
              <w:tab/>
            </w:r>
            <w:r w:rsidR="002802B9" w:rsidRPr="00984B05">
              <w:rPr>
                <w:rStyle w:val="Hipervnculo"/>
                <w:rFonts w:cstheme="minorHAnsi"/>
                <w:b/>
                <w:noProof/>
              </w:rPr>
              <w:t>DATOS INFORMATIVOS INSTITUCIONAL:</w:t>
            </w:r>
            <w:r w:rsidR="002802B9">
              <w:rPr>
                <w:noProof/>
                <w:webHidden/>
              </w:rPr>
              <w:tab/>
            </w:r>
            <w:r w:rsidR="002802B9">
              <w:rPr>
                <w:noProof/>
                <w:webHidden/>
              </w:rPr>
              <w:fldChar w:fldCharType="begin"/>
            </w:r>
            <w:r w:rsidR="002802B9">
              <w:rPr>
                <w:noProof/>
                <w:webHidden/>
              </w:rPr>
              <w:instrText xml:space="preserve"> PAGEREF _Toc462925733 \h </w:instrText>
            </w:r>
            <w:r w:rsidR="002802B9">
              <w:rPr>
                <w:noProof/>
                <w:webHidden/>
              </w:rPr>
            </w:r>
            <w:r w:rsidR="002802B9">
              <w:rPr>
                <w:noProof/>
                <w:webHidden/>
              </w:rPr>
              <w:fldChar w:fldCharType="separate"/>
            </w:r>
            <w:r w:rsidR="002802B9">
              <w:rPr>
                <w:noProof/>
                <w:webHidden/>
              </w:rPr>
              <w:t>1</w:t>
            </w:r>
            <w:r w:rsidR="002802B9">
              <w:rPr>
                <w:noProof/>
                <w:webHidden/>
              </w:rPr>
              <w:fldChar w:fldCharType="end"/>
            </w:r>
          </w:hyperlink>
        </w:p>
        <w:p w:rsidR="002802B9" w:rsidRDefault="00187343">
          <w:pPr>
            <w:pStyle w:val="TDC2"/>
            <w:tabs>
              <w:tab w:val="left" w:pos="880"/>
              <w:tab w:val="right" w:leader="dot" w:pos="8777"/>
            </w:tabs>
            <w:rPr>
              <w:noProof/>
              <w:sz w:val="22"/>
            </w:rPr>
          </w:pPr>
          <w:hyperlink w:anchor="_Toc462925734" w:history="1">
            <w:r w:rsidR="002802B9" w:rsidRPr="00984B05">
              <w:rPr>
                <w:rStyle w:val="Hipervnculo"/>
                <w:rFonts w:cstheme="minorHAnsi"/>
                <w:bCs/>
                <w:caps/>
                <w:noProof/>
              </w:rPr>
              <w:t>1.3.</w:t>
            </w:r>
            <w:r w:rsidR="002802B9">
              <w:rPr>
                <w:noProof/>
                <w:sz w:val="22"/>
              </w:rPr>
              <w:tab/>
            </w:r>
            <w:r w:rsidR="002802B9" w:rsidRPr="00984B05">
              <w:rPr>
                <w:rStyle w:val="Hipervnculo"/>
                <w:rFonts w:cstheme="minorHAnsi"/>
                <w:noProof/>
              </w:rPr>
              <w:t>AUTORIDADES DE LA INSTITUCIÓN:</w:t>
            </w:r>
            <w:r w:rsidR="002802B9">
              <w:rPr>
                <w:noProof/>
                <w:webHidden/>
              </w:rPr>
              <w:tab/>
            </w:r>
            <w:r w:rsidR="002802B9">
              <w:rPr>
                <w:noProof/>
                <w:webHidden/>
              </w:rPr>
              <w:fldChar w:fldCharType="begin"/>
            </w:r>
            <w:r w:rsidR="002802B9">
              <w:rPr>
                <w:noProof/>
                <w:webHidden/>
              </w:rPr>
              <w:instrText xml:space="preserve"> PAGEREF _Toc462925734 \h </w:instrText>
            </w:r>
            <w:r w:rsidR="002802B9">
              <w:rPr>
                <w:noProof/>
                <w:webHidden/>
              </w:rPr>
            </w:r>
            <w:r w:rsidR="002802B9">
              <w:rPr>
                <w:noProof/>
                <w:webHidden/>
              </w:rPr>
              <w:fldChar w:fldCharType="separate"/>
            </w:r>
            <w:r w:rsidR="002802B9">
              <w:rPr>
                <w:noProof/>
                <w:webHidden/>
              </w:rPr>
              <w:t>1</w:t>
            </w:r>
            <w:r w:rsidR="002802B9">
              <w:rPr>
                <w:noProof/>
                <w:webHidden/>
              </w:rPr>
              <w:fldChar w:fldCharType="end"/>
            </w:r>
          </w:hyperlink>
        </w:p>
        <w:p w:rsidR="002802B9" w:rsidRDefault="00187343">
          <w:pPr>
            <w:pStyle w:val="TDC2"/>
            <w:tabs>
              <w:tab w:val="left" w:pos="880"/>
              <w:tab w:val="right" w:leader="dot" w:pos="8777"/>
            </w:tabs>
            <w:rPr>
              <w:noProof/>
              <w:sz w:val="22"/>
            </w:rPr>
          </w:pPr>
          <w:hyperlink w:anchor="_Toc462925735" w:history="1">
            <w:r w:rsidR="002802B9" w:rsidRPr="00984B05">
              <w:rPr>
                <w:rStyle w:val="Hipervnculo"/>
                <w:rFonts w:cstheme="minorHAnsi"/>
                <w:b/>
                <w:caps/>
                <w:noProof/>
              </w:rPr>
              <w:t>1.4.</w:t>
            </w:r>
            <w:r w:rsidR="002802B9">
              <w:rPr>
                <w:noProof/>
                <w:sz w:val="22"/>
              </w:rPr>
              <w:tab/>
            </w:r>
            <w:r w:rsidR="002802B9" w:rsidRPr="00984B05">
              <w:rPr>
                <w:rStyle w:val="Hipervnculo"/>
                <w:rFonts w:cstheme="minorHAnsi"/>
                <w:b/>
                <w:noProof/>
              </w:rPr>
              <w:t>INTEGRANTES DEL MÁXIMO ORGANISMO UNIVERSITARIO:</w:t>
            </w:r>
            <w:r w:rsidR="002802B9">
              <w:rPr>
                <w:noProof/>
                <w:webHidden/>
              </w:rPr>
              <w:tab/>
            </w:r>
            <w:r w:rsidR="002802B9">
              <w:rPr>
                <w:noProof/>
                <w:webHidden/>
              </w:rPr>
              <w:fldChar w:fldCharType="begin"/>
            </w:r>
            <w:r w:rsidR="002802B9">
              <w:rPr>
                <w:noProof/>
                <w:webHidden/>
              </w:rPr>
              <w:instrText xml:space="preserve"> PAGEREF _Toc462925735 \h </w:instrText>
            </w:r>
            <w:r w:rsidR="002802B9">
              <w:rPr>
                <w:noProof/>
                <w:webHidden/>
              </w:rPr>
            </w:r>
            <w:r w:rsidR="002802B9">
              <w:rPr>
                <w:noProof/>
                <w:webHidden/>
              </w:rPr>
              <w:fldChar w:fldCharType="separate"/>
            </w:r>
            <w:r w:rsidR="002802B9">
              <w:rPr>
                <w:noProof/>
                <w:webHidden/>
              </w:rPr>
              <w:t>1</w:t>
            </w:r>
            <w:r w:rsidR="002802B9">
              <w:rPr>
                <w:noProof/>
                <w:webHidden/>
              </w:rPr>
              <w:fldChar w:fldCharType="end"/>
            </w:r>
          </w:hyperlink>
        </w:p>
        <w:p w:rsidR="002802B9" w:rsidRDefault="00187343">
          <w:pPr>
            <w:pStyle w:val="TDC2"/>
            <w:tabs>
              <w:tab w:val="left" w:pos="880"/>
              <w:tab w:val="right" w:leader="dot" w:pos="8777"/>
            </w:tabs>
            <w:rPr>
              <w:noProof/>
              <w:sz w:val="22"/>
            </w:rPr>
          </w:pPr>
          <w:hyperlink w:anchor="_Toc462925736" w:history="1">
            <w:r w:rsidR="002802B9" w:rsidRPr="00984B05">
              <w:rPr>
                <w:rStyle w:val="Hipervnculo"/>
                <w:rFonts w:cstheme="minorHAnsi"/>
                <w:bCs/>
                <w:caps/>
                <w:noProof/>
              </w:rPr>
              <w:t>1.5.</w:t>
            </w:r>
            <w:r w:rsidR="002802B9">
              <w:rPr>
                <w:noProof/>
                <w:sz w:val="22"/>
              </w:rPr>
              <w:tab/>
            </w:r>
            <w:r w:rsidR="002802B9" w:rsidRPr="00984B05">
              <w:rPr>
                <w:rStyle w:val="Hipervnculo"/>
                <w:rFonts w:cstheme="minorHAnsi"/>
                <w:noProof/>
              </w:rPr>
              <w:t>MIEMBROS DE LA COMISIÓN DE EVALUACIÓN INTERNA:</w:t>
            </w:r>
            <w:r w:rsidR="002802B9">
              <w:rPr>
                <w:noProof/>
                <w:webHidden/>
              </w:rPr>
              <w:tab/>
            </w:r>
            <w:r w:rsidR="002802B9">
              <w:rPr>
                <w:noProof/>
                <w:webHidden/>
              </w:rPr>
              <w:fldChar w:fldCharType="begin"/>
            </w:r>
            <w:r w:rsidR="002802B9">
              <w:rPr>
                <w:noProof/>
                <w:webHidden/>
              </w:rPr>
              <w:instrText xml:space="preserve"> PAGEREF _Toc462925736 \h </w:instrText>
            </w:r>
            <w:r w:rsidR="002802B9">
              <w:rPr>
                <w:noProof/>
                <w:webHidden/>
              </w:rPr>
            </w:r>
            <w:r w:rsidR="002802B9">
              <w:rPr>
                <w:noProof/>
                <w:webHidden/>
              </w:rPr>
              <w:fldChar w:fldCharType="separate"/>
            </w:r>
            <w:r w:rsidR="002802B9">
              <w:rPr>
                <w:noProof/>
                <w:webHidden/>
              </w:rPr>
              <w:t>1</w:t>
            </w:r>
            <w:r w:rsidR="002802B9">
              <w:rPr>
                <w:noProof/>
                <w:webHidden/>
              </w:rPr>
              <w:fldChar w:fldCharType="end"/>
            </w:r>
          </w:hyperlink>
        </w:p>
        <w:p w:rsidR="002802B9" w:rsidRDefault="00187343">
          <w:pPr>
            <w:pStyle w:val="TDC2"/>
            <w:tabs>
              <w:tab w:val="left" w:pos="880"/>
              <w:tab w:val="right" w:leader="dot" w:pos="8777"/>
            </w:tabs>
            <w:rPr>
              <w:noProof/>
              <w:sz w:val="22"/>
            </w:rPr>
          </w:pPr>
          <w:hyperlink w:anchor="_Toc462925737" w:history="1">
            <w:r w:rsidR="002802B9" w:rsidRPr="00984B05">
              <w:rPr>
                <w:rStyle w:val="Hipervnculo"/>
                <w:rFonts w:cstheme="minorHAnsi"/>
                <w:bCs/>
                <w:caps/>
                <w:noProof/>
              </w:rPr>
              <w:t>1.6.</w:t>
            </w:r>
            <w:r w:rsidR="002802B9">
              <w:rPr>
                <w:noProof/>
                <w:sz w:val="22"/>
              </w:rPr>
              <w:tab/>
            </w:r>
            <w:r w:rsidR="002802B9" w:rsidRPr="00984B05">
              <w:rPr>
                <w:rStyle w:val="Hipervnculo"/>
                <w:rFonts w:cstheme="minorHAnsi"/>
                <w:noProof/>
              </w:rPr>
              <w:t>MIEMBROS DEL DEPARTAMENTO DE EVALUACIÓN INTERNA:</w:t>
            </w:r>
            <w:r w:rsidR="002802B9">
              <w:rPr>
                <w:noProof/>
                <w:webHidden/>
              </w:rPr>
              <w:tab/>
            </w:r>
            <w:r w:rsidR="002802B9">
              <w:rPr>
                <w:noProof/>
                <w:webHidden/>
              </w:rPr>
              <w:fldChar w:fldCharType="begin"/>
            </w:r>
            <w:r w:rsidR="002802B9">
              <w:rPr>
                <w:noProof/>
                <w:webHidden/>
              </w:rPr>
              <w:instrText xml:space="preserve"> PAGEREF _Toc462925737 \h </w:instrText>
            </w:r>
            <w:r w:rsidR="002802B9">
              <w:rPr>
                <w:noProof/>
                <w:webHidden/>
              </w:rPr>
            </w:r>
            <w:r w:rsidR="002802B9">
              <w:rPr>
                <w:noProof/>
                <w:webHidden/>
              </w:rPr>
              <w:fldChar w:fldCharType="separate"/>
            </w:r>
            <w:r w:rsidR="002802B9">
              <w:rPr>
                <w:noProof/>
                <w:webHidden/>
              </w:rPr>
              <w:t>2</w:t>
            </w:r>
            <w:r w:rsidR="002802B9">
              <w:rPr>
                <w:noProof/>
                <w:webHidden/>
              </w:rPr>
              <w:fldChar w:fldCharType="end"/>
            </w:r>
          </w:hyperlink>
        </w:p>
        <w:p w:rsidR="002802B9" w:rsidRDefault="00187343">
          <w:pPr>
            <w:pStyle w:val="TDC1"/>
            <w:tabs>
              <w:tab w:val="left" w:pos="440"/>
              <w:tab w:val="right" w:leader="dot" w:pos="8777"/>
            </w:tabs>
            <w:rPr>
              <w:noProof/>
              <w:sz w:val="22"/>
            </w:rPr>
          </w:pPr>
          <w:hyperlink w:anchor="_Toc462925738" w:history="1">
            <w:r w:rsidR="002802B9" w:rsidRPr="00984B05">
              <w:rPr>
                <w:rStyle w:val="Hipervnculo"/>
                <w:noProof/>
              </w:rPr>
              <w:t>B.</w:t>
            </w:r>
            <w:r w:rsidR="002802B9">
              <w:rPr>
                <w:noProof/>
                <w:sz w:val="22"/>
              </w:rPr>
              <w:tab/>
            </w:r>
            <w:r w:rsidR="002802B9" w:rsidRPr="00984B05">
              <w:rPr>
                <w:rStyle w:val="Hipervnculo"/>
                <w:noProof/>
              </w:rPr>
              <w:t>RESUMEN EJECUTIVO DE LA SITUACIÓN DE LA UNIVERSIDAD LAICA “ELOY ALFARO” DE MANABÍ.</w:t>
            </w:r>
            <w:r w:rsidR="002802B9">
              <w:rPr>
                <w:noProof/>
                <w:webHidden/>
              </w:rPr>
              <w:tab/>
            </w:r>
            <w:r w:rsidR="002802B9">
              <w:rPr>
                <w:noProof/>
                <w:webHidden/>
              </w:rPr>
              <w:fldChar w:fldCharType="begin"/>
            </w:r>
            <w:r w:rsidR="002802B9">
              <w:rPr>
                <w:noProof/>
                <w:webHidden/>
              </w:rPr>
              <w:instrText xml:space="preserve"> PAGEREF _Toc462925738 \h </w:instrText>
            </w:r>
            <w:r w:rsidR="002802B9">
              <w:rPr>
                <w:noProof/>
                <w:webHidden/>
              </w:rPr>
            </w:r>
            <w:r w:rsidR="002802B9">
              <w:rPr>
                <w:noProof/>
                <w:webHidden/>
              </w:rPr>
              <w:fldChar w:fldCharType="separate"/>
            </w:r>
            <w:r w:rsidR="002802B9">
              <w:rPr>
                <w:noProof/>
                <w:webHidden/>
              </w:rPr>
              <w:t>4</w:t>
            </w:r>
            <w:r w:rsidR="002802B9">
              <w:rPr>
                <w:noProof/>
                <w:webHidden/>
              </w:rPr>
              <w:fldChar w:fldCharType="end"/>
            </w:r>
          </w:hyperlink>
        </w:p>
        <w:p w:rsidR="002802B9" w:rsidRDefault="00187343">
          <w:pPr>
            <w:pStyle w:val="TDC1"/>
            <w:tabs>
              <w:tab w:val="right" w:leader="dot" w:pos="8777"/>
            </w:tabs>
            <w:rPr>
              <w:noProof/>
              <w:sz w:val="22"/>
            </w:rPr>
          </w:pPr>
          <w:hyperlink w:anchor="_Toc462925739" w:history="1">
            <w:r w:rsidR="002802B9" w:rsidRPr="00984B05">
              <w:rPr>
                <w:rStyle w:val="Hipervnculo"/>
                <w:rFonts w:cstheme="minorHAnsi"/>
                <w:b/>
                <w:noProof/>
              </w:rPr>
              <w:t>BASE LEGAL:</w:t>
            </w:r>
            <w:r w:rsidR="002802B9">
              <w:rPr>
                <w:noProof/>
                <w:webHidden/>
              </w:rPr>
              <w:tab/>
            </w:r>
            <w:r w:rsidR="002802B9">
              <w:rPr>
                <w:noProof/>
                <w:webHidden/>
              </w:rPr>
              <w:fldChar w:fldCharType="begin"/>
            </w:r>
            <w:r w:rsidR="002802B9">
              <w:rPr>
                <w:noProof/>
                <w:webHidden/>
              </w:rPr>
              <w:instrText xml:space="preserve"> PAGEREF _Toc462925739 \h </w:instrText>
            </w:r>
            <w:r w:rsidR="002802B9">
              <w:rPr>
                <w:noProof/>
                <w:webHidden/>
              </w:rPr>
            </w:r>
            <w:r w:rsidR="002802B9">
              <w:rPr>
                <w:noProof/>
                <w:webHidden/>
              </w:rPr>
              <w:fldChar w:fldCharType="separate"/>
            </w:r>
            <w:r w:rsidR="002802B9">
              <w:rPr>
                <w:noProof/>
                <w:webHidden/>
              </w:rPr>
              <w:t>5</w:t>
            </w:r>
            <w:r w:rsidR="002802B9">
              <w:rPr>
                <w:noProof/>
                <w:webHidden/>
              </w:rPr>
              <w:fldChar w:fldCharType="end"/>
            </w:r>
          </w:hyperlink>
        </w:p>
        <w:p w:rsidR="002802B9" w:rsidRDefault="00187343">
          <w:pPr>
            <w:pStyle w:val="TDC1"/>
            <w:tabs>
              <w:tab w:val="left" w:pos="440"/>
              <w:tab w:val="right" w:leader="dot" w:pos="8777"/>
            </w:tabs>
            <w:rPr>
              <w:noProof/>
              <w:sz w:val="22"/>
            </w:rPr>
          </w:pPr>
          <w:hyperlink w:anchor="_Toc462925740" w:history="1">
            <w:r w:rsidR="002802B9" w:rsidRPr="00984B05">
              <w:rPr>
                <w:rStyle w:val="Hipervnculo"/>
                <w:rFonts w:cstheme="minorHAnsi"/>
                <w:noProof/>
              </w:rPr>
              <w:t>C.</w:t>
            </w:r>
            <w:r w:rsidR="002802B9">
              <w:rPr>
                <w:noProof/>
                <w:sz w:val="22"/>
              </w:rPr>
              <w:tab/>
            </w:r>
            <w:r w:rsidR="002802B9" w:rsidRPr="00984B05">
              <w:rPr>
                <w:rStyle w:val="Hipervnculo"/>
                <w:rFonts w:cstheme="minorHAnsi"/>
                <w:noProof/>
              </w:rPr>
              <w:t>FORTALEZAS Y DEBILIDADES POR CRITERIO</w:t>
            </w:r>
            <w:r w:rsidR="002802B9">
              <w:rPr>
                <w:noProof/>
                <w:webHidden/>
              </w:rPr>
              <w:tab/>
            </w:r>
            <w:r w:rsidR="002802B9">
              <w:rPr>
                <w:noProof/>
                <w:webHidden/>
              </w:rPr>
              <w:fldChar w:fldCharType="begin"/>
            </w:r>
            <w:r w:rsidR="002802B9">
              <w:rPr>
                <w:noProof/>
                <w:webHidden/>
              </w:rPr>
              <w:instrText xml:space="preserve"> PAGEREF _Toc462925740 \h </w:instrText>
            </w:r>
            <w:r w:rsidR="002802B9">
              <w:rPr>
                <w:noProof/>
                <w:webHidden/>
              </w:rPr>
            </w:r>
            <w:r w:rsidR="002802B9">
              <w:rPr>
                <w:noProof/>
                <w:webHidden/>
              </w:rPr>
              <w:fldChar w:fldCharType="separate"/>
            </w:r>
            <w:r w:rsidR="002802B9">
              <w:rPr>
                <w:noProof/>
                <w:webHidden/>
              </w:rPr>
              <w:t>7</w:t>
            </w:r>
            <w:r w:rsidR="002802B9">
              <w:rPr>
                <w:noProof/>
                <w:webHidden/>
              </w:rPr>
              <w:fldChar w:fldCharType="end"/>
            </w:r>
          </w:hyperlink>
        </w:p>
        <w:p w:rsidR="002802B9" w:rsidRDefault="00187343">
          <w:pPr>
            <w:pStyle w:val="TDC2"/>
            <w:tabs>
              <w:tab w:val="right" w:leader="dot" w:pos="8777"/>
            </w:tabs>
            <w:rPr>
              <w:noProof/>
              <w:sz w:val="22"/>
            </w:rPr>
          </w:pPr>
          <w:hyperlink w:anchor="_Toc462925741" w:history="1">
            <w:r w:rsidR="002802B9" w:rsidRPr="00984B05">
              <w:rPr>
                <w:rStyle w:val="Hipervnculo"/>
                <w:rFonts w:cstheme="minorHAnsi"/>
                <w:noProof/>
                <w:lang w:val="es-ES_tradnl"/>
              </w:rPr>
              <w:t>1.- ORGANIZACIÓN</w:t>
            </w:r>
            <w:r w:rsidR="002802B9">
              <w:rPr>
                <w:noProof/>
                <w:webHidden/>
              </w:rPr>
              <w:tab/>
            </w:r>
            <w:r w:rsidR="002802B9">
              <w:rPr>
                <w:noProof/>
                <w:webHidden/>
              </w:rPr>
              <w:fldChar w:fldCharType="begin"/>
            </w:r>
            <w:r w:rsidR="002802B9">
              <w:rPr>
                <w:noProof/>
                <w:webHidden/>
              </w:rPr>
              <w:instrText xml:space="preserve"> PAGEREF _Toc462925741 \h </w:instrText>
            </w:r>
            <w:r w:rsidR="002802B9">
              <w:rPr>
                <w:noProof/>
                <w:webHidden/>
              </w:rPr>
            </w:r>
            <w:r w:rsidR="002802B9">
              <w:rPr>
                <w:noProof/>
                <w:webHidden/>
              </w:rPr>
              <w:fldChar w:fldCharType="separate"/>
            </w:r>
            <w:r w:rsidR="002802B9">
              <w:rPr>
                <w:noProof/>
                <w:webHidden/>
              </w:rPr>
              <w:t>7</w:t>
            </w:r>
            <w:r w:rsidR="002802B9">
              <w:rPr>
                <w:noProof/>
                <w:webHidden/>
              </w:rPr>
              <w:fldChar w:fldCharType="end"/>
            </w:r>
          </w:hyperlink>
        </w:p>
        <w:p w:rsidR="002802B9" w:rsidRDefault="00187343">
          <w:pPr>
            <w:pStyle w:val="TDC2"/>
            <w:tabs>
              <w:tab w:val="right" w:leader="dot" w:pos="8777"/>
            </w:tabs>
            <w:rPr>
              <w:noProof/>
              <w:sz w:val="22"/>
            </w:rPr>
          </w:pPr>
          <w:hyperlink w:anchor="_Toc462925742" w:history="1">
            <w:r w:rsidR="002802B9" w:rsidRPr="00984B05">
              <w:rPr>
                <w:rStyle w:val="Hipervnculo"/>
                <w:rFonts w:cstheme="minorHAnsi"/>
                <w:noProof/>
              </w:rPr>
              <w:t xml:space="preserve">3.- </w:t>
            </w:r>
            <w:r w:rsidR="002802B9" w:rsidRPr="00984B05">
              <w:rPr>
                <w:rStyle w:val="Hipervnculo"/>
                <w:rFonts w:cstheme="minorHAnsi"/>
                <w:noProof/>
                <w:lang w:val="es-ES_tradnl"/>
              </w:rPr>
              <w:t>INVESTIGACIÓN:</w:t>
            </w:r>
            <w:r w:rsidR="002802B9">
              <w:rPr>
                <w:noProof/>
                <w:webHidden/>
              </w:rPr>
              <w:tab/>
            </w:r>
            <w:r w:rsidR="002802B9">
              <w:rPr>
                <w:noProof/>
                <w:webHidden/>
              </w:rPr>
              <w:fldChar w:fldCharType="begin"/>
            </w:r>
            <w:r w:rsidR="002802B9">
              <w:rPr>
                <w:noProof/>
                <w:webHidden/>
              </w:rPr>
              <w:instrText xml:space="preserve"> PAGEREF _Toc462925742 \h </w:instrText>
            </w:r>
            <w:r w:rsidR="002802B9">
              <w:rPr>
                <w:noProof/>
                <w:webHidden/>
              </w:rPr>
            </w:r>
            <w:r w:rsidR="002802B9">
              <w:rPr>
                <w:noProof/>
                <w:webHidden/>
              </w:rPr>
              <w:fldChar w:fldCharType="separate"/>
            </w:r>
            <w:r w:rsidR="002802B9">
              <w:rPr>
                <w:noProof/>
                <w:webHidden/>
              </w:rPr>
              <w:t>9</w:t>
            </w:r>
            <w:r w:rsidR="002802B9">
              <w:rPr>
                <w:noProof/>
                <w:webHidden/>
              </w:rPr>
              <w:fldChar w:fldCharType="end"/>
            </w:r>
          </w:hyperlink>
        </w:p>
        <w:p w:rsidR="002802B9" w:rsidRDefault="00187343">
          <w:pPr>
            <w:pStyle w:val="TDC2"/>
            <w:tabs>
              <w:tab w:val="right" w:leader="dot" w:pos="8777"/>
            </w:tabs>
            <w:rPr>
              <w:noProof/>
              <w:sz w:val="22"/>
            </w:rPr>
          </w:pPr>
          <w:hyperlink w:anchor="_Toc462925743" w:history="1">
            <w:r w:rsidR="002802B9" w:rsidRPr="00984B05">
              <w:rPr>
                <w:rStyle w:val="Hipervnculo"/>
                <w:rFonts w:cstheme="minorHAnsi"/>
                <w:noProof/>
              </w:rPr>
              <w:t xml:space="preserve">4.- </w:t>
            </w:r>
            <w:r w:rsidR="002802B9" w:rsidRPr="00984B05">
              <w:rPr>
                <w:rStyle w:val="Hipervnculo"/>
                <w:rFonts w:cstheme="minorHAnsi"/>
                <w:noProof/>
                <w:lang w:val="es-ES_tradnl"/>
              </w:rPr>
              <w:t>VINCULACIÓN</w:t>
            </w:r>
            <w:r w:rsidR="002802B9">
              <w:rPr>
                <w:noProof/>
                <w:webHidden/>
              </w:rPr>
              <w:tab/>
            </w:r>
            <w:r w:rsidR="002802B9">
              <w:rPr>
                <w:noProof/>
                <w:webHidden/>
              </w:rPr>
              <w:fldChar w:fldCharType="begin"/>
            </w:r>
            <w:r w:rsidR="002802B9">
              <w:rPr>
                <w:noProof/>
                <w:webHidden/>
              </w:rPr>
              <w:instrText xml:space="preserve"> PAGEREF _Toc462925743 \h </w:instrText>
            </w:r>
            <w:r w:rsidR="002802B9">
              <w:rPr>
                <w:noProof/>
                <w:webHidden/>
              </w:rPr>
            </w:r>
            <w:r w:rsidR="002802B9">
              <w:rPr>
                <w:noProof/>
                <w:webHidden/>
              </w:rPr>
              <w:fldChar w:fldCharType="separate"/>
            </w:r>
            <w:r w:rsidR="002802B9">
              <w:rPr>
                <w:noProof/>
                <w:webHidden/>
              </w:rPr>
              <w:t>10</w:t>
            </w:r>
            <w:r w:rsidR="002802B9">
              <w:rPr>
                <w:noProof/>
                <w:webHidden/>
              </w:rPr>
              <w:fldChar w:fldCharType="end"/>
            </w:r>
          </w:hyperlink>
        </w:p>
        <w:p w:rsidR="002802B9" w:rsidRDefault="00187343">
          <w:pPr>
            <w:pStyle w:val="TDC2"/>
            <w:tabs>
              <w:tab w:val="right" w:leader="dot" w:pos="8777"/>
            </w:tabs>
            <w:rPr>
              <w:noProof/>
              <w:sz w:val="22"/>
            </w:rPr>
          </w:pPr>
          <w:hyperlink w:anchor="_Toc462925744" w:history="1">
            <w:r w:rsidR="002802B9" w:rsidRPr="00984B05">
              <w:rPr>
                <w:rStyle w:val="Hipervnculo"/>
                <w:rFonts w:cstheme="minorHAnsi"/>
                <w:noProof/>
              </w:rPr>
              <w:t xml:space="preserve">5.- </w:t>
            </w:r>
            <w:r w:rsidR="002802B9" w:rsidRPr="00984B05">
              <w:rPr>
                <w:rStyle w:val="Hipervnculo"/>
                <w:rFonts w:cstheme="minorHAnsi"/>
                <w:noProof/>
                <w:lang w:val="es-ES_tradnl"/>
              </w:rPr>
              <w:t>RECURSOS E INFRAESTRUCTURA</w:t>
            </w:r>
            <w:r w:rsidR="002802B9">
              <w:rPr>
                <w:noProof/>
                <w:webHidden/>
              </w:rPr>
              <w:tab/>
            </w:r>
            <w:r w:rsidR="002802B9">
              <w:rPr>
                <w:noProof/>
                <w:webHidden/>
              </w:rPr>
              <w:fldChar w:fldCharType="begin"/>
            </w:r>
            <w:r w:rsidR="002802B9">
              <w:rPr>
                <w:noProof/>
                <w:webHidden/>
              </w:rPr>
              <w:instrText xml:space="preserve"> PAGEREF _Toc462925744 \h </w:instrText>
            </w:r>
            <w:r w:rsidR="002802B9">
              <w:rPr>
                <w:noProof/>
                <w:webHidden/>
              </w:rPr>
            </w:r>
            <w:r w:rsidR="002802B9">
              <w:rPr>
                <w:noProof/>
                <w:webHidden/>
              </w:rPr>
              <w:fldChar w:fldCharType="separate"/>
            </w:r>
            <w:r w:rsidR="002802B9">
              <w:rPr>
                <w:noProof/>
                <w:webHidden/>
              </w:rPr>
              <w:t>10</w:t>
            </w:r>
            <w:r w:rsidR="002802B9">
              <w:rPr>
                <w:noProof/>
                <w:webHidden/>
              </w:rPr>
              <w:fldChar w:fldCharType="end"/>
            </w:r>
          </w:hyperlink>
        </w:p>
        <w:p w:rsidR="002802B9" w:rsidRDefault="00187343">
          <w:pPr>
            <w:pStyle w:val="TDC2"/>
            <w:tabs>
              <w:tab w:val="right" w:leader="dot" w:pos="8777"/>
            </w:tabs>
            <w:rPr>
              <w:noProof/>
              <w:sz w:val="22"/>
            </w:rPr>
          </w:pPr>
          <w:hyperlink w:anchor="_Toc462925745" w:history="1">
            <w:r w:rsidR="002802B9" w:rsidRPr="00984B05">
              <w:rPr>
                <w:rStyle w:val="Hipervnculo"/>
                <w:rFonts w:cstheme="minorHAnsi"/>
                <w:noProof/>
              </w:rPr>
              <w:t>6.- ESTUDIANTES</w:t>
            </w:r>
            <w:r w:rsidR="002802B9">
              <w:rPr>
                <w:noProof/>
                <w:webHidden/>
              </w:rPr>
              <w:tab/>
            </w:r>
            <w:r w:rsidR="002802B9">
              <w:rPr>
                <w:noProof/>
                <w:webHidden/>
              </w:rPr>
              <w:fldChar w:fldCharType="begin"/>
            </w:r>
            <w:r w:rsidR="002802B9">
              <w:rPr>
                <w:noProof/>
                <w:webHidden/>
              </w:rPr>
              <w:instrText xml:space="preserve"> PAGEREF _Toc462925745 \h </w:instrText>
            </w:r>
            <w:r w:rsidR="002802B9">
              <w:rPr>
                <w:noProof/>
                <w:webHidden/>
              </w:rPr>
            </w:r>
            <w:r w:rsidR="002802B9">
              <w:rPr>
                <w:noProof/>
                <w:webHidden/>
              </w:rPr>
              <w:fldChar w:fldCharType="separate"/>
            </w:r>
            <w:r w:rsidR="002802B9">
              <w:rPr>
                <w:noProof/>
                <w:webHidden/>
              </w:rPr>
              <w:t>11</w:t>
            </w:r>
            <w:r w:rsidR="002802B9">
              <w:rPr>
                <w:noProof/>
                <w:webHidden/>
              </w:rPr>
              <w:fldChar w:fldCharType="end"/>
            </w:r>
          </w:hyperlink>
        </w:p>
        <w:p w:rsidR="002802B9" w:rsidRDefault="00187343">
          <w:pPr>
            <w:pStyle w:val="TDC1"/>
            <w:tabs>
              <w:tab w:val="left" w:pos="440"/>
              <w:tab w:val="right" w:leader="dot" w:pos="8777"/>
            </w:tabs>
            <w:rPr>
              <w:noProof/>
              <w:sz w:val="22"/>
            </w:rPr>
          </w:pPr>
          <w:hyperlink w:anchor="_Toc462925746" w:history="1">
            <w:r w:rsidR="002802B9" w:rsidRPr="00984B05">
              <w:rPr>
                <w:rStyle w:val="Hipervnculo"/>
                <w:noProof/>
              </w:rPr>
              <w:t>D.</w:t>
            </w:r>
            <w:r w:rsidR="002802B9">
              <w:rPr>
                <w:noProof/>
                <w:sz w:val="22"/>
              </w:rPr>
              <w:tab/>
            </w:r>
            <w:r w:rsidR="002802B9" w:rsidRPr="00984B05">
              <w:rPr>
                <w:rStyle w:val="Hipervnculo"/>
                <w:noProof/>
              </w:rPr>
              <w:t>MATRIZ DE RESULTADOS POR CRITERIO</w:t>
            </w:r>
            <w:r w:rsidR="002802B9">
              <w:rPr>
                <w:noProof/>
                <w:webHidden/>
              </w:rPr>
              <w:tab/>
            </w:r>
            <w:r w:rsidR="002802B9">
              <w:rPr>
                <w:noProof/>
                <w:webHidden/>
              </w:rPr>
              <w:fldChar w:fldCharType="begin"/>
            </w:r>
            <w:r w:rsidR="002802B9">
              <w:rPr>
                <w:noProof/>
                <w:webHidden/>
              </w:rPr>
              <w:instrText xml:space="preserve"> PAGEREF _Toc462925746 \h </w:instrText>
            </w:r>
            <w:r w:rsidR="002802B9">
              <w:rPr>
                <w:noProof/>
                <w:webHidden/>
              </w:rPr>
            </w:r>
            <w:r w:rsidR="002802B9">
              <w:rPr>
                <w:noProof/>
                <w:webHidden/>
              </w:rPr>
              <w:fldChar w:fldCharType="separate"/>
            </w:r>
            <w:r w:rsidR="002802B9">
              <w:rPr>
                <w:noProof/>
                <w:webHidden/>
              </w:rPr>
              <w:t>11</w:t>
            </w:r>
            <w:r w:rsidR="002802B9">
              <w:rPr>
                <w:noProof/>
                <w:webHidden/>
              </w:rPr>
              <w:fldChar w:fldCharType="end"/>
            </w:r>
          </w:hyperlink>
        </w:p>
        <w:p w:rsidR="002802B9" w:rsidRDefault="00187343">
          <w:pPr>
            <w:pStyle w:val="TDC2"/>
            <w:tabs>
              <w:tab w:val="right" w:leader="dot" w:pos="8777"/>
            </w:tabs>
            <w:rPr>
              <w:noProof/>
              <w:sz w:val="22"/>
            </w:rPr>
          </w:pPr>
          <w:hyperlink w:anchor="_Toc462925747" w:history="1">
            <w:r w:rsidR="002802B9" w:rsidRPr="00984B05">
              <w:rPr>
                <w:rStyle w:val="Hipervnculo"/>
                <w:noProof/>
              </w:rPr>
              <w:t>Criterio de Organización</w:t>
            </w:r>
            <w:r w:rsidR="002802B9">
              <w:rPr>
                <w:noProof/>
                <w:webHidden/>
              </w:rPr>
              <w:tab/>
            </w:r>
            <w:r w:rsidR="002802B9">
              <w:rPr>
                <w:noProof/>
                <w:webHidden/>
              </w:rPr>
              <w:fldChar w:fldCharType="begin"/>
            </w:r>
            <w:r w:rsidR="002802B9">
              <w:rPr>
                <w:noProof/>
                <w:webHidden/>
              </w:rPr>
              <w:instrText xml:space="preserve"> PAGEREF _Toc462925747 \h </w:instrText>
            </w:r>
            <w:r w:rsidR="002802B9">
              <w:rPr>
                <w:noProof/>
                <w:webHidden/>
              </w:rPr>
            </w:r>
            <w:r w:rsidR="002802B9">
              <w:rPr>
                <w:noProof/>
                <w:webHidden/>
              </w:rPr>
              <w:fldChar w:fldCharType="separate"/>
            </w:r>
            <w:r w:rsidR="002802B9">
              <w:rPr>
                <w:noProof/>
                <w:webHidden/>
              </w:rPr>
              <w:t>12</w:t>
            </w:r>
            <w:r w:rsidR="002802B9">
              <w:rPr>
                <w:noProof/>
                <w:webHidden/>
              </w:rPr>
              <w:fldChar w:fldCharType="end"/>
            </w:r>
          </w:hyperlink>
        </w:p>
        <w:p w:rsidR="002802B9" w:rsidRDefault="00187343">
          <w:pPr>
            <w:pStyle w:val="TDC2"/>
            <w:tabs>
              <w:tab w:val="right" w:leader="dot" w:pos="8777"/>
            </w:tabs>
            <w:rPr>
              <w:noProof/>
              <w:sz w:val="22"/>
            </w:rPr>
          </w:pPr>
          <w:hyperlink w:anchor="_Toc462925748" w:history="1">
            <w:r w:rsidR="002802B9" w:rsidRPr="00984B05">
              <w:rPr>
                <w:rStyle w:val="Hipervnculo"/>
                <w:noProof/>
              </w:rPr>
              <w:t>Criterio de Academia</w:t>
            </w:r>
            <w:r w:rsidR="002802B9">
              <w:rPr>
                <w:noProof/>
                <w:webHidden/>
              </w:rPr>
              <w:tab/>
            </w:r>
            <w:r w:rsidR="002802B9">
              <w:rPr>
                <w:noProof/>
                <w:webHidden/>
              </w:rPr>
              <w:fldChar w:fldCharType="begin"/>
            </w:r>
            <w:r w:rsidR="002802B9">
              <w:rPr>
                <w:noProof/>
                <w:webHidden/>
              </w:rPr>
              <w:instrText xml:space="preserve"> PAGEREF _Toc462925748 \h </w:instrText>
            </w:r>
            <w:r w:rsidR="002802B9">
              <w:rPr>
                <w:noProof/>
                <w:webHidden/>
              </w:rPr>
            </w:r>
            <w:r w:rsidR="002802B9">
              <w:rPr>
                <w:noProof/>
                <w:webHidden/>
              </w:rPr>
              <w:fldChar w:fldCharType="separate"/>
            </w:r>
            <w:r w:rsidR="002802B9">
              <w:rPr>
                <w:noProof/>
                <w:webHidden/>
              </w:rPr>
              <w:t>14</w:t>
            </w:r>
            <w:r w:rsidR="002802B9">
              <w:rPr>
                <w:noProof/>
                <w:webHidden/>
              </w:rPr>
              <w:fldChar w:fldCharType="end"/>
            </w:r>
          </w:hyperlink>
        </w:p>
        <w:p w:rsidR="002802B9" w:rsidRDefault="00187343">
          <w:pPr>
            <w:pStyle w:val="TDC2"/>
            <w:tabs>
              <w:tab w:val="right" w:leader="dot" w:pos="8777"/>
            </w:tabs>
            <w:rPr>
              <w:noProof/>
              <w:sz w:val="22"/>
            </w:rPr>
          </w:pPr>
          <w:hyperlink w:anchor="_Toc462925749" w:history="1">
            <w:r w:rsidR="002802B9" w:rsidRPr="00984B05">
              <w:rPr>
                <w:rStyle w:val="Hipervnculo"/>
                <w:noProof/>
              </w:rPr>
              <w:t>Criterio de Investigación</w:t>
            </w:r>
            <w:r w:rsidR="002802B9">
              <w:rPr>
                <w:noProof/>
                <w:webHidden/>
              </w:rPr>
              <w:tab/>
            </w:r>
            <w:r w:rsidR="002802B9">
              <w:rPr>
                <w:noProof/>
                <w:webHidden/>
              </w:rPr>
              <w:fldChar w:fldCharType="begin"/>
            </w:r>
            <w:r w:rsidR="002802B9">
              <w:rPr>
                <w:noProof/>
                <w:webHidden/>
              </w:rPr>
              <w:instrText xml:space="preserve"> PAGEREF _Toc462925749 \h </w:instrText>
            </w:r>
            <w:r w:rsidR="002802B9">
              <w:rPr>
                <w:noProof/>
                <w:webHidden/>
              </w:rPr>
            </w:r>
            <w:r w:rsidR="002802B9">
              <w:rPr>
                <w:noProof/>
                <w:webHidden/>
              </w:rPr>
              <w:fldChar w:fldCharType="separate"/>
            </w:r>
            <w:r w:rsidR="002802B9">
              <w:rPr>
                <w:noProof/>
                <w:webHidden/>
              </w:rPr>
              <w:t>17</w:t>
            </w:r>
            <w:r w:rsidR="002802B9">
              <w:rPr>
                <w:noProof/>
                <w:webHidden/>
              </w:rPr>
              <w:fldChar w:fldCharType="end"/>
            </w:r>
          </w:hyperlink>
        </w:p>
        <w:p w:rsidR="002802B9" w:rsidRDefault="00187343">
          <w:pPr>
            <w:pStyle w:val="TDC2"/>
            <w:tabs>
              <w:tab w:val="right" w:leader="dot" w:pos="8777"/>
            </w:tabs>
            <w:rPr>
              <w:noProof/>
              <w:sz w:val="22"/>
            </w:rPr>
          </w:pPr>
          <w:hyperlink w:anchor="_Toc462925750" w:history="1">
            <w:r w:rsidR="002802B9" w:rsidRPr="00984B05">
              <w:rPr>
                <w:rStyle w:val="Hipervnculo"/>
                <w:noProof/>
              </w:rPr>
              <w:t>Criterio de Vinculación</w:t>
            </w:r>
            <w:r w:rsidR="002802B9">
              <w:rPr>
                <w:noProof/>
                <w:webHidden/>
              </w:rPr>
              <w:tab/>
            </w:r>
            <w:r w:rsidR="002802B9">
              <w:rPr>
                <w:noProof/>
                <w:webHidden/>
              </w:rPr>
              <w:fldChar w:fldCharType="begin"/>
            </w:r>
            <w:r w:rsidR="002802B9">
              <w:rPr>
                <w:noProof/>
                <w:webHidden/>
              </w:rPr>
              <w:instrText xml:space="preserve"> PAGEREF _Toc462925750 \h </w:instrText>
            </w:r>
            <w:r w:rsidR="002802B9">
              <w:rPr>
                <w:noProof/>
                <w:webHidden/>
              </w:rPr>
            </w:r>
            <w:r w:rsidR="002802B9">
              <w:rPr>
                <w:noProof/>
                <w:webHidden/>
              </w:rPr>
              <w:fldChar w:fldCharType="separate"/>
            </w:r>
            <w:r w:rsidR="002802B9">
              <w:rPr>
                <w:noProof/>
                <w:webHidden/>
              </w:rPr>
              <w:t>18</w:t>
            </w:r>
            <w:r w:rsidR="002802B9">
              <w:rPr>
                <w:noProof/>
                <w:webHidden/>
              </w:rPr>
              <w:fldChar w:fldCharType="end"/>
            </w:r>
          </w:hyperlink>
        </w:p>
        <w:p w:rsidR="002802B9" w:rsidRDefault="00187343">
          <w:pPr>
            <w:pStyle w:val="TDC2"/>
            <w:tabs>
              <w:tab w:val="right" w:leader="dot" w:pos="8777"/>
            </w:tabs>
            <w:rPr>
              <w:noProof/>
              <w:sz w:val="22"/>
            </w:rPr>
          </w:pPr>
          <w:hyperlink w:anchor="_Toc462925751" w:history="1">
            <w:r w:rsidR="002802B9" w:rsidRPr="00984B05">
              <w:rPr>
                <w:rStyle w:val="Hipervnculo"/>
                <w:noProof/>
              </w:rPr>
              <w:t>Criterio de Infraestructura</w:t>
            </w:r>
            <w:r w:rsidR="002802B9">
              <w:rPr>
                <w:noProof/>
                <w:webHidden/>
              </w:rPr>
              <w:tab/>
            </w:r>
            <w:r w:rsidR="002802B9">
              <w:rPr>
                <w:noProof/>
                <w:webHidden/>
              </w:rPr>
              <w:fldChar w:fldCharType="begin"/>
            </w:r>
            <w:r w:rsidR="002802B9">
              <w:rPr>
                <w:noProof/>
                <w:webHidden/>
              </w:rPr>
              <w:instrText xml:space="preserve"> PAGEREF _Toc462925751 \h </w:instrText>
            </w:r>
            <w:r w:rsidR="002802B9">
              <w:rPr>
                <w:noProof/>
                <w:webHidden/>
              </w:rPr>
            </w:r>
            <w:r w:rsidR="002802B9">
              <w:rPr>
                <w:noProof/>
                <w:webHidden/>
              </w:rPr>
              <w:fldChar w:fldCharType="separate"/>
            </w:r>
            <w:r w:rsidR="002802B9">
              <w:rPr>
                <w:noProof/>
                <w:webHidden/>
              </w:rPr>
              <w:t>20</w:t>
            </w:r>
            <w:r w:rsidR="002802B9">
              <w:rPr>
                <w:noProof/>
                <w:webHidden/>
              </w:rPr>
              <w:fldChar w:fldCharType="end"/>
            </w:r>
          </w:hyperlink>
        </w:p>
        <w:p w:rsidR="002802B9" w:rsidRDefault="00187343">
          <w:pPr>
            <w:pStyle w:val="TDC2"/>
            <w:tabs>
              <w:tab w:val="right" w:leader="dot" w:pos="8777"/>
            </w:tabs>
            <w:rPr>
              <w:noProof/>
              <w:sz w:val="22"/>
            </w:rPr>
          </w:pPr>
          <w:hyperlink w:anchor="_Toc462925752" w:history="1">
            <w:r w:rsidR="002802B9" w:rsidRPr="00984B05">
              <w:rPr>
                <w:rStyle w:val="Hipervnculo"/>
                <w:noProof/>
              </w:rPr>
              <w:t>Criterio de Estudiantes</w:t>
            </w:r>
            <w:r w:rsidR="002802B9">
              <w:rPr>
                <w:noProof/>
                <w:webHidden/>
              </w:rPr>
              <w:tab/>
            </w:r>
            <w:r w:rsidR="002802B9">
              <w:rPr>
                <w:noProof/>
                <w:webHidden/>
              </w:rPr>
              <w:fldChar w:fldCharType="begin"/>
            </w:r>
            <w:r w:rsidR="002802B9">
              <w:rPr>
                <w:noProof/>
                <w:webHidden/>
              </w:rPr>
              <w:instrText xml:space="preserve"> PAGEREF _Toc462925752 \h </w:instrText>
            </w:r>
            <w:r w:rsidR="002802B9">
              <w:rPr>
                <w:noProof/>
                <w:webHidden/>
              </w:rPr>
            </w:r>
            <w:r w:rsidR="002802B9">
              <w:rPr>
                <w:noProof/>
                <w:webHidden/>
              </w:rPr>
              <w:fldChar w:fldCharType="separate"/>
            </w:r>
            <w:r w:rsidR="002802B9">
              <w:rPr>
                <w:noProof/>
                <w:webHidden/>
              </w:rPr>
              <w:t>21</w:t>
            </w:r>
            <w:r w:rsidR="002802B9">
              <w:rPr>
                <w:noProof/>
                <w:webHidden/>
              </w:rPr>
              <w:fldChar w:fldCharType="end"/>
            </w:r>
          </w:hyperlink>
        </w:p>
        <w:p w:rsidR="002802B9" w:rsidRDefault="00187343">
          <w:pPr>
            <w:pStyle w:val="TDC1"/>
            <w:tabs>
              <w:tab w:val="left" w:pos="440"/>
              <w:tab w:val="right" w:leader="dot" w:pos="8777"/>
            </w:tabs>
            <w:rPr>
              <w:noProof/>
              <w:sz w:val="22"/>
            </w:rPr>
          </w:pPr>
          <w:hyperlink w:anchor="_Toc462925753" w:history="1">
            <w:r w:rsidR="002802B9" w:rsidRPr="00984B05">
              <w:rPr>
                <w:rStyle w:val="Hipervnculo"/>
                <w:noProof/>
              </w:rPr>
              <w:t>E.</w:t>
            </w:r>
            <w:r w:rsidR="002802B9">
              <w:rPr>
                <w:noProof/>
                <w:sz w:val="22"/>
              </w:rPr>
              <w:tab/>
            </w:r>
            <w:r w:rsidR="002802B9" w:rsidRPr="00984B05">
              <w:rPr>
                <w:rStyle w:val="Hipervnculo"/>
                <w:noProof/>
              </w:rPr>
              <w:t>CONCLUSIONES</w:t>
            </w:r>
            <w:r w:rsidR="002802B9">
              <w:rPr>
                <w:noProof/>
                <w:webHidden/>
              </w:rPr>
              <w:tab/>
            </w:r>
            <w:r w:rsidR="002802B9">
              <w:rPr>
                <w:noProof/>
                <w:webHidden/>
              </w:rPr>
              <w:fldChar w:fldCharType="begin"/>
            </w:r>
            <w:r w:rsidR="002802B9">
              <w:rPr>
                <w:noProof/>
                <w:webHidden/>
              </w:rPr>
              <w:instrText xml:space="preserve"> PAGEREF _Toc462925753 \h </w:instrText>
            </w:r>
            <w:r w:rsidR="002802B9">
              <w:rPr>
                <w:noProof/>
                <w:webHidden/>
              </w:rPr>
            </w:r>
            <w:r w:rsidR="002802B9">
              <w:rPr>
                <w:noProof/>
                <w:webHidden/>
              </w:rPr>
              <w:fldChar w:fldCharType="separate"/>
            </w:r>
            <w:r w:rsidR="002802B9">
              <w:rPr>
                <w:noProof/>
                <w:webHidden/>
              </w:rPr>
              <w:t>23</w:t>
            </w:r>
            <w:r w:rsidR="002802B9">
              <w:rPr>
                <w:noProof/>
                <w:webHidden/>
              </w:rPr>
              <w:fldChar w:fldCharType="end"/>
            </w:r>
          </w:hyperlink>
        </w:p>
        <w:p w:rsidR="002802B9" w:rsidRDefault="00187343">
          <w:pPr>
            <w:pStyle w:val="TDC1"/>
            <w:tabs>
              <w:tab w:val="left" w:pos="440"/>
              <w:tab w:val="right" w:leader="dot" w:pos="8777"/>
            </w:tabs>
            <w:rPr>
              <w:noProof/>
              <w:sz w:val="22"/>
            </w:rPr>
          </w:pPr>
          <w:hyperlink w:anchor="_Toc462925754" w:history="1">
            <w:r w:rsidR="002802B9" w:rsidRPr="00984B05">
              <w:rPr>
                <w:rStyle w:val="Hipervnculo"/>
                <w:noProof/>
              </w:rPr>
              <w:t>F.</w:t>
            </w:r>
            <w:r w:rsidR="002802B9">
              <w:rPr>
                <w:noProof/>
                <w:sz w:val="22"/>
              </w:rPr>
              <w:tab/>
            </w:r>
            <w:r w:rsidR="002802B9" w:rsidRPr="00984B05">
              <w:rPr>
                <w:rStyle w:val="Hipervnculo"/>
                <w:noProof/>
              </w:rPr>
              <w:t>PROPUESTAS DE MEJORAMIENTO</w:t>
            </w:r>
            <w:r w:rsidR="002802B9">
              <w:rPr>
                <w:noProof/>
                <w:webHidden/>
              </w:rPr>
              <w:tab/>
            </w:r>
            <w:r w:rsidR="002802B9">
              <w:rPr>
                <w:noProof/>
                <w:webHidden/>
              </w:rPr>
              <w:fldChar w:fldCharType="begin"/>
            </w:r>
            <w:r w:rsidR="002802B9">
              <w:rPr>
                <w:noProof/>
                <w:webHidden/>
              </w:rPr>
              <w:instrText xml:space="preserve"> PAGEREF _Toc462925754 \h </w:instrText>
            </w:r>
            <w:r w:rsidR="002802B9">
              <w:rPr>
                <w:noProof/>
                <w:webHidden/>
              </w:rPr>
            </w:r>
            <w:r w:rsidR="002802B9">
              <w:rPr>
                <w:noProof/>
                <w:webHidden/>
              </w:rPr>
              <w:fldChar w:fldCharType="separate"/>
            </w:r>
            <w:r w:rsidR="002802B9">
              <w:rPr>
                <w:noProof/>
                <w:webHidden/>
              </w:rPr>
              <w:t>23</w:t>
            </w:r>
            <w:r w:rsidR="002802B9">
              <w:rPr>
                <w:noProof/>
                <w:webHidden/>
              </w:rPr>
              <w:fldChar w:fldCharType="end"/>
            </w:r>
          </w:hyperlink>
        </w:p>
        <w:p w:rsidR="008741AC" w:rsidRPr="0037228F" w:rsidRDefault="00A73163" w:rsidP="00505D93">
          <w:pPr>
            <w:rPr>
              <w:b/>
              <w:bCs/>
              <w:lang w:val="es-ES"/>
            </w:rPr>
          </w:pPr>
          <w:r w:rsidRPr="002D6BDA">
            <w:rPr>
              <w:rFonts w:ascii="Times New Roman" w:hAnsi="Times New Roman" w:cs="Times New Roman"/>
              <w:bCs/>
              <w:lang w:val="es-ES"/>
            </w:rPr>
            <w:fldChar w:fldCharType="end"/>
          </w:r>
        </w:p>
      </w:sdtContent>
    </w:sdt>
    <w:p w:rsidR="008741AC" w:rsidRDefault="008741AC" w:rsidP="00505D93"/>
    <w:p w:rsidR="00613796" w:rsidRPr="00431476" w:rsidRDefault="00613796" w:rsidP="00613796">
      <w:pPr>
        <w:pStyle w:val="Ttulo1"/>
      </w:pPr>
      <w:bookmarkStart w:id="2" w:name="_Toc462925731"/>
      <w:r w:rsidRPr="00431476">
        <w:lastRenderedPageBreak/>
        <w:t>DATOS GENERALES</w:t>
      </w:r>
      <w:bookmarkEnd w:id="2"/>
    </w:p>
    <w:tbl>
      <w:tblPr>
        <w:tblStyle w:val="Listaclara-nfasis1"/>
        <w:tblW w:w="0" w:type="auto"/>
        <w:tblLook w:val="04A0" w:firstRow="1" w:lastRow="0" w:firstColumn="1" w:lastColumn="0" w:noHBand="0" w:noVBand="1"/>
      </w:tblPr>
      <w:tblGrid>
        <w:gridCol w:w="8484"/>
      </w:tblGrid>
      <w:tr w:rsidR="00613796" w:rsidRPr="00AA41EB" w:rsidTr="006137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84" w:type="dxa"/>
            <w:shd w:val="clear" w:color="auto" w:fill="D5DCE4" w:themeFill="text2" w:themeFillTint="33"/>
          </w:tcPr>
          <w:p w:rsidR="00613796" w:rsidRPr="00576F3B" w:rsidRDefault="00613796" w:rsidP="00613796">
            <w:pPr>
              <w:pStyle w:val="Ttulo2"/>
              <w:outlineLvl w:val="1"/>
              <w:rPr>
                <w:b/>
              </w:rPr>
            </w:pPr>
            <w:bookmarkStart w:id="3" w:name="_Toc444175556"/>
            <w:bookmarkStart w:id="4" w:name="_Toc446028981"/>
            <w:bookmarkStart w:id="5" w:name="_Toc462925732"/>
            <w:r w:rsidRPr="00576F3B">
              <w:rPr>
                <w:b/>
              </w:rPr>
              <w:t>NOMBRE DE LA INSTITUCIÓN:</w:t>
            </w:r>
            <w:bookmarkEnd w:id="3"/>
            <w:bookmarkEnd w:id="4"/>
            <w:bookmarkEnd w:id="5"/>
          </w:p>
        </w:tc>
      </w:tr>
      <w:tr w:rsidR="00850D95" w:rsidRPr="00AA41EB" w:rsidTr="00D90DDC">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8484" w:type="dxa"/>
            <w:vAlign w:val="center"/>
          </w:tcPr>
          <w:p w:rsidR="00850D95" w:rsidRPr="00AA41EB" w:rsidRDefault="00850D95" w:rsidP="00850D95">
            <w:pPr>
              <w:autoSpaceDE w:val="0"/>
              <w:autoSpaceDN w:val="0"/>
              <w:adjustRightInd w:val="0"/>
              <w:spacing w:line="240" w:lineRule="auto"/>
              <w:rPr>
                <w:rFonts w:cstheme="minorHAnsi"/>
                <w:b w:val="0"/>
                <w:bCs w:val="0"/>
                <w:color w:val="000000"/>
                <w:szCs w:val="20"/>
              </w:rPr>
            </w:pPr>
            <w:r w:rsidRPr="00AA41EB">
              <w:rPr>
                <w:rFonts w:cstheme="minorHAnsi"/>
                <w:b w:val="0"/>
                <w:bCs w:val="0"/>
                <w:color w:val="000000"/>
                <w:szCs w:val="20"/>
              </w:rPr>
              <w:t xml:space="preserve">Universidad </w:t>
            </w:r>
            <w:r>
              <w:rPr>
                <w:rFonts w:cstheme="minorHAnsi"/>
                <w:b w:val="0"/>
                <w:bCs w:val="0"/>
                <w:color w:val="000000"/>
                <w:szCs w:val="20"/>
              </w:rPr>
              <w:t>Laica “Eloy Alfaro” de Manabí</w:t>
            </w:r>
          </w:p>
        </w:tc>
      </w:tr>
    </w:tbl>
    <w:p w:rsidR="00613796" w:rsidRDefault="00613796" w:rsidP="00613796">
      <w:pPr>
        <w:ind w:left="360"/>
        <w:rPr>
          <w:rFonts w:ascii="Cambria" w:hAnsi="Cambria"/>
        </w:rPr>
      </w:pPr>
    </w:p>
    <w:tbl>
      <w:tblPr>
        <w:tblStyle w:val="Listaclara-nfasis1"/>
        <w:tblW w:w="0" w:type="auto"/>
        <w:tblLook w:val="04A0" w:firstRow="1" w:lastRow="0" w:firstColumn="1" w:lastColumn="0" w:noHBand="0" w:noVBand="1"/>
      </w:tblPr>
      <w:tblGrid>
        <w:gridCol w:w="8484"/>
      </w:tblGrid>
      <w:tr w:rsidR="00613796" w:rsidRPr="00AA41EB" w:rsidTr="006137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84" w:type="dxa"/>
            <w:shd w:val="clear" w:color="auto" w:fill="D5DCE4" w:themeFill="text2" w:themeFillTint="33"/>
          </w:tcPr>
          <w:p w:rsidR="00613796" w:rsidRPr="00576F3B" w:rsidRDefault="00613796" w:rsidP="00613796">
            <w:pPr>
              <w:pStyle w:val="Ttulo2"/>
              <w:outlineLvl w:val="1"/>
              <w:rPr>
                <w:rFonts w:asciiTheme="minorHAnsi" w:hAnsiTheme="minorHAnsi" w:cstheme="minorHAnsi"/>
                <w:b/>
                <w:bCs w:val="0"/>
                <w:szCs w:val="20"/>
              </w:rPr>
            </w:pPr>
            <w:bookmarkStart w:id="6" w:name="_Toc444175557"/>
            <w:bookmarkStart w:id="7" w:name="_Toc446028982"/>
            <w:bookmarkStart w:id="8" w:name="_Toc462925733"/>
            <w:r w:rsidRPr="00576F3B">
              <w:rPr>
                <w:rFonts w:asciiTheme="minorHAnsi" w:hAnsiTheme="minorHAnsi" w:cstheme="minorHAnsi"/>
                <w:b/>
                <w:szCs w:val="20"/>
              </w:rPr>
              <w:t>DATOS INFORMATIVOS INSTITUCIONAL:</w:t>
            </w:r>
            <w:bookmarkEnd w:id="6"/>
            <w:bookmarkEnd w:id="7"/>
            <w:bookmarkEnd w:id="8"/>
          </w:p>
        </w:tc>
      </w:tr>
      <w:tr w:rsidR="00613796" w:rsidRPr="00AA41EB" w:rsidTr="00C34D55">
        <w:trPr>
          <w:cnfStyle w:val="000000100000" w:firstRow="0" w:lastRow="0" w:firstColumn="0" w:lastColumn="0" w:oddVBand="0" w:evenVBand="0" w:oddHBand="1" w:evenHBand="0" w:firstRowFirstColumn="0" w:firstRowLastColumn="0" w:lastRowFirstColumn="0" w:lastRowLastColumn="0"/>
          <w:trHeight w:val="1426"/>
        </w:trPr>
        <w:tc>
          <w:tcPr>
            <w:cnfStyle w:val="001000000000" w:firstRow="0" w:lastRow="0" w:firstColumn="1" w:lastColumn="0" w:oddVBand="0" w:evenVBand="0" w:oddHBand="0" w:evenHBand="0" w:firstRowFirstColumn="0" w:firstRowLastColumn="0" w:lastRowFirstColumn="0" w:lastRowLastColumn="0"/>
            <w:tcW w:w="8484" w:type="dxa"/>
            <w:vAlign w:val="center"/>
          </w:tcPr>
          <w:p w:rsidR="00850D95" w:rsidRPr="00AA41EB" w:rsidRDefault="00613796" w:rsidP="00850D95">
            <w:pPr>
              <w:autoSpaceDE w:val="0"/>
              <w:autoSpaceDN w:val="0"/>
              <w:adjustRightInd w:val="0"/>
              <w:rPr>
                <w:rFonts w:cstheme="minorHAnsi"/>
                <w:b w:val="0"/>
                <w:bCs w:val="0"/>
                <w:color w:val="000000"/>
                <w:szCs w:val="20"/>
              </w:rPr>
            </w:pPr>
            <w:r>
              <w:rPr>
                <w:rFonts w:cstheme="minorHAnsi"/>
                <w:b w:val="0"/>
                <w:bCs w:val="0"/>
                <w:color w:val="000000"/>
                <w:szCs w:val="20"/>
              </w:rPr>
              <w:t xml:space="preserve"> </w:t>
            </w:r>
            <w:r w:rsidR="00850D95" w:rsidRPr="00AA41EB">
              <w:rPr>
                <w:rFonts w:cstheme="minorHAnsi"/>
                <w:b w:val="0"/>
                <w:bCs w:val="0"/>
                <w:color w:val="000000"/>
                <w:szCs w:val="20"/>
              </w:rPr>
              <w:t xml:space="preserve">Dirección de la Institución: </w:t>
            </w:r>
            <w:r w:rsidR="00850D95">
              <w:rPr>
                <w:rFonts w:cstheme="minorHAnsi"/>
                <w:b w:val="0"/>
                <w:bCs w:val="0"/>
                <w:color w:val="000000"/>
                <w:szCs w:val="20"/>
              </w:rPr>
              <w:t>Av. Circunvalación s/n, vía a San Mateo</w:t>
            </w:r>
          </w:p>
          <w:p w:rsidR="00850D95" w:rsidRPr="000A7DAE" w:rsidRDefault="00850D95" w:rsidP="00850D95">
            <w:pPr>
              <w:rPr>
                <w:rFonts w:cstheme="minorHAnsi"/>
                <w:color w:val="000000"/>
                <w:szCs w:val="20"/>
              </w:rPr>
            </w:pPr>
            <w:r w:rsidRPr="00AA41EB">
              <w:rPr>
                <w:rFonts w:cstheme="minorHAnsi"/>
                <w:b w:val="0"/>
                <w:bCs w:val="0"/>
                <w:color w:val="000000"/>
                <w:szCs w:val="20"/>
              </w:rPr>
              <w:t>Teléfonos</w:t>
            </w:r>
            <w:r w:rsidRPr="000A7DAE">
              <w:rPr>
                <w:rFonts w:cstheme="minorHAnsi"/>
                <w:b w:val="0"/>
                <w:bCs w:val="0"/>
                <w:color w:val="000000"/>
                <w:szCs w:val="20"/>
              </w:rPr>
              <w:t>: (</w:t>
            </w:r>
            <w:r w:rsidRPr="000A7DAE">
              <w:rPr>
                <w:rFonts w:cstheme="minorHAnsi"/>
                <w:b w:val="0"/>
                <w:color w:val="000000"/>
                <w:szCs w:val="20"/>
              </w:rPr>
              <w:t xml:space="preserve">593) </w:t>
            </w:r>
            <w:r>
              <w:rPr>
                <w:rFonts w:cstheme="minorHAnsi"/>
                <w:b w:val="0"/>
                <w:color w:val="000000"/>
                <w:szCs w:val="20"/>
              </w:rPr>
              <w:t xml:space="preserve">2620288; 2623740; 2623014; 2628832; 2625094; 2623046; </w:t>
            </w:r>
            <w:r w:rsidRPr="000A7DAE">
              <w:rPr>
                <w:rFonts w:cstheme="minorHAnsi"/>
                <w:b w:val="0"/>
                <w:color w:val="000000"/>
                <w:szCs w:val="20"/>
              </w:rPr>
              <w:t>2629781</w:t>
            </w:r>
          </w:p>
          <w:p w:rsidR="00613796" w:rsidRPr="00C34D55" w:rsidRDefault="00850D95" w:rsidP="00850D95">
            <w:pPr>
              <w:autoSpaceDE w:val="0"/>
              <w:autoSpaceDN w:val="0"/>
              <w:adjustRightInd w:val="0"/>
              <w:rPr>
                <w:rFonts w:cstheme="minorHAnsi"/>
                <w:b w:val="0"/>
                <w:color w:val="0000FF"/>
                <w:szCs w:val="20"/>
              </w:rPr>
            </w:pPr>
            <w:r w:rsidRPr="00AA41EB">
              <w:rPr>
                <w:rFonts w:cstheme="minorHAnsi"/>
                <w:b w:val="0"/>
                <w:bCs w:val="0"/>
                <w:color w:val="000000"/>
                <w:szCs w:val="20"/>
              </w:rPr>
              <w:t xml:space="preserve">Correo electrónico: </w:t>
            </w:r>
            <w:hyperlink r:id="rId15" w:history="1">
              <w:r w:rsidRPr="007B60E1">
                <w:rPr>
                  <w:rStyle w:val="Hipervnculo"/>
                  <w:rFonts w:cstheme="minorHAnsi"/>
                  <w:b w:val="0"/>
                  <w:bCs w:val="0"/>
                  <w:szCs w:val="20"/>
                </w:rPr>
                <w:t>www.uleam.edu.ec</w:t>
              </w:r>
            </w:hyperlink>
          </w:p>
        </w:tc>
      </w:tr>
    </w:tbl>
    <w:p w:rsidR="00613796" w:rsidRPr="00613796" w:rsidRDefault="00613796" w:rsidP="00613796">
      <w:pPr>
        <w:rPr>
          <w:rFonts w:cstheme="minorHAnsi"/>
          <w:b/>
        </w:rPr>
      </w:pPr>
    </w:p>
    <w:tbl>
      <w:tblPr>
        <w:tblStyle w:val="Tablaconcuadrcula"/>
        <w:tblW w:w="0" w:type="auto"/>
        <w:tblInd w:w="-5" w:type="dxa"/>
        <w:tblLook w:val="04A0" w:firstRow="1" w:lastRow="0" w:firstColumn="1" w:lastColumn="0" w:noHBand="0" w:noVBand="1"/>
      </w:tblPr>
      <w:tblGrid>
        <w:gridCol w:w="3686"/>
        <w:gridCol w:w="1749"/>
        <w:gridCol w:w="3064"/>
      </w:tblGrid>
      <w:tr w:rsidR="00613796" w:rsidTr="00613796">
        <w:tc>
          <w:tcPr>
            <w:tcW w:w="8499" w:type="dxa"/>
            <w:gridSpan w:val="3"/>
            <w:tcBorders>
              <w:top w:val="single" w:sz="4" w:space="0" w:color="5B9BD5"/>
              <w:left w:val="single" w:sz="4" w:space="0" w:color="5B9BD5"/>
              <w:bottom w:val="single" w:sz="4" w:space="0" w:color="5B9BD5"/>
              <w:right w:val="single" w:sz="4" w:space="0" w:color="5B9BD5"/>
            </w:tcBorders>
            <w:shd w:val="clear" w:color="auto" w:fill="D5DCE4" w:themeFill="text2" w:themeFillTint="33"/>
          </w:tcPr>
          <w:p w:rsidR="00613796" w:rsidRPr="00576F3B" w:rsidRDefault="00613796" w:rsidP="00613796">
            <w:pPr>
              <w:pStyle w:val="Ttulo2"/>
              <w:outlineLvl w:val="1"/>
              <w:rPr>
                <w:rFonts w:asciiTheme="minorHAnsi" w:hAnsiTheme="minorHAnsi" w:cstheme="minorHAnsi"/>
                <w:b w:val="0"/>
                <w:bCs/>
                <w:szCs w:val="20"/>
              </w:rPr>
            </w:pPr>
            <w:bookmarkStart w:id="9" w:name="_Toc462925734"/>
            <w:r>
              <w:rPr>
                <w:rFonts w:asciiTheme="minorHAnsi" w:hAnsiTheme="minorHAnsi" w:cstheme="minorHAnsi"/>
                <w:szCs w:val="20"/>
              </w:rPr>
              <w:t>AUTORIDADES DE LA INSTITUCIÓN</w:t>
            </w:r>
            <w:r w:rsidRPr="00576F3B">
              <w:rPr>
                <w:rFonts w:asciiTheme="minorHAnsi" w:hAnsiTheme="minorHAnsi" w:cstheme="minorHAnsi"/>
                <w:szCs w:val="20"/>
              </w:rPr>
              <w:t>:</w:t>
            </w:r>
            <w:bookmarkEnd w:id="9"/>
          </w:p>
        </w:tc>
      </w:tr>
      <w:tr w:rsidR="00B25C22" w:rsidTr="00B26918">
        <w:tc>
          <w:tcPr>
            <w:tcW w:w="3686" w:type="dxa"/>
            <w:tcBorders>
              <w:top w:val="single" w:sz="4" w:space="0" w:color="5B9BD5"/>
              <w:left w:val="single" w:sz="4" w:space="0" w:color="5B9BD5"/>
              <w:bottom w:val="single" w:sz="4" w:space="0" w:color="5B9BD5"/>
              <w:right w:val="single" w:sz="4" w:space="0" w:color="5B9BD5"/>
            </w:tcBorders>
            <w:vAlign w:val="center"/>
          </w:tcPr>
          <w:p w:rsidR="00B25C22" w:rsidRPr="00024199" w:rsidRDefault="00B25C22" w:rsidP="00B25C22">
            <w:pPr>
              <w:pStyle w:val="Prrafodelista"/>
              <w:ind w:left="0"/>
              <w:rPr>
                <w:rFonts w:cstheme="minorHAnsi"/>
                <w:lang w:val="pt-BR"/>
              </w:rPr>
            </w:pPr>
          </w:p>
        </w:tc>
        <w:tc>
          <w:tcPr>
            <w:tcW w:w="1749" w:type="dxa"/>
            <w:tcBorders>
              <w:top w:val="single" w:sz="4" w:space="0" w:color="5B9BD5"/>
              <w:left w:val="single" w:sz="4" w:space="0" w:color="5B9BD5"/>
              <w:bottom w:val="single" w:sz="4" w:space="0" w:color="5B9BD5"/>
              <w:right w:val="single" w:sz="4" w:space="0" w:color="5B9BD5"/>
            </w:tcBorders>
            <w:vAlign w:val="center"/>
          </w:tcPr>
          <w:p w:rsidR="00B25C22" w:rsidRDefault="00B25C22" w:rsidP="00B25C22">
            <w:pPr>
              <w:pStyle w:val="Prrafodelista"/>
              <w:spacing w:line="240" w:lineRule="auto"/>
              <w:ind w:left="0"/>
              <w:jc w:val="center"/>
              <w:rPr>
                <w:rFonts w:cstheme="minorHAnsi"/>
              </w:rPr>
            </w:pPr>
            <w:r>
              <w:rPr>
                <w:rFonts w:cstheme="minorHAnsi"/>
              </w:rPr>
              <w:t>Rector</w:t>
            </w:r>
            <w:r w:rsidR="000A203C">
              <w:rPr>
                <w:rFonts w:cstheme="minorHAnsi"/>
              </w:rPr>
              <w:t>(a)</w:t>
            </w:r>
          </w:p>
        </w:tc>
        <w:tc>
          <w:tcPr>
            <w:tcW w:w="3064" w:type="dxa"/>
            <w:tcBorders>
              <w:top w:val="single" w:sz="4" w:space="0" w:color="5B9BD5"/>
              <w:left w:val="single" w:sz="4" w:space="0" w:color="5B9BD5"/>
              <w:bottom w:val="single" w:sz="4" w:space="0" w:color="5B9BD5"/>
              <w:right w:val="single" w:sz="4" w:space="0" w:color="5B9BD5"/>
            </w:tcBorders>
            <w:vAlign w:val="center"/>
          </w:tcPr>
          <w:p w:rsidR="00B25C22" w:rsidRDefault="00B25C22" w:rsidP="00B25C22">
            <w:pPr>
              <w:pStyle w:val="Prrafodelista"/>
              <w:ind w:left="0"/>
              <w:rPr>
                <w:rFonts w:cstheme="minorHAnsi"/>
              </w:rPr>
            </w:pPr>
          </w:p>
        </w:tc>
      </w:tr>
      <w:tr w:rsidR="00B25C22" w:rsidTr="00B26918">
        <w:tc>
          <w:tcPr>
            <w:tcW w:w="3686" w:type="dxa"/>
            <w:tcBorders>
              <w:top w:val="single" w:sz="4" w:space="0" w:color="5B9BD5"/>
              <w:left w:val="single" w:sz="4" w:space="0" w:color="5B9BD5"/>
              <w:bottom w:val="single" w:sz="4" w:space="0" w:color="5B9BD5"/>
              <w:right w:val="single" w:sz="4" w:space="0" w:color="5B9BD5"/>
            </w:tcBorders>
            <w:vAlign w:val="center"/>
          </w:tcPr>
          <w:p w:rsidR="00B25C22" w:rsidRPr="004D0599" w:rsidRDefault="00B25C22" w:rsidP="00B25C22">
            <w:pPr>
              <w:pStyle w:val="Prrafodelista"/>
              <w:ind w:left="0"/>
              <w:rPr>
                <w:rFonts w:cstheme="minorHAnsi"/>
                <w:lang w:val="pt-BR"/>
              </w:rPr>
            </w:pPr>
          </w:p>
        </w:tc>
        <w:tc>
          <w:tcPr>
            <w:tcW w:w="1749" w:type="dxa"/>
            <w:tcBorders>
              <w:top w:val="single" w:sz="4" w:space="0" w:color="5B9BD5"/>
              <w:left w:val="single" w:sz="4" w:space="0" w:color="5B9BD5"/>
              <w:bottom w:val="single" w:sz="4" w:space="0" w:color="5B9BD5"/>
              <w:right w:val="single" w:sz="4" w:space="0" w:color="5B9BD5"/>
            </w:tcBorders>
            <w:vAlign w:val="center"/>
          </w:tcPr>
          <w:p w:rsidR="00B25C22" w:rsidRDefault="000A203C" w:rsidP="00B25C22">
            <w:pPr>
              <w:pStyle w:val="Prrafodelista"/>
              <w:spacing w:line="240" w:lineRule="auto"/>
              <w:ind w:left="0"/>
              <w:jc w:val="center"/>
              <w:rPr>
                <w:rFonts w:cstheme="minorHAnsi"/>
              </w:rPr>
            </w:pPr>
            <w:r>
              <w:rPr>
                <w:rFonts w:cstheme="minorHAnsi"/>
              </w:rPr>
              <w:t>Vicerrector(a) Académico(a)</w:t>
            </w:r>
          </w:p>
        </w:tc>
        <w:tc>
          <w:tcPr>
            <w:tcW w:w="3064" w:type="dxa"/>
            <w:tcBorders>
              <w:top w:val="single" w:sz="4" w:space="0" w:color="5B9BD5"/>
              <w:left w:val="single" w:sz="4" w:space="0" w:color="5B9BD5"/>
              <w:bottom w:val="single" w:sz="4" w:space="0" w:color="5B9BD5"/>
              <w:right w:val="single" w:sz="4" w:space="0" w:color="5B9BD5"/>
            </w:tcBorders>
            <w:vAlign w:val="center"/>
          </w:tcPr>
          <w:p w:rsidR="00B25C22" w:rsidRDefault="00B25C22" w:rsidP="00B25C22">
            <w:pPr>
              <w:pStyle w:val="Prrafodelista"/>
              <w:ind w:left="0"/>
              <w:rPr>
                <w:rFonts w:cstheme="minorHAnsi"/>
              </w:rPr>
            </w:pPr>
          </w:p>
        </w:tc>
      </w:tr>
      <w:tr w:rsidR="00B25C22" w:rsidTr="00B26918">
        <w:tc>
          <w:tcPr>
            <w:tcW w:w="3686" w:type="dxa"/>
            <w:tcBorders>
              <w:top w:val="single" w:sz="4" w:space="0" w:color="5B9BD5"/>
              <w:left w:val="single" w:sz="4" w:space="0" w:color="5B9BD5"/>
              <w:bottom w:val="single" w:sz="4" w:space="0" w:color="5B9BD5"/>
              <w:right w:val="single" w:sz="4" w:space="0" w:color="5B9BD5"/>
            </w:tcBorders>
            <w:vAlign w:val="center"/>
          </w:tcPr>
          <w:p w:rsidR="00B25C22" w:rsidRDefault="00B25C22" w:rsidP="00B25C22">
            <w:pPr>
              <w:pStyle w:val="Prrafodelista"/>
              <w:ind w:left="0"/>
              <w:rPr>
                <w:rFonts w:cstheme="minorHAnsi"/>
              </w:rPr>
            </w:pPr>
          </w:p>
        </w:tc>
        <w:tc>
          <w:tcPr>
            <w:tcW w:w="1749" w:type="dxa"/>
            <w:tcBorders>
              <w:top w:val="single" w:sz="4" w:space="0" w:color="5B9BD5"/>
              <w:left w:val="single" w:sz="4" w:space="0" w:color="5B9BD5"/>
              <w:bottom w:val="single" w:sz="4" w:space="0" w:color="5B9BD5"/>
              <w:right w:val="single" w:sz="4" w:space="0" w:color="5B9BD5"/>
            </w:tcBorders>
            <w:vAlign w:val="center"/>
          </w:tcPr>
          <w:p w:rsidR="00B25C22" w:rsidRDefault="000A203C" w:rsidP="00B25C22">
            <w:pPr>
              <w:pStyle w:val="Prrafodelista"/>
              <w:spacing w:line="240" w:lineRule="auto"/>
              <w:ind w:left="0"/>
              <w:jc w:val="center"/>
              <w:rPr>
                <w:rFonts w:cstheme="minorHAnsi"/>
              </w:rPr>
            </w:pPr>
            <w:r>
              <w:rPr>
                <w:rFonts w:cstheme="minorHAnsi"/>
              </w:rPr>
              <w:t>Vicerrector(a) Administrativo(a)</w:t>
            </w:r>
          </w:p>
        </w:tc>
        <w:tc>
          <w:tcPr>
            <w:tcW w:w="3064" w:type="dxa"/>
            <w:tcBorders>
              <w:top w:val="single" w:sz="4" w:space="0" w:color="5B9BD5"/>
              <w:left w:val="single" w:sz="4" w:space="0" w:color="5B9BD5"/>
              <w:bottom w:val="single" w:sz="4" w:space="0" w:color="5B9BD5"/>
              <w:right w:val="single" w:sz="4" w:space="0" w:color="5B9BD5"/>
            </w:tcBorders>
            <w:vAlign w:val="center"/>
          </w:tcPr>
          <w:p w:rsidR="00B25C22" w:rsidRDefault="00B25C22" w:rsidP="00B25C22">
            <w:pPr>
              <w:pStyle w:val="Prrafodelista"/>
              <w:ind w:left="0"/>
              <w:rPr>
                <w:rFonts w:cstheme="minorHAnsi"/>
              </w:rPr>
            </w:pPr>
          </w:p>
        </w:tc>
      </w:tr>
    </w:tbl>
    <w:p w:rsidR="00613796" w:rsidRDefault="00613796" w:rsidP="00613796">
      <w:pPr>
        <w:rPr>
          <w:rFonts w:cstheme="minorHAnsi"/>
        </w:rPr>
      </w:pPr>
    </w:p>
    <w:tbl>
      <w:tblPr>
        <w:tblStyle w:val="Listaclara-nfasis1"/>
        <w:tblW w:w="0" w:type="auto"/>
        <w:tblLook w:val="04A0" w:firstRow="1" w:lastRow="0" w:firstColumn="1" w:lastColumn="0" w:noHBand="0" w:noVBand="1"/>
      </w:tblPr>
      <w:tblGrid>
        <w:gridCol w:w="4153"/>
        <w:gridCol w:w="4331"/>
      </w:tblGrid>
      <w:tr w:rsidR="00613796" w:rsidRPr="00AA41EB" w:rsidTr="00CF56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84" w:type="dxa"/>
            <w:gridSpan w:val="2"/>
            <w:shd w:val="clear" w:color="auto" w:fill="D5DCE4" w:themeFill="text2" w:themeFillTint="33"/>
            <w:vAlign w:val="center"/>
          </w:tcPr>
          <w:p w:rsidR="00613796" w:rsidRPr="005C3E29" w:rsidRDefault="00CF56BA" w:rsidP="00613796">
            <w:pPr>
              <w:pStyle w:val="Ttulo2"/>
              <w:outlineLvl w:val="1"/>
              <w:rPr>
                <w:rFonts w:asciiTheme="minorHAnsi" w:hAnsiTheme="minorHAnsi" w:cstheme="minorHAnsi"/>
                <w:b/>
                <w:bCs w:val="0"/>
                <w:szCs w:val="20"/>
              </w:rPr>
            </w:pPr>
            <w:bookmarkStart w:id="10" w:name="_Toc444175558"/>
            <w:bookmarkStart w:id="11" w:name="_Toc446028983"/>
            <w:bookmarkStart w:id="12" w:name="_Toc462925735"/>
            <w:r>
              <w:rPr>
                <w:rFonts w:asciiTheme="minorHAnsi" w:hAnsiTheme="minorHAnsi" w:cstheme="minorHAnsi"/>
                <w:b/>
                <w:szCs w:val="20"/>
              </w:rPr>
              <w:t>INTEGRANTES DEL MÁ</w:t>
            </w:r>
            <w:r w:rsidR="00613796" w:rsidRPr="005C3E29">
              <w:rPr>
                <w:rFonts w:asciiTheme="minorHAnsi" w:hAnsiTheme="minorHAnsi" w:cstheme="minorHAnsi"/>
                <w:b/>
                <w:szCs w:val="20"/>
              </w:rPr>
              <w:t>XIMO ORGANISMO UNIVERSITARIO:</w:t>
            </w:r>
            <w:bookmarkEnd w:id="10"/>
            <w:bookmarkEnd w:id="11"/>
            <w:bookmarkEnd w:id="12"/>
          </w:p>
        </w:tc>
      </w:tr>
      <w:tr w:rsidR="00850D95" w:rsidRPr="00AA41EB" w:rsidTr="00CF56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3" w:type="dxa"/>
            <w:tcBorders>
              <w:right w:val="single" w:sz="4" w:space="0" w:color="5B9BD5" w:themeColor="accent1"/>
            </w:tcBorders>
            <w:vAlign w:val="center"/>
          </w:tcPr>
          <w:p w:rsidR="00850D95" w:rsidRPr="00B26918" w:rsidRDefault="00850D95" w:rsidP="00850D95">
            <w:pPr>
              <w:spacing w:line="240" w:lineRule="auto"/>
              <w:jc w:val="left"/>
              <w:rPr>
                <w:rFonts w:cstheme="minorHAnsi"/>
                <w:b w:val="0"/>
                <w:bCs w:val="0"/>
                <w:szCs w:val="20"/>
              </w:rPr>
            </w:pPr>
          </w:p>
        </w:tc>
        <w:tc>
          <w:tcPr>
            <w:tcW w:w="4331" w:type="dxa"/>
            <w:tcBorders>
              <w:left w:val="single" w:sz="4" w:space="0" w:color="5B9BD5" w:themeColor="accent1"/>
            </w:tcBorders>
            <w:vAlign w:val="center"/>
          </w:tcPr>
          <w:p w:rsidR="00850D95" w:rsidRPr="00B26918" w:rsidRDefault="00850D95" w:rsidP="00850D95">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Cs w:val="20"/>
              </w:rPr>
            </w:pPr>
            <w:r w:rsidRPr="00B26918">
              <w:rPr>
                <w:rFonts w:cs="Arial"/>
                <w:color w:val="000000"/>
                <w:szCs w:val="20"/>
              </w:rPr>
              <w:t>Rector</w:t>
            </w:r>
            <w:r w:rsidR="000A203C">
              <w:rPr>
                <w:rFonts w:cs="Arial"/>
                <w:color w:val="000000"/>
                <w:szCs w:val="20"/>
              </w:rPr>
              <w:t>(a)</w:t>
            </w:r>
            <w:r w:rsidRPr="00B26918">
              <w:rPr>
                <w:rFonts w:cs="Arial"/>
                <w:color w:val="000000"/>
                <w:szCs w:val="20"/>
              </w:rPr>
              <w:t xml:space="preserve"> de la Universidad </w:t>
            </w:r>
          </w:p>
        </w:tc>
      </w:tr>
      <w:tr w:rsidR="00850D95" w:rsidRPr="00AA41EB" w:rsidTr="00CF56BA">
        <w:tc>
          <w:tcPr>
            <w:cnfStyle w:val="001000000000" w:firstRow="0" w:lastRow="0" w:firstColumn="1" w:lastColumn="0" w:oddVBand="0" w:evenVBand="0" w:oddHBand="0" w:evenHBand="0" w:firstRowFirstColumn="0" w:firstRowLastColumn="0" w:lastRowFirstColumn="0" w:lastRowLastColumn="0"/>
            <w:tcW w:w="4153" w:type="dxa"/>
            <w:tcBorders>
              <w:right w:val="single" w:sz="4" w:space="0" w:color="5B9BD5" w:themeColor="accent1"/>
            </w:tcBorders>
            <w:vAlign w:val="center"/>
          </w:tcPr>
          <w:p w:rsidR="00850D95" w:rsidRPr="00B26918" w:rsidRDefault="00850D95" w:rsidP="00850D95">
            <w:pPr>
              <w:spacing w:line="240" w:lineRule="auto"/>
              <w:rPr>
                <w:rFonts w:cstheme="minorHAnsi"/>
                <w:b w:val="0"/>
                <w:bCs w:val="0"/>
                <w:szCs w:val="20"/>
              </w:rPr>
            </w:pPr>
          </w:p>
        </w:tc>
        <w:tc>
          <w:tcPr>
            <w:tcW w:w="4331" w:type="dxa"/>
            <w:tcBorders>
              <w:left w:val="single" w:sz="4" w:space="0" w:color="5B9BD5" w:themeColor="accent1"/>
            </w:tcBorders>
            <w:vAlign w:val="center"/>
          </w:tcPr>
          <w:p w:rsidR="00850D95" w:rsidRPr="00B26918" w:rsidRDefault="000A203C" w:rsidP="00850D95">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Cs w:val="20"/>
              </w:rPr>
            </w:pPr>
            <w:r>
              <w:rPr>
                <w:rFonts w:cs="Arial"/>
                <w:color w:val="000000"/>
                <w:szCs w:val="20"/>
              </w:rPr>
              <w:t xml:space="preserve">Vicerrector(a) </w:t>
            </w:r>
            <w:r w:rsidR="00850D95" w:rsidRPr="00B26918">
              <w:rPr>
                <w:rFonts w:cs="Arial"/>
                <w:color w:val="000000"/>
                <w:szCs w:val="20"/>
              </w:rPr>
              <w:t xml:space="preserve"> Académico</w:t>
            </w:r>
            <w:r>
              <w:rPr>
                <w:rFonts w:cs="Arial"/>
                <w:color w:val="000000"/>
                <w:szCs w:val="20"/>
              </w:rPr>
              <w:t>(a)</w:t>
            </w:r>
          </w:p>
        </w:tc>
      </w:tr>
      <w:tr w:rsidR="00850D95" w:rsidRPr="00AA41EB" w:rsidTr="00CF56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3" w:type="dxa"/>
            <w:tcBorders>
              <w:right w:val="single" w:sz="4" w:space="0" w:color="5B9BD5" w:themeColor="accent1"/>
            </w:tcBorders>
            <w:vAlign w:val="center"/>
          </w:tcPr>
          <w:p w:rsidR="00850D95" w:rsidRPr="00B26918" w:rsidRDefault="00850D95" w:rsidP="00850D95">
            <w:pPr>
              <w:spacing w:line="240" w:lineRule="auto"/>
              <w:rPr>
                <w:rFonts w:cstheme="minorHAnsi"/>
                <w:b w:val="0"/>
                <w:bCs w:val="0"/>
                <w:szCs w:val="20"/>
              </w:rPr>
            </w:pPr>
          </w:p>
        </w:tc>
        <w:tc>
          <w:tcPr>
            <w:tcW w:w="4331" w:type="dxa"/>
            <w:tcBorders>
              <w:left w:val="single" w:sz="4" w:space="0" w:color="5B9BD5" w:themeColor="accent1"/>
            </w:tcBorders>
            <w:vAlign w:val="center"/>
          </w:tcPr>
          <w:p w:rsidR="00850D95" w:rsidRPr="00B26918" w:rsidRDefault="000A203C" w:rsidP="00850D95">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Cs w:val="20"/>
              </w:rPr>
            </w:pPr>
            <w:r>
              <w:rPr>
                <w:rFonts w:cs="Arial"/>
                <w:color w:val="000000"/>
                <w:szCs w:val="20"/>
              </w:rPr>
              <w:t>Vicerrector(a) Administrativo(a)</w:t>
            </w:r>
          </w:p>
        </w:tc>
      </w:tr>
      <w:tr w:rsidR="00850D95" w:rsidRPr="00AA41EB" w:rsidTr="00CF56BA">
        <w:tc>
          <w:tcPr>
            <w:cnfStyle w:val="001000000000" w:firstRow="0" w:lastRow="0" w:firstColumn="1" w:lastColumn="0" w:oddVBand="0" w:evenVBand="0" w:oddHBand="0" w:evenHBand="0" w:firstRowFirstColumn="0" w:firstRowLastColumn="0" w:lastRowFirstColumn="0" w:lastRowLastColumn="0"/>
            <w:tcW w:w="4153" w:type="dxa"/>
            <w:tcBorders>
              <w:right w:val="single" w:sz="4" w:space="0" w:color="5B9BD5" w:themeColor="accent1"/>
            </w:tcBorders>
            <w:vAlign w:val="center"/>
          </w:tcPr>
          <w:p w:rsidR="00850D95" w:rsidRPr="00B26918" w:rsidRDefault="00850D95" w:rsidP="00850D95">
            <w:pPr>
              <w:spacing w:line="240" w:lineRule="auto"/>
              <w:rPr>
                <w:rFonts w:cstheme="minorHAnsi"/>
                <w:b w:val="0"/>
                <w:bCs w:val="0"/>
                <w:szCs w:val="20"/>
              </w:rPr>
            </w:pPr>
          </w:p>
        </w:tc>
        <w:tc>
          <w:tcPr>
            <w:tcW w:w="4331" w:type="dxa"/>
            <w:tcBorders>
              <w:left w:val="single" w:sz="4" w:space="0" w:color="5B9BD5" w:themeColor="accent1"/>
            </w:tcBorders>
            <w:vAlign w:val="center"/>
          </w:tcPr>
          <w:p w:rsidR="00850D95" w:rsidRPr="00B26918" w:rsidRDefault="00850D95" w:rsidP="00850D95">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B26918">
              <w:rPr>
                <w:rFonts w:cs="Arial"/>
                <w:color w:val="000000"/>
                <w:szCs w:val="20"/>
              </w:rPr>
              <w:t>Decano</w:t>
            </w:r>
            <w:r w:rsidR="000A203C">
              <w:rPr>
                <w:rFonts w:cs="Arial"/>
                <w:color w:val="000000"/>
                <w:szCs w:val="20"/>
              </w:rPr>
              <w:t>(a)</w:t>
            </w:r>
            <w:r w:rsidRPr="00B26918">
              <w:rPr>
                <w:rFonts w:cs="Arial"/>
                <w:color w:val="000000"/>
                <w:szCs w:val="20"/>
              </w:rPr>
              <w:t xml:space="preserve"> Facultad Ciencias Económicas</w:t>
            </w:r>
          </w:p>
        </w:tc>
      </w:tr>
      <w:tr w:rsidR="00850D95" w:rsidRPr="00AA41EB" w:rsidTr="00CF56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3" w:type="dxa"/>
            <w:tcBorders>
              <w:right w:val="single" w:sz="4" w:space="0" w:color="5B9BD5" w:themeColor="accent1"/>
            </w:tcBorders>
            <w:vAlign w:val="center"/>
          </w:tcPr>
          <w:p w:rsidR="00850D95" w:rsidRPr="00B26918" w:rsidRDefault="00850D95" w:rsidP="00850D95">
            <w:pPr>
              <w:spacing w:line="240" w:lineRule="auto"/>
              <w:rPr>
                <w:rFonts w:cstheme="minorHAnsi"/>
                <w:b w:val="0"/>
                <w:bCs w:val="0"/>
                <w:szCs w:val="20"/>
              </w:rPr>
            </w:pPr>
          </w:p>
        </w:tc>
        <w:tc>
          <w:tcPr>
            <w:tcW w:w="4331" w:type="dxa"/>
            <w:tcBorders>
              <w:left w:val="single" w:sz="4" w:space="0" w:color="5B9BD5" w:themeColor="accent1"/>
            </w:tcBorders>
            <w:vAlign w:val="center"/>
          </w:tcPr>
          <w:p w:rsidR="00850D95" w:rsidRPr="00B26918" w:rsidRDefault="000A203C" w:rsidP="00850D95">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Cs w:val="20"/>
              </w:rPr>
            </w:pPr>
            <w:r>
              <w:rPr>
                <w:rFonts w:cs="Arial"/>
                <w:color w:val="000000"/>
                <w:szCs w:val="20"/>
              </w:rPr>
              <w:t>Decano(a)</w:t>
            </w:r>
            <w:r w:rsidR="00850D95" w:rsidRPr="00B26918">
              <w:rPr>
                <w:rFonts w:cs="Arial"/>
                <w:color w:val="000000"/>
                <w:szCs w:val="20"/>
              </w:rPr>
              <w:t xml:space="preserve"> Facultad Trabajo Social</w:t>
            </w:r>
          </w:p>
        </w:tc>
      </w:tr>
      <w:tr w:rsidR="00850D95" w:rsidRPr="00AA41EB" w:rsidTr="00CF56BA">
        <w:tc>
          <w:tcPr>
            <w:cnfStyle w:val="001000000000" w:firstRow="0" w:lastRow="0" w:firstColumn="1" w:lastColumn="0" w:oddVBand="0" w:evenVBand="0" w:oddHBand="0" w:evenHBand="0" w:firstRowFirstColumn="0" w:firstRowLastColumn="0" w:lastRowFirstColumn="0" w:lastRowLastColumn="0"/>
            <w:tcW w:w="4153" w:type="dxa"/>
            <w:tcBorders>
              <w:right w:val="single" w:sz="4" w:space="0" w:color="5B9BD5" w:themeColor="accent1"/>
            </w:tcBorders>
            <w:vAlign w:val="center"/>
          </w:tcPr>
          <w:p w:rsidR="00850D95" w:rsidRPr="00B26918" w:rsidRDefault="00850D95" w:rsidP="00850D95">
            <w:pPr>
              <w:spacing w:line="240" w:lineRule="auto"/>
              <w:rPr>
                <w:rFonts w:cstheme="minorHAnsi"/>
                <w:b w:val="0"/>
                <w:bCs w:val="0"/>
                <w:szCs w:val="20"/>
              </w:rPr>
            </w:pPr>
          </w:p>
        </w:tc>
        <w:tc>
          <w:tcPr>
            <w:tcW w:w="4331" w:type="dxa"/>
            <w:tcBorders>
              <w:left w:val="single" w:sz="4" w:space="0" w:color="5B9BD5" w:themeColor="accent1"/>
            </w:tcBorders>
            <w:vAlign w:val="center"/>
          </w:tcPr>
          <w:p w:rsidR="00850D95" w:rsidRPr="00B26918" w:rsidRDefault="00850D95" w:rsidP="00850D95">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Cs w:val="20"/>
              </w:rPr>
            </w:pPr>
          </w:p>
        </w:tc>
      </w:tr>
      <w:tr w:rsidR="00850D95" w:rsidRPr="00AA41EB" w:rsidTr="00CF56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3" w:type="dxa"/>
            <w:tcBorders>
              <w:right w:val="single" w:sz="4" w:space="0" w:color="5B9BD5" w:themeColor="accent1"/>
            </w:tcBorders>
            <w:vAlign w:val="center"/>
          </w:tcPr>
          <w:p w:rsidR="00850D95" w:rsidRPr="00B26918" w:rsidRDefault="00850D95" w:rsidP="00850D95">
            <w:pPr>
              <w:spacing w:line="240" w:lineRule="auto"/>
              <w:rPr>
                <w:rFonts w:cstheme="minorHAnsi"/>
                <w:b w:val="0"/>
                <w:bCs w:val="0"/>
                <w:szCs w:val="20"/>
              </w:rPr>
            </w:pPr>
          </w:p>
        </w:tc>
        <w:tc>
          <w:tcPr>
            <w:tcW w:w="4331" w:type="dxa"/>
            <w:tcBorders>
              <w:left w:val="single" w:sz="4" w:space="0" w:color="5B9BD5" w:themeColor="accent1"/>
            </w:tcBorders>
            <w:vAlign w:val="center"/>
          </w:tcPr>
          <w:p w:rsidR="00850D95" w:rsidRPr="00B26918" w:rsidRDefault="00850D95" w:rsidP="00850D95">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Cs w:val="20"/>
              </w:rPr>
            </w:pPr>
          </w:p>
        </w:tc>
      </w:tr>
      <w:tr w:rsidR="00850D95" w:rsidRPr="00AA41EB" w:rsidTr="00CF56BA">
        <w:tc>
          <w:tcPr>
            <w:cnfStyle w:val="001000000000" w:firstRow="0" w:lastRow="0" w:firstColumn="1" w:lastColumn="0" w:oddVBand="0" w:evenVBand="0" w:oddHBand="0" w:evenHBand="0" w:firstRowFirstColumn="0" w:firstRowLastColumn="0" w:lastRowFirstColumn="0" w:lastRowLastColumn="0"/>
            <w:tcW w:w="4153" w:type="dxa"/>
            <w:tcBorders>
              <w:right w:val="single" w:sz="4" w:space="0" w:color="5B9BD5" w:themeColor="accent1"/>
            </w:tcBorders>
            <w:vAlign w:val="center"/>
          </w:tcPr>
          <w:p w:rsidR="00850D95" w:rsidRPr="00B26918" w:rsidRDefault="00850D95" w:rsidP="00850D95">
            <w:pPr>
              <w:spacing w:line="240" w:lineRule="auto"/>
              <w:rPr>
                <w:rFonts w:cstheme="minorHAnsi"/>
                <w:b w:val="0"/>
                <w:bCs w:val="0"/>
                <w:szCs w:val="20"/>
              </w:rPr>
            </w:pPr>
          </w:p>
        </w:tc>
        <w:tc>
          <w:tcPr>
            <w:tcW w:w="4331" w:type="dxa"/>
            <w:tcBorders>
              <w:left w:val="single" w:sz="4" w:space="0" w:color="5B9BD5" w:themeColor="accent1"/>
            </w:tcBorders>
            <w:vAlign w:val="center"/>
          </w:tcPr>
          <w:p w:rsidR="00850D95" w:rsidRPr="00B26918" w:rsidRDefault="00850D95" w:rsidP="00850D95">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Cs w:val="20"/>
              </w:rPr>
            </w:pPr>
          </w:p>
        </w:tc>
      </w:tr>
      <w:tr w:rsidR="00850D95" w:rsidRPr="00AA41EB" w:rsidTr="00CF56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3" w:type="dxa"/>
            <w:tcBorders>
              <w:right w:val="single" w:sz="4" w:space="0" w:color="5B9BD5" w:themeColor="accent1"/>
            </w:tcBorders>
            <w:vAlign w:val="center"/>
          </w:tcPr>
          <w:p w:rsidR="00850D95" w:rsidRPr="00B26918" w:rsidRDefault="00850D95" w:rsidP="00850D95">
            <w:pPr>
              <w:spacing w:line="240" w:lineRule="auto"/>
              <w:rPr>
                <w:rFonts w:cstheme="minorHAnsi"/>
                <w:b w:val="0"/>
                <w:bCs w:val="0"/>
                <w:szCs w:val="20"/>
              </w:rPr>
            </w:pPr>
          </w:p>
        </w:tc>
        <w:tc>
          <w:tcPr>
            <w:tcW w:w="4331" w:type="dxa"/>
            <w:tcBorders>
              <w:left w:val="single" w:sz="4" w:space="0" w:color="5B9BD5" w:themeColor="accent1"/>
            </w:tcBorders>
            <w:vAlign w:val="center"/>
          </w:tcPr>
          <w:p w:rsidR="00850D95" w:rsidRPr="00B26918" w:rsidRDefault="00850D95" w:rsidP="00850D95">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Cs w:val="20"/>
              </w:rPr>
            </w:pPr>
          </w:p>
        </w:tc>
      </w:tr>
      <w:tr w:rsidR="00850D95" w:rsidRPr="00AA41EB" w:rsidTr="00CF56BA">
        <w:tc>
          <w:tcPr>
            <w:cnfStyle w:val="001000000000" w:firstRow="0" w:lastRow="0" w:firstColumn="1" w:lastColumn="0" w:oddVBand="0" w:evenVBand="0" w:oddHBand="0" w:evenHBand="0" w:firstRowFirstColumn="0" w:firstRowLastColumn="0" w:lastRowFirstColumn="0" w:lastRowLastColumn="0"/>
            <w:tcW w:w="4153" w:type="dxa"/>
            <w:tcBorders>
              <w:right w:val="single" w:sz="4" w:space="0" w:color="5B9BD5" w:themeColor="accent1"/>
            </w:tcBorders>
            <w:vAlign w:val="center"/>
          </w:tcPr>
          <w:p w:rsidR="00850D95" w:rsidRPr="00B26918" w:rsidRDefault="00850D95" w:rsidP="00850D95">
            <w:pPr>
              <w:spacing w:line="240" w:lineRule="auto"/>
              <w:rPr>
                <w:rFonts w:cstheme="minorHAnsi"/>
                <w:b w:val="0"/>
                <w:bCs w:val="0"/>
                <w:szCs w:val="20"/>
              </w:rPr>
            </w:pPr>
          </w:p>
        </w:tc>
        <w:tc>
          <w:tcPr>
            <w:tcW w:w="4331" w:type="dxa"/>
            <w:tcBorders>
              <w:left w:val="single" w:sz="4" w:space="0" w:color="5B9BD5" w:themeColor="accent1"/>
            </w:tcBorders>
            <w:vAlign w:val="center"/>
          </w:tcPr>
          <w:p w:rsidR="00850D95" w:rsidRPr="00B26918" w:rsidRDefault="00850D95" w:rsidP="00850D95">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Cs w:val="20"/>
              </w:rPr>
            </w:pPr>
          </w:p>
        </w:tc>
      </w:tr>
      <w:tr w:rsidR="00850D95" w:rsidRPr="00AA41EB" w:rsidTr="00CF56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3" w:type="dxa"/>
            <w:tcBorders>
              <w:right w:val="single" w:sz="4" w:space="0" w:color="5B9BD5" w:themeColor="accent1"/>
            </w:tcBorders>
            <w:vAlign w:val="center"/>
          </w:tcPr>
          <w:p w:rsidR="00850D95" w:rsidRPr="00B26918" w:rsidRDefault="00850D95" w:rsidP="00850D95">
            <w:pPr>
              <w:spacing w:line="240" w:lineRule="auto"/>
              <w:rPr>
                <w:rFonts w:cstheme="minorHAnsi"/>
                <w:b w:val="0"/>
                <w:bCs w:val="0"/>
                <w:szCs w:val="20"/>
              </w:rPr>
            </w:pPr>
          </w:p>
        </w:tc>
        <w:tc>
          <w:tcPr>
            <w:tcW w:w="4331" w:type="dxa"/>
            <w:tcBorders>
              <w:left w:val="single" w:sz="4" w:space="0" w:color="5B9BD5" w:themeColor="accent1"/>
            </w:tcBorders>
            <w:vAlign w:val="center"/>
          </w:tcPr>
          <w:p w:rsidR="00850D95" w:rsidRPr="00B26918" w:rsidRDefault="00850D95" w:rsidP="00850D95">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Cs w:val="20"/>
              </w:rPr>
            </w:pPr>
          </w:p>
        </w:tc>
      </w:tr>
      <w:tr w:rsidR="00850D95" w:rsidRPr="00AA41EB" w:rsidTr="00CF56BA">
        <w:tc>
          <w:tcPr>
            <w:cnfStyle w:val="001000000000" w:firstRow="0" w:lastRow="0" w:firstColumn="1" w:lastColumn="0" w:oddVBand="0" w:evenVBand="0" w:oddHBand="0" w:evenHBand="0" w:firstRowFirstColumn="0" w:firstRowLastColumn="0" w:lastRowFirstColumn="0" w:lastRowLastColumn="0"/>
            <w:tcW w:w="4153" w:type="dxa"/>
            <w:tcBorders>
              <w:right w:val="single" w:sz="4" w:space="0" w:color="5B9BD5" w:themeColor="accent1"/>
            </w:tcBorders>
            <w:vAlign w:val="center"/>
          </w:tcPr>
          <w:p w:rsidR="00850D95" w:rsidRPr="00B26918" w:rsidRDefault="00850D95" w:rsidP="00850D95">
            <w:pPr>
              <w:spacing w:line="240" w:lineRule="auto"/>
              <w:rPr>
                <w:rFonts w:cstheme="minorHAnsi"/>
                <w:b w:val="0"/>
                <w:bCs w:val="0"/>
                <w:szCs w:val="20"/>
              </w:rPr>
            </w:pPr>
          </w:p>
        </w:tc>
        <w:tc>
          <w:tcPr>
            <w:tcW w:w="4331" w:type="dxa"/>
            <w:tcBorders>
              <w:left w:val="single" w:sz="4" w:space="0" w:color="5B9BD5" w:themeColor="accent1"/>
            </w:tcBorders>
            <w:vAlign w:val="center"/>
          </w:tcPr>
          <w:p w:rsidR="00850D95" w:rsidRPr="00B26918" w:rsidRDefault="00850D95" w:rsidP="00850D95">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Cs w:val="20"/>
              </w:rPr>
            </w:pPr>
          </w:p>
        </w:tc>
      </w:tr>
      <w:tr w:rsidR="00850D95" w:rsidRPr="00AA41EB" w:rsidTr="00CF56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3" w:type="dxa"/>
            <w:tcBorders>
              <w:right w:val="single" w:sz="4" w:space="0" w:color="5B9BD5" w:themeColor="accent1"/>
            </w:tcBorders>
            <w:vAlign w:val="center"/>
          </w:tcPr>
          <w:p w:rsidR="00850D95" w:rsidRPr="00B26918" w:rsidRDefault="00850D95" w:rsidP="00850D95">
            <w:pPr>
              <w:spacing w:line="240" w:lineRule="auto"/>
              <w:rPr>
                <w:rFonts w:cstheme="minorHAnsi"/>
                <w:b w:val="0"/>
                <w:bCs w:val="0"/>
                <w:szCs w:val="20"/>
              </w:rPr>
            </w:pPr>
          </w:p>
        </w:tc>
        <w:tc>
          <w:tcPr>
            <w:tcW w:w="4331" w:type="dxa"/>
            <w:tcBorders>
              <w:left w:val="single" w:sz="4" w:space="0" w:color="5B9BD5" w:themeColor="accent1"/>
            </w:tcBorders>
            <w:vAlign w:val="center"/>
          </w:tcPr>
          <w:p w:rsidR="00850D95" w:rsidRPr="00B26918" w:rsidRDefault="00850D95" w:rsidP="00850D95">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Cs w:val="20"/>
              </w:rPr>
            </w:pPr>
          </w:p>
        </w:tc>
      </w:tr>
      <w:tr w:rsidR="00850D95" w:rsidRPr="00AA41EB" w:rsidTr="00CF56BA">
        <w:tc>
          <w:tcPr>
            <w:cnfStyle w:val="001000000000" w:firstRow="0" w:lastRow="0" w:firstColumn="1" w:lastColumn="0" w:oddVBand="0" w:evenVBand="0" w:oddHBand="0" w:evenHBand="0" w:firstRowFirstColumn="0" w:firstRowLastColumn="0" w:lastRowFirstColumn="0" w:lastRowLastColumn="0"/>
            <w:tcW w:w="4153" w:type="dxa"/>
            <w:tcBorders>
              <w:right w:val="single" w:sz="4" w:space="0" w:color="5B9BD5" w:themeColor="accent1"/>
            </w:tcBorders>
            <w:vAlign w:val="center"/>
          </w:tcPr>
          <w:p w:rsidR="00850D95" w:rsidRPr="00B26918" w:rsidRDefault="00850D95" w:rsidP="00850D95">
            <w:pPr>
              <w:spacing w:line="240" w:lineRule="auto"/>
              <w:rPr>
                <w:rFonts w:cstheme="minorHAnsi"/>
                <w:b w:val="0"/>
                <w:bCs w:val="0"/>
                <w:szCs w:val="20"/>
              </w:rPr>
            </w:pPr>
          </w:p>
        </w:tc>
        <w:tc>
          <w:tcPr>
            <w:tcW w:w="4331" w:type="dxa"/>
            <w:tcBorders>
              <w:left w:val="single" w:sz="4" w:space="0" w:color="5B9BD5" w:themeColor="accent1"/>
            </w:tcBorders>
            <w:vAlign w:val="center"/>
          </w:tcPr>
          <w:p w:rsidR="00850D95" w:rsidRPr="00B26918" w:rsidRDefault="00850D95" w:rsidP="00850D95">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Cs w:val="20"/>
              </w:rPr>
            </w:pPr>
          </w:p>
        </w:tc>
      </w:tr>
      <w:tr w:rsidR="00850D95" w:rsidRPr="00AA41EB" w:rsidTr="00CF56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3" w:type="dxa"/>
            <w:tcBorders>
              <w:right w:val="single" w:sz="4" w:space="0" w:color="5B9BD5" w:themeColor="accent1"/>
            </w:tcBorders>
            <w:vAlign w:val="center"/>
          </w:tcPr>
          <w:p w:rsidR="00850D95" w:rsidRPr="00B26918" w:rsidRDefault="00850D95" w:rsidP="00850D95">
            <w:pPr>
              <w:spacing w:line="240" w:lineRule="auto"/>
              <w:rPr>
                <w:rFonts w:cstheme="minorHAnsi"/>
                <w:b w:val="0"/>
                <w:bCs w:val="0"/>
                <w:szCs w:val="20"/>
              </w:rPr>
            </w:pPr>
          </w:p>
        </w:tc>
        <w:tc>
          <w:tcPr>
            <w:tcW w:w="4331" w:type="dxa"/>
            <w:tcBorders>
              <w:left w:val="single" w:sz="4" w:space="0" w:color="5B9BD5" w:themeColor="accent1"/>
            </w:tcBorders>
            <w:vAlign w:val="center"/>
          </w:tcPr>
          <w:p w:rsidR="00850D95" w:rsidRPr="00B26918" w:rsidRDefault="00850D95" w:rsidP="00850D95">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Cs w:val="20"/>
              </w:rPr>
            </w:pPr>
          </w:p>
        </w:tc>
      </w:tr>
      <w:tr w:rsidR="00850D95" w:rsidRPr="00AA41EB" w:rsidTr="00CF56BA">
        <w:tc>
          <w:tcPr>
            <w:cnfStyle w:val="001000000000" w:firstRow="0" w:lastRow="0" w:firstColumn="1" w:lastColumn="0" w:oddVBand="0" w:evenVBand="0" w:oddHBand="0" w:evenHBand="0" w:firstRowFirstColumn="0" w:firstRowLastColumn="0" w:lastRowFirstColumn="0" w:lastRowLastColumn="0"/>
            <w:tcW w:w="4153" w:type="dxa"/>
            <w:tcBorders>
              <w:right w:val="single" w:sz="4" w:space="0" w:color="5B9BD5" w:themeColor="accent1"/>
            </w:tcBorders>
            <w:vAlign w:val="center"/>
          </w:tcPr>
          <w:p w:rsidR="00850D95" w:rsidRPr="00B26918" w:rsidRDefault="00850D95" w:rsidP="00850D95">
            <w:pPr>
              <w:spacing w:line="240" w:lineRule="auto"/>
              <w:rPr>
                <w:rFonts w:cstheme="minorHAnsi"/>
                <w:b w:val="0"/>
                <w:bCs w:val="0"/>
                <w:szCs w:val="20"/>
              </w:rPr>
            </w:pPr>
          </w:p>
        </w:tc>
        <w:tc>
          <w:tcPr>
            <w:tcW w:w="4331" w:type="dxa"/>
            <w:tcBorders>
              <w:left w:val="single" w:sz="4" w:space="0" w:color="5B9BD5" w:themeColor="accent1"/>
            </w:tcBorders>
            <w:vAlign w:val="center"/>
          </w:tcPr>
          <w:p w:rsidR="00850D95" w:rsidRPr="00B26918" w:rsidRDefault="00850D95" w:rsidP="00850D95">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Cs w:val="20"/>
              </w:rPr>
            </w:pPr>
          </w:p>
        </w:tc>
      </w:tr>
      <w:tr w:rsidR="00850D95" w:rsidRPr="00AA41EB" w:rsidTr="00CF56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3" w:type="dxa"/>
            <w:tcBorders>
              <w:right w:val="single" w:sz="4" w:space="0" w:color="5B9BD5" w:themeColor="accent1"/>
            </w:tcBorders>
            <w:vAlign w:val="center"/>
          </w:tcPr>
          <w:p w:rsidR="00850D95" w:rsidRPr="00B26918" w:rsidRDefault="00850D95" w:rsidP="00850D95">
            <w:pPr>
              <w:spacing w:line="240" w:lineRule="auto"/>
              <w:rPr>
                <w:rFonts w:cstheme="minorHAnsi"/>
                <w:b w:val="0"/>
                <w:bCs w:val="0"/>
                <w:szCs w:val="20"/>
              </w:rPr>
            </w:pPr>
          </w:p>
        </w:tc>
        <w:tc>
          <w:tcPr>
            <w:tcW w:w="4331" w:type="dxa"/>
            <w:tcBorders>
              <w:left w:val="single" w:sz="4" w:space="0" w:color="5B9BD5" w:themeColor="accent1"/>
            </w:tcBorders>
            <w:vAlign w:val="center"/>
          </w:tcPr>
          <w:p w:rsidR="00850D95" w:rsidRPr="00B26918" w:rsidRDefault="00850D95" w:rsidP="00850D95">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Cs w:val="20"/>
              </w:rPr>
            </w:pPr>
          </w:p>
        </w:tc>
      </w:tr>
      <w:tr w:rsidR="00850D95" w:rsidRPr="00AA41EB" w:rsidTr="00CF56BA">
        <w:tc>
          <w:tcPr>
            <w:cnfStyle w:val="001000000000" w:firstRow="0" w:lastRow="0" w:firstColumn="1" w:lastColumn="0" w:oddVBand="0" w:evenVBand="0" w:oddHBand="0" w:evenHBand="0" w:firstRowFirstColumn="0" w:firstRowLastColumn="0" w:lastRowFirstColumn="0" w:lastRowLastColumn="0"/>
            <w:tcW w:w="4153" w:type="dxa"/>
            <w:tcBorders>
              <w:right w:val="single" w:sz="4" w:space="0" w:color="5B9BD5" w:themeColor="accent1"/>
            </w:tcBorders>
            <w:vAlign w:val="center"/>
          </w:tcPr>
          <w:p w:rsidR="00850D95" w:rsidRPr="00B26918" w:rsidRDefault="00850D95" w:rsidP="00850D95">
            <w:pPr>
              <w:spacing w:line="240" w:lineRule="auto"/>
              <w:rPr>
                <w:rFonts w:cstheme="minorHAnsi"/>
                <w:b w:val="0"/>
                <w:bCs w:val="0"/>
                <w:szCs w:val="20"/>
              </w:rPr>
            </w:pPr>
          </w:p>
        </w:tc>
        <w:tc>
          <w:tcPr>
            <w:tcW w:w="4331" w:type="dxa"/>
            <w:tcBorders>
              <w:left w:val="single" w:sz="4" w:space="0" w:color="5B9BD5" w:themeColor="accent1"/>
            </w:tcBorders>
            <w:vAlign w:val="center"/>
          </w:tcPr>
          <w:p w:rsidR="00850D95" w:rsidRPr="00B26918" w:rsidRDefault="00850D95" w:rsidP="00850D95">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Cs w:val="20"/>
              </w:rPr>
            </w:pPr>
          </w:p>
        </w:tc>
      </w:tr>
      <w:tr w:rsidR="00850D95" w:rsidRPr="00AA41EB" w:rsidTr="00CF56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3" w:type="dxa"/>
            <w:tcBorders>
              <w:right w:val="single" w:sz="4" w:space="0" w:color="5B9BD5" w:themeColor="accent1"/>
            </w:tcBorders>
            <w:vAlign w:val="center"/>
          </w:tcPr>
          <w:p w:rsidR="00850D95" w:rsidRPr="00B26918" w:rsidRDefault="00850D95" w:rsidP="00850D95">
            <w:pPr>
              <w:spacing w:line="240" w:lineRule="auto"/>
              <w:rPr>
                <w:rFonts w:cstheme="minorHAnsi"/>
                <w:b w:val="0"/>
                <w:bCs w:val="0"/>
                <w:szCs w:val="20"/>
              </w:rPr>
            </w:pPr>
          </w:p>
        </w:tc>
        <w:tc>
          <w:tcPr>
            <w:tcW w:w="4331" w:type="dxa"/>
            <w:tcBorders>
              <w:left w:val="single" w:sz="4" w:space="0" w:color="5B9BD5" w:themeColor="accent1"/>
            </w:tcBorders>
            <w:vAlign w:val="center"/>
          </w:tcPr>
          <w:p w:rsidR="00850D95" w:rsidRPr="00B26918" w:rsidRDefault="00850D95" w:rsidP="00850D95">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Cs w:val="20"/>
              </w:rPr>
            </w:pPr>
          </w:p>
        </w:tc>
      </w:tr>
      <w:tr w:rsidR="00850D95" w:rsidRPr="00AA41EB" w:rsidTr="00CF56BA">
        <w:tc>
          <w:tcPr>
            <w:cnfStyle w:val="001000000000" w:firstRow="0" w:lastRow="0" w:firstColumn="1" w:lastColumn="0" w:oddVBand="0" w:evenVBand="0" w:oddHBand="0" w:evenHBand="0" w:firstRowFirstColumn="0" w:firstRowLastColumn="0" w:lastRowFirstColumn="0" w:lastRowLastColumn="0"/>
            <w:tcW w:w="4153" w:type="dxa"/>
            <w:tcBorders>
              <w:right w:val="single" w:sz="4" w:space="0" w:color="5B9BD5" w:themeColor="accent1"/>
            </w:tcBorders>
            <w:vAlign w:val="center"/>
          </w:tcPr>
          <w:p w:rsidR="00850D95" w:rsidRPr="00B26918" w:rsidRDefault="00850D95" w:rsidP="00850D95">
            <w:pPr>
              <w:spacing w:line="240" w:lineRule="auto"/>
              <w:rPr>
                <w:rFonts w:cstheme="minorHAnsi"/>
                <w:b w:val="0"/>
                <w:bCs w:val="0"/>
                <w:szCs w:val="20"/>
              </w:rPr>
            </w:pPr>
          </w:p>
        </w:tc>
        <w:tc>
          <w:tcPr>
            <w:tcW w:w="4331" w:type="dxa"/>
            <w:tcBorders>
              <w:left w:val="single" w:sz="4" w:space="0" w:color="5B9BD5" w:themeColor="accent1"/>
            </w:tcBorders>
            <w:vAlign w:val="center"/>
          </w:tcPr>
          <w:p w:rsidR="00850D95" w:rsidRPr="00B26918" w:rsidRDefault="00850D95" w:rsidP="00850D95">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Cs w:val="20"/>
              </w:rPr>
            </w:pPr>
          </w:p>
        </w:tc>
      </w:tr>
    </w:tbl>
    <w:p w:rsidR="00613796" w:rsidRDefault="00266B1C" w:rsidP="00266B1C">
      <w:pPr>
        <w:tabs>
          <w:tab w:val="left" w:pos="5374"/>
        </w:tabs>
        <w:rPr>
          <w:rFonts w:cstheme="minorHAnsi"/>
        </w:rPr>
      </w:pPr>
      <w:r>
        <w:rPr>
          <w:rFonts w:cstheme="minorHAnsi"/>
        </w:rPr>
        <w:tab/>
      </w:r>
    </w:p>
    <w:tbl>
      <w:tblPr>
        <w:tblStyle w:val="Tablaconcuadrcula"/>
        <w:tblpPr w:leftFromText="141" w:rightFromText="141" w:vertAnchor="page" w:horzAnchor="margin" w:tblpY="3496"/>
        <w:tblW w:w="0" w:type="auto"/>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ayout w:type="fixed"/>
        <w:tblLook w:val="04A0" w:firstRow="1" w:lastRow="0" w:firstColumn="1" w:lastColumn="0" w:noHBand="0" w:noVBand="1"/>
      </w:tblPr>
      <w:tblGrid>
        <w:gridCol w:w="3544"/>
        <w:gridCol w:w="1276"/>
        <w:gridCol w:w="3679"/>
      </w:tblGrid>
      <w:tr w:rsidR="005C3E29" w:rsidTr="00B7361D">
        <w:tc>
          <w:tcPr>
            <w:tcW w:w="8499" w:type="dxa"/>
            <w:gridSpan w:val="3"/>
            <w:shd w:val="clear" w:color="auto" w:fill="D5DCE4" w:themeFill="text2" w:themeFillTint="33"/>
          </w:tcPr>
          <w:p w:rsidR="005C3E29" w:rsidRPr="005C3E29" w:rsidRDefault="005C3E29" w:rsidP="00B7361D">
            <w:pPr>
              <w:pStyle w:val="Ttulo2"/>
              <w:outlineLvl w:val="1"/>
              <w:rPr>
                <w:rFonts w:asciiTheme="minorHAnsi" w:hAnsiTheme="minorHAnsi" w:cstheme="minorHAnsi"/>
                <w:bCs/>
                <w:szCs w:val="20"/>
              </w:rPr>
            </w:pPr>
            <w:bookmarkStart w:id="13" w:name="_Toc462925736"/>
            <w:r>
              <w:rPr>
                <w:rFonts w:asciiTheme="minorHAnsi" w:hAnsiTheme="minorHAnsi" w:cstheme="minorHAnsi"/>
                <w:szCs w:val="20"/>
              </w:rPr>
              <w:t>MIEMBROS DE LA COMISIÓN DE EVALUACIÓN INTERNA:</w:t>
            </w:r>
            <w:bookmarkEnd w:id="13"/>
          </w:p>
        </w:tc>
      </w:tr>
      <w:tr w:rsidR="0017283E" w:rsidTr="00B7361D">
        <w:tc>
          <w:tcPr>
            <w:tcW w:w="3544" w:type="dxa"/>
          </w:tcPr>
          <w:p w:rsidR="0017283E" w:rsidRPr="004D0599" w:rsidRDefault="00020DDA" w:rsidP="00B7361D">
            <w:pPr>
              <w:pStyle w:val="Prrafodelista"/>
              <w:ind w:left="0"/>
              <w:rPr>
                <w:rFonts w:cstheme="minorHAnsi"/>
                <w:lang w:val="pt-BR"/>
              </w:rPr>
            </w:pPr>
            <w:r>
              <w:rPr>
                <w:rFonts w:cstheme="minorHAnsi"/>
                <w:lang w:val="pt-BR"/>
              </w:rPr>
              <w:lastRenderedPageBreak/>
              <w:t>(Nombres completos)</w:t>
            </w:r>
            <w:r w:rsidR="0017283E" w:rsidRPr="004D0599">
              <w:rPr>
                <w:rFonts w:cstheme="minorHAnsi"/>
                <w:lang w:val="pt-BR"/>
              </w:rPr>
              <w:t xml:space="preserve">. </w:t>
            </w:r>
          </w:p>
        </w:tc>
        <w:tc>
          <w:tcPr>
            <w:tcW w:w="1276" w:type="dxa"/>
          </w:tcPr>
          <w:p w:rsidR="0017283E" w:rsidRDefault="0017283E" w:rsidP="00B7361D">
            <w:pPr>
              <w:pStyle w:val="Prrafodelista"/>
              <w:ind w:left="0"/>
              <w:jc w:val="center"/>
              <w:rPr>
                <w:rFonts w:cstheme="minorHAnsi"/>
              </w:rPr>
            </w:pPr>
            <w:r>
              <w:rPr>
                <w:rFonts w:cstheme="minorHAnsi"/>
              </w:rPr>
              <w:t>Presidenta</w:t>
            </w:r>
          </w:p>
        </w:tc>
        <w:tc>
          <w:tcPr>
            <w:tcW w:w="3679" w:type="dxa"/>
          </w:tcPr>
          <w:p w:rsidR="0017283E" w:rsidRDefault="00187343" w:rsidP="00B7361D">
            <w:pPr>
              <w:pStyle w:val="Prrafodelista"/>
              <w:ind w:left="0"/>
              <w:rPr>
                <w:rFonts w:cstheme="minorHAnsi"/>
              </w:rPr>
            </w:pPr>
            <w:hyperlink r:id="rId16" w:history="1">
              <w:r w:rsidR="00020DDA" w:rsidRPr="000F3E0C">
                <w:rPr>
                  <w:rStyle w:val="Hipervnculo"/>
                  <w:rFonts w:cstheme="minorHAnsi"/>
                </w:rPr>
                <w:t>xx.xx@uleam.edu.ec</w:t>
              </w:r>
            </w:hyperlink>
            <w:r w:rsidR="0017283E">
              <w:rPr>
                <w:rFonts w:cstheme="minorHAnsi"/>
              </w:rPr>
              <w:t xml:space="preserve"> </w:t>
            </w:r>
          </w:p>
        </w:tc>
      </w:tr>
      <w:tr w:rsidR="0017283E" w:rsidTr="00B7361D">
        <w:tc>
          <w:tcPr>
            <w:tcW w:w="3544" w:type="dxa"/>
          </w:tcPr>
          <w:p w:rsidR="0017283E" w:rsidRDefault="00EE3646" w:rsidP="00B7361D">
            <w:pPr>
              <w:pStyle w:val="Prrafodelista"/>
              <w:ind w:left="0"/>
              <w:rPr>
                <w:rFonts w:cstheme="minorHAnsi"/>
              </w:rPr>
            </w:pPr>
            <w:r>
              <w:rPr>
                <w:rFonts w:cstheme="minorHAnsi"/>
              </w:rPr>
              <w:t>…</w:t>
            </w:r>
          </w:p>
        </w:tc>
        <w:tc>
          <w:tcPr>
            <w:tcW w:w="1276" w:type="dxa"/>
          </w:tcPr>
          <w:p w:rsidR="0017283E" w:rsidRDefault="0017283E" w:rsidP="00B7361D">
            <w:pPr>
              <w:jc w:val="center"/>
            </w:pPr>
            <w:r>
              <w:t>Miembro</w:t>
            </w:r>
          </w:p>
        </w:tc>
        <w:tc>
          <w:tcPr>
            <w:tcW w:w="3679" w:type="dxa"/>
          </w:tcPr>
          <w:p w:rsidR="0017283E" w:rsidRDefault="0017283E" w:rsidP="00B7361D">
            <w:pPr>
              <w:pStyle w:val="Prrafodelista"/>
              <w:ind w:left="0"/>
              <w:rPr>
                <w:rFonts w:cstheme="minorHAnsi"/>
              </w:rPr>
            </w:pPr>
          </w:p>
        </w:tc>
      </w:tr>
      <w:tr w:rsidR="0017283E" w:rsidTr="00B7361D">
        <w:tc>
          <w:tcPr>
            <w:tcW w:w="3544" w:type="dxa"/>
          </w:tcPr>
          <w:p w:rsidR="0017283E" w:rsidRDefault="0017283E" w:rsidP="00B7361D">
            <w:pPr>
              <w:pStyle w:val="Prrafodelista"/>
              <w:ind w:left="0"/>
              <w:rPr>
                <w:rFonts w:cstheme="minorHAnsi"/>
              </w:rPr>
            </w:pPr>
          </w:p>
        </w:tc>
        <w:tc>
          <w:tcPr>
            <w:tcW w:w="1276" w:type="dxa"/>
          </w:tcPr>
          <w:p w:rsidR="0017283E" w:rsidRDefault="0017283E" w:rsidP="00B7361D">
            <w:pPr>
              <w:jc w:val="center"/>
            </w:pPr>
            <w:r>
              <w:t>Miembro</w:t>
            </w:r>
          </w:p>
        </w:tc>
        <w:tc>
          <w:tcPr>
            <w:tcW w:w="3679" w:type="dxa"/>
          </w:tcPr>
          <w:p w:rsidR="0017283E" w:rsidRDefault="0017283E" w:rsidP="00B7361D">
            <w:pPr>
              <w:pStyle w:val="Prrafodelista"/>
              <w:ind w:left="0"/>
              <w:rPr>
                <w:rFonts w:cstheme="minorHAnsi"/>
              </w:rPr>
            </w:pPr>
          </w:p>
        </w:tc>
      </w:tr>
      <w:tr w:rsidR="0017283E" w:rsidTr="00B7361D">
        <w:tc>
          <w:tcPr>
            <w:tcW w:w="3544" w:type="dxa"/>
          </w:tcPr>
          <w:p w:rsidR="0017283E" w:rsidRDefault="0017283E" w:rsidP="00B7361D">
            <w:pPr>
              <w:pStyle w:val="Prrafodelista"/>
              <w:ind w:left="0"/>
              <w:rPr>
                <w:rFonts w:cstheme="minorHAnsi"/>
              </w:rPr>
            </w:pPr>
          </w:p>
        </w:tc>
        <w:tc>
          <w:tcPr>
            <w:tcW w:w="1276" w:type="dxa"/>
          </w:tcPr>
          <w:p w:rsidR="0017283E" w:rsidRDefault="0017283E" w:rsidP="00B7361D">
            <w:pPr>
              <w:jc w:val="center"/>
            </w:pPr>
            <w:r>
              <w:t>Miembro</w:t>
            </w:r>
          </w:p>
        </w:tc>
        <w:tc>
          <w:tcPr>
            <w:tcW w:w="3679" w:type="dxa"/>
          </w:tcPr>
          <w:p w:rsidR="0017283E" w:rsidRDefault="0017283E" w:rsidP="00B7361D">
            <w:pPr>
              <w:pStyle w:val="Prrafodelista"/>
              <w:ind w:left="0"/>
              <w:rPr>
                <w:rFonts w:cstheme="minorHAnsi"/>
              </w:rPr>
            </w:pPr>
          </w:p>
        </w:tc>
      </w:tr>
      <w:tr w:rsidR="0017283E" w:rsidTr="00B7361D">
        <w:tc>
          <w:tcPr>
            <w:tcW w:w="3544" w:type="dxa"/>
          </w:tcPr>
          <w:p w:rsidR="0017283E" w:rsidRDefault="0017283E" w:rsidP="00B7361D">
            <w:pPr>
              <w:pStyle w:val="Prrafodelista"/>
              <w:ind w:left="0"/>
              <w:rPr>
                <w:rFonts w:cstheme="minorHAnsi"/>
              </w:rPr>
            </w:pPr>
          </w:p>
        </w:tc>
        <w:tc>
          <w:tcPr>
            <w:tcW w:w="1276" w:type="dxa"/>
          </w:tcPr>
          <w:p w:rsidR="0017283E" w:rsidRDefault="0017283E" w:rsidP="00B7361D">
            <w:pPr>
              <w:jc w:val="center"/>
            </w:pPr>
            <w:r>
              <w:t>Miembro</w:t>
            </w:r>
          </w:p>
        </w:tc>
        <w:tc>
          <w:tcPr>
            <w:tcW w:w="3679" w:type="dxa"/>
          </w:tcPr>
          <w:p w:rsidR="0017283E" w:rsidRDefault="0017283E" w:rsidP="00B7361D">
            <w:pPr>
              <w:pStyle w:val="Prrafodelista"/>
              <w:ind w:left="0"/>
              <w:rPr>
                <w:rFonts w:cstheme="minorHAnsi"/>
              </w:rPr>
            </w:pPr>
          </w:p>
        </w:tc>
      </w:tr>
      <w:tr w:rsidR="0017283E" w:rsidTr="00B7361D">
        <w:tc>
          <w:tcPr>
            <w:tcW w:w="3544" w:type="dxa"/>
          </w:tcPr>
          <w:p w:rsidR="0017283E" w:rsidRDefault="0017283E" w:rsidP="00B7361D">
            <w:pPr>
              <w:pStyle w:val="Prrafodelista"/>
              <w:ind w:left="0"/>
              <w:rPr>
                <w:rFonts w:cstheme="minorHAnsi"/>
              </w:rPr>
            </w:pPr>
          </w:p>
        </w:tc>
        <w:tc>
          <w:tcPr>
            <w:tcW w:w="1276" w:type="dxa"/>
          </w:tcPr>
          <w:p w:rsidR="0017283E" w:rsidRDefault="0017283E" w:rsidP="00B7361D">
            <w:pPr>
              <w:jc w:val="center"/>
            </w:pPr>
            <w:r>
              <w:t>Miembro</w:t>
            </w:r>
          </w:p>
        </w:tc>
        <w:tc>
          <w:tcPr>
            <w:tcW w:w="3679" w:type="dxa"/>
          </w:tcPr>
          <w:p w:rsidR="0017283E" w:rsidRDefault="0017283E" w:rsidP="00B7361D">
            <w:pPr>
              <w:pStyle w:val="Prrafodelista"/>
              <w:ind w:left="0"/>
              <w:rPr>
                <w:rFonts w:cstheme="minorHAnsi"/>
              </w:rPr>
            </w:pPr>
          </w:p>
        </w:tc>
      </w:tr>
      <w:tr w:rsidR="0017283E" w:rsidTr="00B7361D">
        <w:tc>
          <w:tcPr>
            <w:tcW w:w="3544" w:type="dxa"/>
          </w:tcPr>
          <w:p w:rsidR="0017283E" w:rsidRDefault="0017283E" w:rsidP="00B7361D">
            <w:pPr>
              <w:pStyle w:val="Prrafodelista"/>
              <w:ind w:left="0"/>
              <w:rPr>
                <w:rFonts w:cstheme="minorHAnsi"/>
              </w:rPr>
            </w:pPr>
          </w:p>
        </w:tc>
        <w:tc>
          <w:tcPr>
            <w:tcW w:w="1276" w:type="dxa"/>
          </w:tcPr>
          <w:p w:rsidR="0017283E" w:rsidRDefault="0017283E" w:rsidP="00B7361D">
            <w:pPr>
              <w:jc w:val="center"/>
            </w:pPr>
            <w:r>
              <w:t>Miembro</w:t>
            </w:r>
          </w:p>
        </w:tc>
        <w:tc>
          <w:tcPr>
            <w:tcW w:w="3679" w:type="dxa"/>
          </w:tcPr>
          <w:p w:rsidR="0017283E" w:rsidRDefault="0017283E" w:rsidP="00B7361D">
            <w:pPr>
              <w:pStyle w:val="Prrafodelista"/>
              <w:ind w:left="0"/>
              <w:rPr>
                <w:rFonts w:cstheme="minorHAnsi"/>
              </w:rPr>
            </w:pPr>
          </w:p>
        </w:tc>
      </w:tr>
      <w:tr w:rsidR="0017283E" w:rsidTr="00B7361D">
        <w:tc>
          <w:tcPr>
            <w:tcW w:w="3544" w:type="dxa"/>
          </w:tcPr>
          <w:p w:rsidR="0017283E" w:rsidRPr="006D4E80" w:rsidRDefault="0017283E" w:rsidP="00B7361D">
            <w:pPr>
              <w:pStyle w:val="Prrafodelista"/>
              <w:ind w:left="0"/>
              <w:rPr>
                <w:rFonts w:cstheme="minorHAnsi"/>
              </w:rPr>
            </w:pPr>
          </w:p>
        </w:tc>
        <w:tc>
          <w:tcPr>
            <w:tcW w:w="1276" w:type="dxa"/>
          </w:tcPr>
          <w:p w:rsidR="0017283E" w:rsidRDefault="0017283E" w:rsidP="00B7361D">
            <w:pPr>
              <w:jc w:val="center"/>
            </w:pPr>
            <w:r>
              <w:t>Miembro</w:t>
            </w:r>
          </w:p>
        </w:tc>
        <w:tc>
          <w:tcPr>
            <w:tcW w:w="3679" w:type="dxa"/>
          </w:tcPr>
          <w:p w:rsidR="0017283E" w:rsidRDefault="0017283E" w:rsidP="00B7361D">
            <w:pPr>
              <w:pStyle w:val="Prrafodelista"/>
              <w:ind w:left="0"/>
              <w:rPr>
                <w:rFonts w:cstheme="minorHAnsi"/>
              </w:rPr>
            </w:pPr>
          </w:p>
        </w:tc>
      </w:tr>
    </w:tbl>
    <w:p w:rsidR="00613796" w:rsidRDefault="00613796" w:rsidP="00613796">
      <w:pPr>
        <w:pStyle w:val="Prrafodelista"/>
        <w:rPr>
          <w:rFonts w:cstheme="minorHAnsi"/>
        </w:rPr>
      </w:pPr>
    </w:p>
    <w:p w:rsidR="00BD6B40" w:rsidRDefault="00BD6B40" w:rsidP="00613796">
      <w:pPr>
        <w:pStyle w:val="Prrafodelista"/>
        <w:rPr>
          <w:rFonts w:cstheme="minorHAnsi"/>
        </w:rPr>
      </w:pPr>
    </w:p>
    <w:p w:rsidR="00613796" w:rsidRDefault="00613796" w:rsidP="00613796">
      <w:pPr>
        <w:pStyle w:val="Prrafodelista"/>
        <w:numPr>
          <w:ilvl w:val="0"/>
          <w:numId w:val="2"/>
        </w:numPr>
        <w:rPr>
          <w:rFonts w:cstheme="minorHAnsi"/>
          <w:b/>
        </w:rPr>
      </w:pPr>
      <w:r w:rsidRPr="000F29E4">
        <w:rPr>
          <w:rFonts w:cstheme="minorHAnsi"/>
          <w:b/>
        </w:rPr>
        <w:t>MIEMBROS DEL DEPARTAMENTO DE EVALUACIÓN INTERNA</w:t>
      </w:r>
    </w:p>
    <w:tbl>
      <w:tblPr>
        <w:tblStyle w:val="Tablaconcuadrcula"/>
        <w:tblW w:w="0" w:type="auto"/>
        <w:tblInd w:w="-5"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2835"/>
        <w:gridCol w:w="2694"/>
        <w:gridCol w:w="2970"/>
      </w:tblGrid>
      <w:tr w:rsidR="005C3E29" w:rsidTr="005C3E29">
        <w:tc>
          <w:tcPr>
            <w:tcW w:w="8499" w:type="dxa"/>
            <w:gridSpan w:val="3"/>
            <w:shd w:val="clear" w:color="auto" w:fill="D5DCE4" w:themeFill="text2" w:themeFillTint="33"/>
          </w:tcPr>
          <w:p w:rsidR="005C3E29" w:rsidRPr="005C3E29" w:rsidRDefault="005C3E29" w:rsidP="005C3E29">
            <w:pPr>
              <w:pStyle w:val="Ttulo2"/>
              <w:outlineLvl w:val="1"/>
              <w:rPr>
                <w:rFonts w:asciiTheme="minorHAnsi" w:hAnsiTheme="minorHAnsi" w:cstheme="minorHAnsi"/>
                <w:bCs/>
                <w:szCs w:val="20"/>
              </w:rPr>
            </w:pPr>
            <w:bookmarkStart w:id="14" w:name="_Toc462925737"/>
            <w:r>
              <w:rPr>
                <w:rFonts w:asciiTheme="minorHAnsi" w:hAnsiTheme="minorHAnsi" w:cstheme="minorHAnsi"/>
                <w:szCs w:val="20"/>
              </w:rPr>
              <w:t>MIEMBROS DEL DEPARTAMENTO DE EVALUACIÓN INTERNA:</w:t>
            </w:r>
            <w:bookmarkEnd w:id="14"/>
          </w:p>
        </w:tc>
      </w:tr>
      <w:tr w:rsidR="0017283E" w:rsidTr="005A7769">
        <w:trPr>
          <w:trHeight w:val="397"/>
        </w:trPr>
        <w:tc>
          <w:tcPr>
            <w:tcW w:w="2835" w:type="dxa"/>
            <w:vAlign w:val="center"/>
          </w:tcPr>
          <w:p w:rsidR="0017283E" w:rsidRDefault="0017283E" w:rsidP="0017283E">
            <w:pPr>
              <w:pStyle w:val="Prrafodelista"/>
              <w:spacing w:line="240" w:lineRule="auto"/>
              <w:ind w:left="0"/>
              <w:rPr>
                <w:rFonts w:cstheme="minorHAnsi"/>
              </w:rPr>
            </w:pPr>
            <w:r>
              <w:rPr>
                <w:rFonts w:cstheme="minorHAnsi"/>
              </w:rPr>
              <w:t>Ubicar nombre</w:t>
            </w:r>
          </w:p>
        </w:tc>
        <w:tc>
          <w:tcPr>
            <w:tcW w:w="2694" w:type="dxa"/>
            <w:vAlign w:val="center"/>
          </w:tcPr>
          <w:p w:rsidR="0017283E" w:rsidRDefault="0017283E" w:rsidP="0017283E">
            <w:pPr>
              <w:pStyle w:val="Prrafodelista"/>
              <w:spacing w:line="240" w:lineRule="auto"/>
              <w:ind w:left="0"/>
              <w:jc w:val="center"/>
              <w:rPr>
                <w:rFonts w:cstheme="minorHAnsi"/>
              </w:rPr>
            </w:pPr>
            <w:r>
              <w:rPr>
                <w:rFonts w:cstheme="minorHAnsi"/>
              </w:rPr>
              <w:t>Director</w:t>
            </w:r>
            <w:r w:rsidR="00473708">
              <w:rPr>
                <w:rFonts w:cstheme="minorHAnsi"/>
              </w:rPr>
              <w:t>(a)</w:t>
            </w:r>
          </w:p>
        </w:tc>
        <w:tc>
          <w:tcPr>
            <w:tcW w:w="2970" w:type="dxa"/>
            <w:vAlign w:val="center"/>
          </w:tcPr>
          <w:p w:rsidR="0017283E" w:rsidRDefault="00187343" w:rsidP="00EE3646">
            <w:pPr>
              <w:pStyle w:val="Prrafodelista"/>
              <w:spacing w:line="240" w:lineRule="auto"/>
              <w:ind w:left="0"/>
              <w:rPr>
                <w:rFonts w:cstheme="minorHAnsi"/>
              </w:rPr>
            </w:pPr>
            <w:hyperlink r:id="rId17" w:history="1">
              <w:r w:rsidR="00EE3646" w:rsidRPr="000F3E0C">
                <w:rPr>
                  <w:rStyle w:val="Hipervnculo"/>
                  <w:rFonts w:cstheme="minorHAnsi"/>
                </w:rPr>
                <w:t>xx.xx@uleam.edu.ec</w:t>
              </w:r>
            </w:hyperlink>
            <w:r w:rsidR="0017283E">
              <w:rPr>
                <w:rFonts w:cstheme="minorHAnsi"/>
              </w:rPr>
              <w:t xml:space="preserve"> </w:t>
            </w:r>
          </w:p>
        </w:tc>
      </w:tr>
      <w:tr w:rsidR="0017283E" w:rsidTr="005A7769">
        <w:trPr>
          <w:trHeight w:val="397"/>
        </w:trPr>
        <w:tc>
          <w:tcPr>
            <w:tcW w:w="2835" w:type="dxa"/>
            <w:vAlign w:val="center"/>
          </w:tcPr>
          <w:p w:rsidR="0017283E" w:rsidRDefault="0017283E" w:rsidP="0017283E">
            <w:pPr>
              <w:pStyle w:val="Prrafodelista"/>
              <w:spacing w:line="240" w:lineRule="auto"/>
              <w:ind w:left="0"/>
              <w:rPr>
                <w:rFonts w:cstheme="minorHAnsi"/>
              </w:rPr>
            </w:pPr>
          </w:p>
        </w:tc>
        <w:tc>
          <w:tcPr>
            <w:tcW w:w="2694" w:type="dxa"/>
            <w:vAlign w:val="center"/>
          </w:tcPr>
          <w:p w:rsidR="0017283E" w:rsidRDefault="0017283E" w:rsidP="0017283E">
            <w:pPr>
              <w:pStyle w:val="Prrafodelista"/>
              <w:spacing w:line="240" w:lineRule="auto"/>
              <w:ind w:left="0"/>
              <w:jc w:val="center"/>
              <w:rPr>
                <w:rFonts w:cstheme="minorHAnsi"/>
              </w:rPr>
            </w:pPr>
            <w:r>
              <w:rPr>
                <w:rFonts w:cstheme="minorHAnsi"/>
              </w:rPr>
              <w:t>Docente Asesor</w:t>
            </w:r>
            <w:r w:rsidR="00473708">
              <w:rPr>
                <w:rFonts w:cstheme="minorHAnsi"/>
              </w:rPr>
              <w:t>(a)</w:t>
            </w:r>
          </w:p>
        </w:tc>
        <w:tc>
          <w:tcPr>
            <w:tcW w:w="2970" w:type="dxa"/>
            <w:vAlign w:val="center"/>
          </w:tcPr>
          <w:p w:rsidR="0017283E" w:rsidRDefault="0017283E" w:rsidP="0017283E">
            <w:pPr>
              <w:pStyle w:val="Prrafodelista"/>
              <w:spacing w:line="240" w:lineRule="auto"/>
              <w:ind w:left="0"/>
              <w:rPr>
                <w:rFonts w:cstheme="minorHAnsi"/>
              </w:rPr>
            </w:pPr>
          </w:p>
        </w:tc>
      </w:tr>
      <w:tr w:rsidR="0017283E" w:rsidTr="005A7769">
        <w:trPr>
          <w:trHeight w:val="397"/>
        </w:trPr>
        <w:tc>
          <w:tcPr>
            <w:tcW w:w="2835" w:type="dxa"/>
            <w:vAlign w:val="center"/>
          </w:tcPr>
          <w:p w:rsidR="0017283E" w:rsidRDefault="0017283E" w:rsidP="0017283E">
            <w:pPr>
              <w:pStyle w:val="Prrafodelista"/>
              <w:spacing w:line="240" w:lineRule="auto"/>
              <w:ind w:left="0"/>
              <w:rPr>
                <w:rFonts w:cstheme="minorHAnsi"/>
              </w:rPr>
            </w:pPr>
          </w:p>
        </w:tc>
        <w:tc>
          <w:tcPr>
            <w:tcW w:w="2694" w:type="dxa"/>
            <w:vAlign w:val="center"/>
          </w:tcPr>
          <w:p w:rsidR="0017283E" w:rsidRDefault="0017283E" w:rsidP="0017283E">
            <w:pPr>
              <w:spacing w:line="240" w:lineRule="auto"/>
              <w:jc w:val="center"/>
            </w:pPr>
            <w:r w:rsidRPr="00715871">
              <w:rPr>
                <w:rFonts w:cstheme="minorHAnsi"/>
              </w:rPr>
              <w:t>Docente Asesor</w:t>
            </w:r>
            <w:r w:rsidR="00473708">
              <w:rPr>
                <w:rFonts w:cstheme="minorHAnsi"/>
              </w:rPr>
              <w:t>(a)</w:t>
            </w:r>
          </w:p>
        </w:tc>
        <w:tc>
          <w:tcPr>
            <w:tcW w:w="2970" w:type="dxa"/>
            <w:vAlign w:val="center"/>
          </w:tcPr>
          <w:p w:rsidR="0017283E" w:rsidRDefault="0017283E" w:rsidP="0017283E">
            <w:pPr>
              <w:pStyle w:val="Prrafodelista"/>
              <w:spacing w:line="240" w:lineRule="auto"/>
              <w:ind w:left="0"/>
              <w:rPr>
                <w:rFonts w:cstheme="minorHAnsi"/>
              </w:rPr>
            </w:pPr>
          </w:p>
        </w:tc>
      </w:tr>
      <w:tr w:rsidR="0017283E" w:rsidTr="005A7769">
        <w:trPr>
          <w:trHeight w:val="397"/>
        </w:trPr>
        <w:tc>
          <w:tcPr>
            <w:tcW w:w="2835" w:type="dxa"/>
            <w:vAlign w:val="center"/>
          </w:tcPr>
          <w:p w:rsidR="0017283E" w:rsidRPr="00024199" w:rsidRDefault="0017283E" w:rsidP="0017283E">
            <w:pPr>
              <w:pStyle w:val="Prrafodelista"/>
              <w:spacing w:line="240" w:lineRule="auto"/>
              <w:ind w:left="0"/>
              <w:rPr>
                <w:rFonts w:cstheme="minorHAnsi"/>
                <w:lang w:val="pt-BR"/>
              </w:rPr>
            </w:pPr>
          </w:p>
        </w:tc>
        <w:tc>
          <w:tcPr>
            <w:tcW w:w="2694" w:type="dxa"/>
            <w:vAlign w:val="center"/>
          </w:tcPr>
          <w:p w:rsidR="0017283E" w:rsidRDefault="00A056BD" w:rsidP="0017283E">
            <w:pPr>
              <w:spacing w:line="240" w:lineRule="auto"/>
              <w:jc w:val="center"/>
            </w:pPr>
            <w:r>
              <w:rPr>
                <w:rFonts w:cstheme="minorHAnsi"/>
              </w:rPr>
              <w:t>Analista Proceso de Autoevaluación Institucional</w:t>
            </w:r>
          </w:p>
        </w:tc>
        <w:tc>
          <w:tcPr>
            <w:tcW w:w="2970" w:type="dxa"/>
            <w:vAlign w:val="center"/>
          </w:tcPr>
          <w:p w:rsidR="0017283E" w:rsidRDefault="0017283E" w:rsidP="0017283E">
            <w:pPr>
              <w:pStyle w:val="Prrafodelista"/>
              <w:spacing w:line="240" w:lineRule="auto"/>
              <w:ind w:left="0"/>
              <w:rPr>
                <w:rFonts w:cstheme="minorHAnsi"/>
              </w:rPr>
            </w:pPr>
          </w:p>
        </w:tc>
      </w:tr>
      <w:tr w:rsidR="0017283E" w:rsidTr="005A7769">
        <w:trPr>
          <w:trHeight w:val="397"/>
        </w:trPr>
        <w:tc>
          <w:tcPr>
            <w:tcW w:w="2835" w:type="dxa"/>
            <w:vAlign w:val="center"/>
          </w:tcPr>
          <w:p w:rsidR="0017283E" w:rsidRDefault="0017283E" w:rsidP="0017283E">
            <w:pPr>
              <w:pStyle w:val="Prrafodelista"/>
              <w:spacing w:line="240" w:lineRule="auto"/>
              <w:ind w:left="0"/>
              <w:rPr>
                <w:rFonts w:cstheme="minorHAnsi"/>
              </w:rPr>
            </w:pPr>
          </w:p>
        </w:tc>
        <w:tc>
          <w:tcPr>
            <w:tcW w:w="2694" w:type="dxa"/>
            <w:vAlign w:val="center"/>
          </w:tcPr>
          <w:p w:rsidR="0017283E" w:rsidRDefault="0017283E" w:rsidP="0017283E">
            <w:pPr>
              <w:spacing w:line="240" w:lineRule="auto"/>
              <w:jc w:val="center"/>
            </w:pPr>
          </w:p>
        </w:tc>
        <w:tc>
          <w:tcPr>
            <w:tcW w:w="2970" w:type="dxa"/>
            <w:vAlign w:val="center"/>
          </w:tcPr>
          <w:p w:rsidR="0017283E" w:rsidRDefault="0017283E" w:rsidP="0017283E">
            <w:pPr>
              <w:pStyle w:val="Prrafodelista"/>
              <w:spacing w:line="240" w:lineRule="auto"/>
              <w:ind w:left="0"/>
              <w:rPr>
                <w:rFonts w:cstheme="minorHAnsi"/>
              </w:rPr>
            </w:pPr>
          </w:p>
        </w:tc>
      </w:tr>
      <w:tr w:rsidR="0017283E" w:rsidTr="005A7769">
        <w:trPr>
          <w:trHeight w:val="397"/>
        </w:trPr>
        <w:tc>
          <w:tcPr>
            <w:tcW w:w="2835" w:type="dxa"/>
            <w:vAlign w:val="center"/>
          </w:tcPr>
          <w:p w:rsidR="0017283E" w:rsidRDefault="0017283E" w:rsidP="0017283E">
            <w:pPr>
              <w:pStyle w:val="Prrafodelista"/>
              <w:spacing w:line="240" w:lineRule="auto"/>
              <w:ind w:left="0"/>
              <w:rPr>
                <w:rFonts w:cstheme="minorHAnsi"/>
              </w:rPr>
            </w:pPr>
          </w:p>
        </w:tc>
        <w:tc>
          <w:tcPr>
            <w:tcW w:w="2694" w:type="dxa"/>
            <w:vAlign w:val="center"/>
          </w:tcPr>
          <w:p w:rsidR="0017283E" w:rsidRPr="00715871" w:rsidRDefault="0017283E" w:rsidP="0017283E">
            <w:pPr>
              <w:spacing w:line="240" w:lineRule="auto"/>
              <w:jc w:val="center"/>
              <w:rPr>
                <w:rFonts w:cstheme="minorHAnsi"/>
              </w:rPr>
            </w:pPr>
          </w:p>
        </w:tc>
        <w:tc>
          <w:tcPr>
            <w:tcW w:w="2970" w:type="dxa"/>
            <w:vAlign w:val="center"/>
          </w:tcPr>
          <w:p w:rsidR="0017283E" w:rsidRDefault="0017283E" w:rsidP="0017283E">
            <w:pPr>
              <w:pStyle w:val="Prrafodelista"/>
              <w:spacing w:line="240" w:lineRule="auto"/>
              <w:ind w:left="0"/>
              <w:rPr>
                <w:rFonts w:cstheme="minorHAnsi"/>
              </w:rPr>
            </w:pPr>
          </w:p>
        </w:tc>
      </w:tr>
      <w:tr w:rsidR="0017283E" w:rsidTr="005A7769">
        <w:trPr>
          <w:trHeight w:val="397"/>
        </w:trPr>
        <w:tc>
          <w:tcPr>
            <w:tcW w:w="2835" w:type="dxa"/>
            <w:vAlign w:val="center"/>
          </w:tcPr>
          <w:p w:rsidR="0017283E" w:rsidRDefault="0017283E" w:rsidP="0017283E">
            <w:pPr>
              <w:pStyle w:val="Prrafodelista"/>
              <w:spacing w:line="240" w:lineRule="auto"/>
              <w:ind w:left="0"/>
              <w:rPr>
                <w:rFonts w:cstheme="minorHAnsi"/>
              </w:rPr>
            </w:pPr>
          </w:p>
        </w:tc>
        <w:tc>
          <w:tcPr>
            <w:tcW w:w="2694" w:type="dxa"/>
            <w:vAlign w:val="center"/>
          </w:tcPr>
          <w:p w:rsidR="0017283E" w:rsidRDefault="0017283E" w:rsidP="0017283E">
            <w:pPr>
              <w:pStyle w:val="Prrafodelista"/>
              <w:spacing w:line="240" w:lineRule="auto"/>
              <w:ind w:left="0"/>
              <w:jc w:val="center"/>
              <w:rPr>
                <w:rFonts w:cstheme="minorHAnsi"/>
              </w:rPr>
            </w:pPr>
          </w:p>
        </w:tc>
        <w:tc>
          <w:tcPr>
            <w:tcW w:w="2970" w:type="dxa"/>
            <w:vAlign w:val="center"/>
          </w:tcPr>
          <w:p w:rsidR="0017283E" w:rsidRDefault="0017283E" w:rsidP="0017283E">
            <w:pPr>
              <w:pStyle w:val="Prrafodelista"/>
              <w:spacing w:line="240" w:lineRule="auto"/>
              <w:ind w:left="0"/>
              <w:rPr>
                <w:rFonts w:cstheme="minorHAnsi"/>
              </w:rPr>
            </w:pPr>
          </w:p>
        </w:tc>
      </w:tr>
      <w:tr w:rsidR="0017283E" w:rsidTr="005A7769">
        <w:trPr>
          <w:trHeight w:val="397"/>
        </w:trPr>
        <w:tc>
          <w:tcPr>
            <w:tcW w:w="2835" w:type="dxa"/>
            <w:vAlign w:val="center"/>
          </w:tcPr>
          <w:p w:rsidR="0017283E" w:rsidRDefault="0017283E" w:rsidP="0017283E">
            <w:pPr>
              <w:pStyle w:val="Prrafodelista"/>
              <w:spacing w:line="240" w:lineRule="auto"/>
              <w:ind w:left="0"/>
              <w:rPr>
                <w:rFonts w:cstheme="minorHAnsi"/>
              </w:rPr>
            </w:pPr>
          </w:p>
        </w:tc>
        <w:tc>
          <w:tcPr>
            <w:tcW w:w="2694" w:type="dxa"/>
            <w:vAlign w:val="center"/>
          </w:tcPr>
          <w:p w:rsidR="0017283E" w:rsidRDefault="0017283E" w:rsidP="0017283E">
            <w:pPr>
              <w:pStyle w:val="Prrafodelista"/>
              <w:spacing w:line="240" w:lineRule="auto"/>
              <w:ind w:left="0"/>
              <w:jc w:val="center"/>
              <w:rPr>
                <w:rFonts w:cstheme="minorHAnsi"/>
              </w:rPr>
            </w:pPr>
          </w:p>
        </w:tc>
        <w:tc>
          <w:tcPr>
            <w:tcW w:w="2970" w:type="dxa"/>
            <w:vAlign w:val="center"/>
          </w:tcPr>
          <w:p w:rsidR="0017283E" w:rsidRDefault="0017283E" w:rsidP="0017283E">
            <w:pPr>
              <w:pStyle w:val="Prrafodelista"/>
              <w:spacing w:line="240" w:lineRule="auto"/>
              <w:ind w:left="0"/>
              <w:rPr>
                <w:rFonts w:cstheme="minorHAnsi"/>
              </w:rPr>
            </w:pPr>
          </w:p>
        </w:tc>
      </w:tr>
      <w:tr w:rsidR="0017283E" w:rsidTr="005A7769">
        <w:trPr>
          <w:trHeight w:val="397"/>
        </w:trPr>
        <w:tc>
          <w:tcPr>
            <w:tcW w:w="2835" w:type="dxa"/>
            <w:vAlign w:val="center"/>
          </w:tcPr>
          <w:p w:rsidR="0017283E" w:rsidRDefault="0017283E" w:rsidP="0017283E">
            <w:pPr>
              <w:pStyle w:val="Prrafodelista"/>
              <w:spacing w:line="240" w:lineRule="auto"/>
              <w:ind w:left="0"/>
              <w:rPr>
                <w:rFonts w:cstheme="minorHAnsi"/>
              </w:rPr>
            </w:pPr>
          </w:p>
        </w:tc>
        <w:tc>
          <w:tcPr>
            <w:tcW w:w="2694" w:type="dxa"/>
            <w:vAlign w:val="center"/>
          </w:tcPr>
          <w:p w:rsidR="0017283E" w:rsidRDefault="0017283E" w:rsidP="0017283E">
            <w:pPr>
              <w:pStyle w:val="Prrafodelista"/>
              <w:spacing w:line="240" w:lineRule="auto"/>
              <w:ind w:left="0"/>
              <w:jc w:val="center"/>
              <w:rPr>
                <w:rFonts w:cstheme="minorHAnsi"/>
              </w:rPr>
            </w:pPr>
          </w:p>
        </w:tc>
        <w:tc>
          <w:tcPr>
            <w:tcW w:w="2970" w:type="dxa"/>
            <w:vAlign w:val="center"/>
          </w:tcPr>
          <w:p w:rsidR="0017283E" w:rsidRDefault="0017283E" w:rsidP="0017283E">
            <w:pPr>
              <w:pStyle w:val="Prrafodelista"/>
              <w:spacing w:line="240" w:lineRule="auto"/>
              <w:ind w:left="0"/>
              <w:rPr>
                <w:rFonts w:cstheme="minorHAnsi"/>
              </w:rPr>
            </w:pPr>
          </w:p>
        </w:tc>
      </w:tr>
      <w:tr w:rsidR="0017283E" w:rsidTr="005A7769">
        <w:trPr>
          <w:trHeight w:val="397"/>
        </w:trPr>
        <w:tc>
          <w:tcPr>
            <w:tcW w:w="2835" w:type="dxa"/>
            <w:vAlign w:val="center"/>
          </w:tcPr>
          <w:p w:rsidR="0017283E" w:rsidRDefault="0017283E" w:rsidP="0017283E">
            <w:pPr>
              <w:pStyle w:val="Prrafodelista"/>
              <w:spacing w:line="240" w:lineRule="auto"/>
              <w:ind w:left="0"/>
              <w:rPr>
                <w:rFonts w:cstheme="minorHAnsi"/>
              </w:rPr>
            </w:pPr>
          </w:p>
        </w:tc>
        <w:tc>
          <w:tcPr>
            <w:tcW w:w="2694" w:type="dxa"/>
            <w:vAlign w:val="center"/>
          </w:tcPr>
          <w:p w:rsidR="0017283E" w:rsidRDefault="0017283E" w:rsidP="0017283E">
            <w:pPr>
              <w:pStyle w:val="Prrafodelista"/>
              <w:spacing w:line="240" w:lineRule="auto"/>
              <w:ind w:left="0"/>
              <w:jc w:val="center"/>
              <w:rPr>
                <w:rFonts w:cstheme="minorHAnsi"/>
              </w:rPr>
            </w:pPr>
          </w:p>
        </w:tc>
        <w:tc>
          <w:tcPr>
            <w:tcW w:w="2970" w:type="dxa"/>
            <w:vAlign w:val="center"/>
          </w:tcPr>
          <w:p w:rsidR="0017283E" w:rsidRDefault="0017283E" w:rsidP="0017283E">
            <w:pPr>
              <w:pStyle w:val="Prrafodelista"/>
              <w:spacing w:line="240" w:lineRule="auto"/>
              <w:ind w:left="0"/>
              <w:rPr>
                <w:rFonts w:cstheme="minorHAnsi"/>
              </w:rPr>
            </w:pPr>
          </w:p>
        </w:tc>
      </w:tr>
      <w:tr w:rsidR="0017283E" w:rsidTr="005A7769">
        <w:trPr>
          <w:trHeight w:val="397"/>
        </w:trPr>
        <w:tc>
          <w:tcPr>
            <w:tcW w:w="2835" w:type="dxa"/>
            <w:vAlign w:val="center"/>
          </w:tcPr>
          <w:p w:rsidR="0017283E" w:rsidRDefault="0017283E" w:rsidP="0017283E">
            <w:pPr>
              <w:pStyle w:val="Prrafodelista"/>
              <w:spacing w:line="240" w:lineRule="auto"/>
              <w:ind w:left="0"/>
              <w:rPr>
                <w:rFonts w:cstheme="minorHAnsi"/>
              </w:rPr>
            </w:pPr>
          </w:p>
        </w:tc>
        <w:tc>
          <w:tcPr>
            <w:tcW w:w="2694" w:type="dxa"/>
            <w:vAlign w:val="center"/>
          </w:tcPr>
          <w:p w:rsidR="0017283E" w:rsidRDefault="0017283E" w:rsidP="0017283E">
            <w:pPr>
              <w:pStyle w:val="Prrafodelista"/>
              <w:spacing w:line="240" w:lineRule="auto"/>
              <w:ind w:left="0"/>
              <w:jc w:val="center"/>
              <w:rPr>
                <w:rFonts w:cstheme="minorHAnsi"/>
              </w:rPr>
            </w:pPr>
          </w:p>
        </w:tc>
        <w:tc>
          <w:tcPr>
            <w:tcW w:w="2970" w:type="dxa"/>
            <w:vAlign w:val="center"/>
          </w:tcPr>
          <w:p w:rsidR="0017283E" w:rsidRDefault="0017283E" w:rsidP="0017283E">
            <w:pPr>
              <w:pStyle w:val="Prrafodelista"/>
              <w:spacing w:line="240" w:lineRule="auto"/>
              <w:ind w:left="0"/>
              <w:rPr>
                <w:rFonts w:cstheme="minorHAnsi"/>
              </w:rPr>
            </w:pPr>
          </w:p>
        </w:tc>
      </w:tr>
      <w:tr w:rsidR="0017283E" w:rsidTr="005A7769">
        <w:trPr>
          <w:trHeight w:val="397"/>
        </w:trPr>
        <w:tc>
          <w:tcPr>
            <w:tcW w:w="2835" w:type="dxa"/>
            <w:vAlign w:val="center"/>
          </w:tcPr>
          <w:p w:rsidR="0017283E" w:rsidRDefault="0017283E" w:rsidP="0017283E">
            <w:pPr>
              <w:pStyle w:val="Prrafodelista"/>
              <w:spacing w:line="240" w:lineRule="auto"/>
              <w:ind w:left="0"/>
              <w:rPr>
                <w:rFonts w:cstheme="minorHAnsi"/>
              </w:rPr>
            </w:pPr>
          </w:p>
        </w:tc>
        <w:tc>
          <w:tcPr>
            <w:tcW w:w="2694" w:type="dxa"/>
            <w:vAlign w:val="center"/>
          </w:tcPr>
          <w:p w:rsidR="0017283E" w:rsidRDefault="0017283E" w:rsidP="0017283E">
            <w:pPr>
              <w:pStyle w:val="Prrafodelista"/>
              <w:spacing w:line="240" w:lineRule="auto"/>
              <w:ind w:left="0"/>
              <w:jc w:val="center"/>
              <w:rPr>
                <w:rFonts w:cstheme="minorHAnsi"/>
              </w:rPr>
            </w:pPr>
          </w:p>
        </w:tc>
        <w:tc>
          <w:tcPr>
            <w:tcW w:w="2970" w:type="dxa"/>
            <w:vAlign w:val="center"/>
          </w:tcPr>
          <w:p w:rsidR="0017283E" w:rsidRDefault="0017283E" w:rsidP="0017283E">
            <w:pPr>
              <w:pStyle w:val="Prrafodelista"/>
              <w:spacing w:line="240" w:lineRule="auto"/>
              <w:ind w:left="0"/>
              <w:rPr>
                <w:rFonts w:cstheme="minorHAnsi"/>
              </w:rPr>
            </w:pPr>
          </w:p>
        </w:tc>
      </w:tr>
      <w:tr w:rsidR="0017283E" w:rsidTr="005A7769">
        <w:trPr>
          <w:trHeight w:val="397"/>
        </w:trPr>
        <w:tc>
          <w:tcPr>
            <w:tcW w:w="2835" w:type="dxa"/>
            <w:vAlign w:val="center"/>
          </w:tcPr>
          <w:p w:rsidR="0017283E" w:rsidRDefault="0017283E" w:rsidP="0017283E">
            <w:pPr>
              <w:pStyle w:val="Prrafodelista"/>
              <w:spacing w:line="240" w:lineRule="auto"/>
              <w:ind w:left="0"/>
              <w:rPr>
                <w:rFonts w:cstheme="minorHAnsi"/>
              </w:rPr>
            </w:pPr>
          </w:p>
        </w:tc>
        <w:tc>
          <w:tcPr>
            <w:tcW w:w="2694" w:type="dxa"/>
            <w:vAlign w:val="center"/>
          </w:tcPr>
          <w:p w:rsidR="0017283E" w:rsidRDefault="0017283E" w:rsidP="0017283E">
            <w:pPr>
              <w:pStyle w:val="Prrafodelista"/>
              <w:spacing w:line="240" w:lineRule="auto"/>
              <w:ind w:left="0"/>
              <w:jc w:val="center"/>
              <w:rPr>
                <w:rFonts w:cstheme="minorHAnsi"/>
              </w:rPr>
            </w:pPr>
          </w:p>
        </w:tc>
        <w:tc>
          <w:tcPr>
            <w:tcW w:w="2970" w:type="dxa"/>
            <w:vAlign w:val="center"/>
          </w:tcPr>
          <w:p w:rsidR="0017283E" w:rsidRDefault="0017283E" w:rsidP="0017283E">
            <w:pPr>
              <w:pStyle w:val="Prrafodelista"/>
              <w:spacing w:line="240" w:lineRule="auto"/>
              <w:ind w:left="0"/>
              <w:rPr>
                <w:rFonts w:cstheme="minorHAnsi"/>
              </w:rPr>
            </w:pPr>
          </w:p>
        </w:tc>
      </w:tr>
      <w:tr w:rsidR="0017283E" w:rsidTr="005A7769">
        <w:trPr>
          <w:trHeight w:val="397"/>
        </w:trPr>
        <w:tc>
          <w:tcPr>
            <w:tcW w:w="2835" w:type="dxa"/>
            <w:vAlign w:val="center"/>
          </w:tcPr>
          <w:p w:rsidR="0017283E" w:rsidRDefault="0017283E" w:rsidP="0017283E">
            <w:pPr>
              <w:pStyle w:val="Prrafodelista"/>
              <w:spacing w:line="240" w:lineRule="auto"/>
              <w:ind w:left="0"/>
              <w:rPr>
                <w:rFonts w:cstheme="minorHAnsi"/>
              </w:rPr>
            </w:pPr>
          </w:p>
        </w:tc>
        <w:tc>
          <w:tcPr>
            <w:tcW w:w="2694" w:type="dxa"/>
            <w:vAlign w:val="center"/>
          </w:tcPr>
          <w:p w:rsidR="0017283E" w:rsidRDefault="0017283E" w:rsidP="0017283E">
            <w:pPr>
              <w:pStyle w:val="Prrafodelista"/>
              <w:spacing w:line="240" w:lineRule="auto"/>
              <w:ind w:left="0"/>
              <w:jc w:val="center"/>
              <w:rPr>
                <w:rFonts w:cstheme="minorHAnsi"/>
              </w:rPr>
            </w:pPr>
          </w:p>
        </w:tc>
        <w:tc>
          <w:tcPr>
            <w:tcW w:w="2970" w:type="dxa"/>
            <w:vAlign w:val="center"/>
          </w:tcPr>
          <w:p w:rsidR="0017283E" w:rsidRDefault="0017283E" w:rsidP="0017283E">
            <w:pPr>
              <w:pStyle w:val="Prrafodelista"/>
              <w:spacing w:line="240" w:lineRule="auto"/>
              <w:ind w:left="0"/>
              <w:rPr>
                <w:rFonts w:cstheme="minorHAnsi"/>
              </w:rPr>
            </w:pPr>
          </w:p>
        </w:tc>
      </w:tr>
    </w:tbl>
    <w:p w:rsidR="005C3E29" w:rsidRPr="00151497" w:rsidRDefault="005C3E29" w:rsidP="005C3E29">
      <w:pPr>
        <w:pStyle w:val="Descripcin"/>
        <w:keepNext/>
        <w:rPr>
          <w:i w:val="0"/>
        </w:rPr>
      </w:pPr>
    </w:p>
    <w:tbl>
      <w:tblPr>
        <w:tblW w:w="5000" w:type="pct"/>
        <w:jc w:val="cente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70" w:type="dxa"/>
          <w:right w:w="70" w:type="dxa"/>
        </w:tblCellMar>
        <w:tblLook w:val="04A0" w:firstRow="1" w:lastRow="0" w:firstColumn="1" w:lastColumn="0" w:noHBand="0" w:noVBand="1"/>
      </w:tblPr>
      <w:tblGrid>
        <w:gridCol w:w="2028"/>
        <w:gridCol w:w="2007"/>
        <w:gridCol w:w="584"/>
        <w:gridCol w:w="4308"/>
      </w:tblGrid>
      <w:tr w:rsidR="005C3E29" w:rsidRPr="00AA41EB" w:rsidTr="00DB159E">
        <w:trPr>
          <w:trHeight w:val="465"/>
          <w:jc w:val="center"/>
        </w:trPr>
        <w:tc>
          <w:tcPr>
            <w:tcW w:w="5000" w:type="pct"/>
            <w:gridSpan w:val="4"/>
            <w:shd w:val="clear" w:color="auto" w:fill="D5DCE4" w:themeFill="text2" w:themeFillTint="33"/>
            <w:noWrap/>
            <w:vAlign w:val="bottom"/>
            <w:hideMark/>
          </w:tcPr>
          <w:p w:rsidR="005C3E29" w:rsidRPr="00AA41EB" w:rsidRDefault="005C3E29" w:rsidP="005C3E29">
            <w:pPr>
              <w:spacing w:line="240" w:lineRule="auto"/>
              <w:jc w:val="center"/>
              <w:rPr>
                <w:rFonts w:eastAsia="Times New Roman" w:cstheme="minorHAnsi"/>
                <w:bCs/>
                <w:color w:val="0070C0"/>
                <w:sz w:val="36"/>
                <w:szCs w:val="36"/>
              </w:rPr>
            </w:pPr>
            <w:r w:rsidRPr="00834B0D">
              <w:rPr>
                <w:rFonts w:eastAsia="Times New Roman" w:cstheme="minorHAnsi"/>
                <w:bCs/>
                <w:sz w:val="32"/>
                <w:szCs w:val="36"/>
              </w:rPr>
              <w:t>CEAACES</w:t>
            </w:r>
          </w:p>
        </w:tc>
      </w:tr>
      <w:tr w:rsidR="005C3E29" w:rsidRPr="00AA41EB" w:rsidTr="005C3E29">
        <w:trPr>
          <w:trHeight w:val="300"/>
          <w:jc w:val="center"/>
        </w:trPr>
        <w:tc>
          <w:tcPr>
            <w:tcW w:w="1136" w:type="pct"/>
            <w:shd w:val="clear" w:color="auto" w:fill="auto"/>
            <w:noWrap/>
            <w:vAlign w:val="bottom"/>
            <w:hideMark/>
          </w:tcPr>
          <w:p w:rsidR="005C3E29" w:rsidRPr="00AA41EB" w:rsidRDefault="005C3E29" w:rsidP="005C3E29">
            <w:pPr>
              <w:spacing w:line="240" w:lineRule="auto"/>
              <w:rPr>
                <w:rFonts w:eastAsia="Times New Roman" w:cstheme="minorHAnsi"/>
                <w:color w:val="000000"/>
                <w:szCs w:val="20"/>
              </w:rPr>
            </w:pPr>
            <w:r w:rsidRPr="00AA41EB">
              <w:rPr>
                <w:rFonts w:eastAsia="Times New Roman" w:cstheme="minorHAnsi"/>
                <w:color w:val="000000"/>
                <w:szCs w:val="20"/>
              </w:rPr>
              <w:t>J</w:t>
            </w:r>
            <w:r>
              <w:rPr>
                <w:rFonts w:eastAsia="Times New Roman" w:cstheme="minorHAnsi"/>
                <w:color w:val="000000"/>
                <w:szCs w:val="20"/>
              </w:rPr>
              <w:t>esús</w:t>
            </w:r>
          </w:p>
        </w:tc>
        <w:tc>
          <w:tcPr>
            <w:tcW w:w="1124" w:type="pct"/>
            <w:shd w:val="clear" w:color="auto" w:fill="auto"/>
            <w:noWrap/>
            <w:vAlign w:val="bottom"/>
            <w:hideMark/>
          </w:tcPr>
          <w:p w:rsidR="005C3E29" w:rsidRPr="00AA41EB" w:rsidRDefault="005C3E29" w:rsidP="005C3E29">
            <w:pPr>
              <w:spacing w:line="240" w:lineRule="auto"/>
              <w:rPr>
                <w:rFonts w:eastAsia="Times New Roman" w:cstheme="minorHAnsi"/>
                <w:color w:val="000000"/>
                <w:szCs w:val="20"/>
              </w:rPr>
            </w:pPr>
            <w:r>
              <w:rPr>
                <w:rFonts w:eastAsia="Times New Roman" w:cstheme="minorHAnsi"/>
                <w:color w:val="000000"/>
                <w:szCs w:val="20"/>
              </w:rPr>
              <w:t>Lazo Machado</w:t>
            </w:r>
          </w:p>
        </w:tc>
        <w:tc>
          <w:tcPr>
            <w:tcW w:w="327" w:type="pct"/>
            <w:shd w:val="clear" w:color="auto" w:fill="auto"/>
            <w:noWrap/>
            <w:vAlign w:val="bottom"/>
            <w:hideMark/>
          </w:tcPr>
          <w:p w:rsidR="005C3E29" w:rsidRPr="00AA41EB" w:rsidRDefault="005C3E29" w:rsidP="005C3E29">
            <w:pPr>
              <w:spacing w:line="240" w:lineRule="auto"/>
              <w:rPr>
                <w:rFonts w:eastAsia="Times New Roman" w:cstheme="minorHAnsi"/>
                <w:color w:val="000000"/>
                <w:szCs w:val="20"/>
              </w:rPr>
            </w:pPr>
            <w:r>
              <w:rPr>
                <w:rFonts w:eastAsia="Times New Roman" w:cstheme="minorHAnsi"/>
                <w:color w:val="000000"/>
                <w:szCs w:val="20"/>
              </w:rPr>
              <w:t>PhD</w:t>
            </w:r>
          </w:p>
        </w:tc>
        <w:tc>
          <w:tcPr>
            <w:tcW w:w="2413" w:type="pct"/>
            <w:shd w:val="clear" w:color="auto" w:fill="auto"/>
            <w:noWrap/>
            <w:vAlign w:val="bottom"/>
            <w:hideMark/>
          </w:tcPr>
          <w:p w:rsidR="005C3E29" w:rsidRPr="00AA41EB" w:rsidRDefault="00E77892" w:rsidP="005C3E29">
            <w:pPr>
              <w:spacing w:line="240" w:lineRule="auto"/>
              <w:rPr>
                <w:rFonts w:eastAsia="Times New Roman" w:cstheme="minorHAnsi"/>
                <w:color w:val="000000"/>
              </w:rPr>
            </w:pPr>
            <w:r>
              <w:rPr>
                <w:rFonts w:eastAsia="Times New Roman" w:cstheme="minorHAnsi"/>
                <w:color w:val="000000"/>
              </w:rPr>
              <w:t>Asesor d</w:t>
            </w:r>
            <w:r w:rsidRPr="00AA41EB">
              <w:rPr>
                <w:rFonts w:eastAsia="Times New Roman" w:cstheme="minorHAnsi"/>
                <w:color w:val="000000"/>
              </w:rPr>
              <w:t>el CEAACCES</w:t>
            </w:r>
          </w:p>
        </w:tc>
      </w:tr>
      <w:tr w:rsidR="005C3E29" w:rsidRPr="00AA41EB" w:rsidTr="00266B1C">
        <w:trPr>
          <w:trHeight w:val="300"/>
          <w:jc w:val="center"/>
        </w:trPr>
        <w:tc>
          <w:tcPr>
            <w:tcW w:w="1136" w:type="pct"/>
            <w:shd w:val="clear" w:color="auto" w:fill="auto"/>
            <w:noWrap/>
            <w:vAlign w:val="bottom"/>
          </w:tcPr>
          <w:p w:rsidR="005C3E29" w:rsidRPr="00AA41EB" w:rsidRDefault="005C3E29" w:rsidP="005C3E29">
            <w:pPr>
              <w:spacing w:line="240" w:lineRule="auto"/>
              <w:rPr>
                <w:rFonts w:eastAsia="Times New Roman" w:cstheme="minorHAnsi"/>
                <w:color w:val="000000"/>
                <w:szCs w:val="20"/>
              </w:rPr>
            </w:pPr>
          </w:p>
        </w:tc>
        <w:tc>
          <w:tcPr>
            <w:tcW w:w="1124" w:type="pct"/>
            <w:shd w:val="clear" w:color="auto" w:fill="auto"/>
            <w:noWrap/>
            <w:vAlign w:val="bottom"/>
          </w:tcPr>
          <w:p w:rsidR="005C3E29" w:rsidRPr="00AA41EB" w:rsidRDefault="005C3E29" w:rsidP="005C3E29">
            <w:pPr>
              <w:spacing w:line="240" w:lineRule="auto"/>
              <w:rPr>
                <w:rFonts w:eastAsia="Times New Roman" w:cstheme="minorHAnsi"/>
                <w:color w:val="000000"/>
                <w:szCs w:val="20"/>
              </w:rPr>
            </w:pPr>
          </w:p>
        </w:tc>
        <w:tc>
          <w:tcPr>
            <w:tcW w:w="327" w:type="pct"/>
            <w:shd w:val="clear" w:color="auto" w:fill="auto"/>
            <w:noWrap/>
            <w:vAlign w:val="bottom"/>
          </w:tcPr>
          <w:p w:rsidR="005C3E29" w:rsidRPr="00AA41EB" w:rsidRDefault="005C3E29" w:rsidP="005C3E29">
            <w:pPr>
              <w:spacing w:line="240" w:lineRule="auto"/>
              <w:rPr>
                <w:rFonts w:eastAsia="Times New Roman" w:cstheme="minorHAnsi"/>
                <w:color w:val="000000"/>
                <w:szCs w:val="20"/>
              </w:rPr>
            </w:pPr>
          </w:p>
        </w:tc>
        <w:tc>
          <w:tcPr>
            <w:tcW w:w="2413" w:type="pct"/>
            <w:shd w:val="clear" w:color="auto" w:fill="auto"/>
            <w:noWrap/>
            <w:vAlign w:val="bottom"/>
          </w:tcPr>
          <w:p w:rsidR="005C3E29" w:rsidRPr="00AA41EB" w:rsidRDefault="005C3E29" w:rsidP="005C3E29">
            <w:pPr>
              <w:spacing w:line="240" w:lineRule="auto"/>
              <w:rPr>
                <w:rFonts w:eastAsia="Times New Roman" w:cstheme="minorHAnsi"/>
                <w:color w:val="000000"/>
                <w:szCs w:val="20"/>
              </w:rPr>
            </w:pPr>
          </w:p>
        </w:tc>
      </w:tr>
    </w:tbl>
    <w:p w:rsidR="005C3E29" w:rsidRDefault="005C3E29" w:rsidP="00613796">
      <w:pPr>
        <w:rPr>
          <w:rFonts w:cstheme="minorHAnsi"/>
        </w:rPr>
        <w:sectPr w:rsidR="005C3E29" w:rsidSect="001E7769">
          <w:headerReference w:type="default" r:id="rId18"/>
          <w:footerReference w:type="default" r:id="rId19"/>
          <w:pgSz w:w="11906" w:h="16838"/>
          <w:pgMar w:top="1418" w:right="1418" w:bottom="1418" w:left="1701" w:header="284" w:footer="709" w:gutter="0"/>
          <w:cols w:space="708"/>
          <w:docGrid w:linePitch="360"/>
        </w:sectPr>
      </w:pPr>
    </w:p>
    <w:p w:rsidR="005C3E29" w:rsidRDefault="005C3E29" w:rsidP="00613796">
      <w:pPr>
        <w:rPr>
          <w:rFonts w:cstheme="minorHAnsi"/>
        </w:rPr>
      </w:pPr>
    </w:p>
    <w:tbl>
      <w:tblPr>
        <w:tblW w:w="5000" w:type="pct"/>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70" w:type="dxa"/>
          <w:right w:w="70" w:type="dxa"/>
        </w:tblCellMar>
        <w:tblLook w:val="04A0" w:firstRow="1" w:lastRow="0" w:firstColumn="1" w:lastColumn="0" w:noHBand="0" w:noVBand="1"/>
      </w:tblPr>
      <w:tblGrid>
        <w:gridCol w:w="2288"/>
        <w:gridCol w:w="2724"/>
        <w:gridCol w:w="1861"/>
        <w:gridCol w:w="2580"/>
        <w:gridCol w:w="2339"/>
        <w:gridCol w:w="2350"/>
      </w:tblGrid>
      <w:tr w:rsidR="00613796" w:rsidRPr="00AA41EB" w:rsidTr="00D9655E">
        <w:trPr>
          <w:trHeight w:val="624"/>
        </w:trPr>
        <w:tc>
          <w:tcPr>
            <w:tcW w:w="809" w:type="pct"/>
            <w:shd w:val="clear" w:color="auto" w:fill="D5DCE4" w:themeFill="text2" w:themeFillTint="33"/>
            <w:vAlign w:val="center"/>
            <w:hideMark/>
          </w:tcPr>
          <w:p w:rsidR="00613796" w:rsidRPr="00407012" w:rsidRDefault="00613796" w:rsidP="00613796">
            <w:pPr>
              <w:spacing w:line="240" w:lineRule="auto"/>
              <w:jc w:val="center"/>
              <w:rPr>
                <w:rFonts w:eastAsia="Times New Roman" w:cstheme="minorHAnsi"/>
                <w:b/>
                <w:bCs/>
                <w:color w:val="000000" w:themeColor="text1"/>
              </w:rPr>
            </w:pPr>
            <w:r w:rsidRPr="00407012">
              <w:rPr>
                <w:rFonts w:eastAsia="Times New Roman" w:cstheme="minorHAnsi"/>
                <w:b/>
                <w:bCs/>
                <w:color w:val="000000" w:themeColor="text1"/>
              </w:rPr>
              <w:t xml:space="preserve">NOMBRES </w:t>
            </w:r>
          </w:p>
        </w:tc>
        <w:tc>
          <w:tcPr>
            <w:tcW w:w="963" w:type="pct"/>
            <w:shd w:val="clear" w:color="auto" w:fill="D5DCE4" w:themeFill="text2" w:themeFillTint="33"/>
            <w:vAlign w:val="center"/>
            <w:hideMark/>
          </w:tcPr>
          <w:p w:rsidR="00613796" w:rsidRPr="00407012" w:rsidRDefault="00613796" w:rsidP="00613796">
            <w:pPr>
              <w:spacing w:line="240" w:lineRule="auto"/>
              <w:jc w:val="center"/>
              <w:rPr>
                <w:rFonts w:eastAsia="Times New Roman" w:cstheme="minorHAnsi"/>
                <w:b/>
                <w:bCs/>
                <w:color w:val="000000" w:themeColor="text1"/>
              </w:rPr>
            </w:pPr>
            <w:r w:rsidRPr="00407012">
              <w:rPr>
                <w:rFonts w:eastAsia="Times New Roman" w:cstheme="minorHAnsi"/>
                <w:b/>
                <w:bCs/>
                <w:color w:val="000000" w:themeColor="text1"/>
              </w:rPr>
              <w:t xml:space="preserve">APELLIDOS </w:t>
            </w:r>
          </w:p>
        </w:tc>
        <w:tc>
          <w:tcPr>
            <w:tcW w:w="658" w:type="pct"/>
            <w:shd w:val="clear" w:color="auto" w:fill="D5DCE4" w:themeFill="text2" w:themeFillTint="33"/>
            <w:vAlign w:val="center"/>
            <w:hideMark/>
          </w:tcPr>
          <w:p w:rsidR="00613796" w:rsidRPr="00407012" w:rsidRDefault="00613796" w:rsidP="00613796">
            <w:pPr>
              <w:spacing w:line="240" w:lineRule="auto"/>
              <w:jc w:val="center"/>
              <w:rPr>
                <w:rFonts w:eastAsia="Times New Roman" w:cstheme="minorHAnsi"/>
                <w:b/>
                <w:bCs/>
                <w:color w:val="000000" w:themeColor="text1"/>
              </w:rPr>
            </w:pPr>
            <w:r w:rsidRPr="00407012">
              <w:rPr>
                <w:rFonts w:eastAsia="Times New Roman" w:cstheme="minorHAnsi"/>
                <w:b/>
                <w:bCs/>
                <w:color w:val="000000" w:themeColor="text1"/>
              </w:rPr>
              <w:t>GRADO (MASTERADO-PhD)</w:t>
            </w:r>
          </w:p>
        </w:tc>
        <w:tc>
          <w:tcPr>
            <w:tcW w:w="912" w:type="pct"/>
            <w:shd w:val="clear" w:color="auto" w:fill="D5DCE4" w:themeFill="text2" w:themeFillTint="33"/>
            <w:vAlign w:val="center"/>
            <w:hideMark/>
          </w:tcPr>
          <w:p w:rsidR="00613796" w:rsidRPr="00407012" w:rsidRDefault="00613796" w:rsidP="00613796">
            <w:pPr>
              <w:spacing w:line="240" w:lineRule="auto"/>
              <w:jc w:val="center"/>
              <w:rPr>
                <w:rFonts w:eastAsia="Times New Roman" w:cstheme="minorHAnsi"/>
                <w:b/>
                <w:bCs/>
                <w:color w:val="000000" w:themeColor="text1"/>
              </w:rPr>
            </w:pPr>
            <w:r w:rsidRPr="00407012">
              <w:rPr>
                <w:rFonts w:eastAsia="Times New Roman" w:cstheme="minorHAnsi"/>
                <w:b/>
                <w:bCs/>
                <w:color w:val="000000" w:themeColor="text1"/>
              </w:rPr>
              <w:t xml:space="preserve">CRITERIO EN EL QUE PARTICIPÓ </w:t>
            </w:r>
          </w:p>
        </w:tc>
        <w:tc>
          <w:tcPr>
            <w:tcW w:w="827" w:type="pct"/>
            <w:shd w:val="clear" w:color="auto" w:fill="D5DCE4" w:themeFill="text2" w:themeFillTint="33"/>
            <w:vAlign w:val="center"/>
            <w:hideMark/>
          </w:tcPr>
          <w:p w:rsidR="00613796" w:rsidRPr="00407012" w:rsidRDefault="00613796" w:rsidP="00613796">
            <w:pPr>
              <w:spacing w:line="240" w:lineRule="auto"/>
              <w:jc w:val="center"/>
              <w:rPr>
                <w:rFonts w:eastAsia="Times New Roman" w:cstheme="minorHAnsi"/>
                <w:b/>
                <w:bCs/>
                <w:color w:val="000000" w:themeColor="text1"/>
              </w:rPr>
            </w:pPr>
            <w:r w:rsidRPr="00407012">
              <w:rPr>
                <w:rFonts w:eastAsia="Times New Roman" w:cstheme="minorHAnsi"/>
                <w:b/>
                <w:bCs/>
                <w:color w:val="000000" w:themeColor="text1"/>
              </w:rPr>
              <w:t xml:space="preserve">CARGO DENTRO DEL CRITERIO </w:t>
            </w:r>
          </w:p>
        </w:tc>
        <w:tc>
          <w:tcPr>
            <w:tcW w:w="831" w:type="pct"/>
            <w:shd w:val="clear" w:color="auto" w:fill="D5DCE4" w:themeFill="text2" w:themeFillTint="33"/>
            <w:vAlign w:val="center"/>
            <w:hideMark/>
          </w:tcPr>
          <w:p w:rsidR="00613796" w:rsidRPr="00407012" w:rsidRDefault="00613796" w:rsidP="00613796">
            <w:pPr>
              <w:spacing w:line="240" w:lineRule="auto"/>
              <w:jc w:val="center"/>
              <w:rPr>
                <w:rFonts w:eastAsia="Times New Roman" w:cstheme="minorHAnsi"/>
                <w:b/>
                <w:bCs/>
                <w:color w:val="000000" w:themeColor="text1"/>
              </w:rPr>
            </w:pPr>
            <w:r w:rsidRPr="00407012">
              <w:rPr>
                <w:rFonts w:eastAsia="Times New Roman" w:cstheme="minorHAnsi"/>
                <w:b/>
                <w:bCs/>
                <w:color w:val="000000" w:themeColor="text1"/>
              </w:rPr>
              <w:t xml:space="preserve">IES A LA QUE PERTENECE </w:t>
            </w:r>
          </w:p>
        </w:tc>
      </w:tr>
      <w:tr w:rsidR="00575270" w:rsidRPr="00AA41EB" w:rsidTr="00D9655E">
        <w:trPr>
          <w:trHeight w:val="453"/>
        </w:trPr>
        <w:tc>
          <w:tcPr>
            <w:tcW w:w="809" w:type="pct"/>
            <w:shd w:val="clear" w:color="auto" w:fill="auto"/>
            <w:vAlign w:val="center"/>
          </w:tcPr>
          <w:p w:rsidR="00575270" w:rsidRPr="00AA41EB" w:rsidRDefault="00575270" w:rsidP="00575270">
            <w:pPr>
              <w:spacing w:line="240" w:lineRule="auto"/>
              <w:jc w:val="center"/>
              <w:rPr>
                <w:rFonts w:eastAsia="Times New Roman" w:cstheme="minorHAnsi"/>
                <w:bCs/>
                <w:color w:val="000000" w:themeColor="text1"/>
              </w:rPr>
            </w:pPr>
            <w:r>
              <w:rPr>
                <w:rFonts w:eastAsia="Times New Roman" w:cstheme="minorHAnsi"/>
                <w:bCs/>
                <w:color w:val="000000" w:themeColor="text1"/>
              </w:rPr>
              <w:t>Ángel A.</w:t>
            </w:r>
          </w:p>
        </w:tc>
        <w:tc>
          <w:tcPr>
            <w:tcW w:w="963" w:type="pct"/>
            <w:shd w:val="clear" w:color="auto" w:fill="auto"/>
            <w:vAlign w:val="center"/>
          </w:tcPr>
          <w:p w:rsidR="00575270" w:rsidRPr="00AA41EB" w:rsidRDefault="00575270" w:rsidP="00575270">
            <w:pPr>
              <w:spacing w:line="240" w:lineRule="auto"/>
              <w:jc w:val="center"/>
              <w:rPr>
                <w:rFonts w:eastAsia="Times New Roman" w:cstheme="minorHAnsi"/>
                <w:bCs/>
                <w:color w:val="000000" w:themeColor="text1"/>
              </w:rPr>
            </w:pPr>
            <w:r>
              <w:rPr>
                <w:rFonts w:eastAsia="Times New Roman" w:cstheme="minorHAnsi"/>
                <w:bCs/>
                <w:color w:val="000000" w:themeColor="text1"/>
              </w:rPr>
              <w:t>Recio Recio</w:t>
            </w:r>
          </w:p>
        </w:tc>
        <w:tc>
          <w:tcPr>
            <w:tcW w:w="658" w:type="pct"/>
            <w:shd w:val="clear" w:color="auto" w:fill="auto"/>
            <w:vAlign w:val="center"/>
          </w:tcPr>
          <w:p w:rsidR="00575270" w:rsidRPr="00AA41EB" w:rsidRDefault="00575270" w:rsidP="00575270">
            <w:pPr>
              <w:spacing w:line="240" w:lineRule="auto"/>
              <w:jc w:val="center"/>
              <w:rPr>
                <w:rFonts w:eastAsia="Times New Roman" w:cstheme="minorHAnsi"/>
                <w:bCs/>
                <w:color w:val="000000" w:themeColor="text1"/>
              </w:rPr>
            </w:pPr>
            <w:r>
              <w:rPr>
                <w:rFonts w:eastAsia="Times New Roman" w:cstheme="minorHAnsi"/>
                <w:bCs/>
                <w:color w:val="000000" w:themeColor="text1"/>
              </w:rPr>
              <w:t>PhD</w:t>
            </w:r>
          </w:p>
        </w:tc>
        <w:tc>
          <w:tcPr>
            <w:tcW w:w="912" w:type="pct"/>
            <w:shd w:val="clear" w:color="auto" w:fill="auto"/>
            <w:vAlign w:val="center"/>
          </w:tcPr>
          <w:p w:rsidR="00575270" w:rsidRPr="00AA41EB" w:rsidRDefault="00575270" w:rsidP="00575270">
            <w:pPr>
              <w:spacing w:line="240" w:lineRule="auto"/>
              <w:jc w:val="center"/>
              <w:rPr>
                <w:rFonts w:eastAsia="Times New Roman" w:cstheme="minorHAnsi"/>
                <w:bCs/>
                <w:color w:val="000000" w:themeColor="text1"/>
              </w:rPr>
            </w:pPr>
            <w:r>
              <w:rPr>
                <w:rFonts w:eastAsia="Times New Roman" w:cstheme="minorHAnsi"/>
                <w:bCs/>
                <w:color w:val="000000" w:themeColor="text1"/>
              </w:rPr>
              <w:t>Investigación</w:t>
            </w:r>
          </w:p>
        </w:tc>
        <w:tc>
          <w:tcPr>
            <w:tcW w:w="827" w:type="pct"/>
            <w:shd w:val="clear" w:color="auto" w:fill="auto"/>
            <w:vAlign w:val="center"/>
          </w:tcPr>
          <w:p w:rsidR="00575270" w:rsidRPr="00AA41EB" w:rsidRDefault="00575270" w:rsidP="00575270">
            <w:pPr>
              <w:spacing w:line="240" w:lineRule="auto"/>
              <w:jc w:val="center"/>
              <w:rPr>
                <w:rFonts w:eastAsia="Times New Roman" w:cstheme="minorHAnsi"/>
                <w:bCs/>
                <w:color w:val="000000" w:themeColor="text1"/>
              </w:rPr>
            </w:pPr>
            <w:r>
              <w:rPr>
                <w:rFonts w:eastAsia="Times New Roman" w:cstheme="minorHAnsi"/>
                <w:bCs/>
                <w:color w:val="000000" w:themeColor="text1"/>
              </w:rPr>
              <w:t>Par Autoevaluador externo</w:t>
            </w:r>
          </w:p>
        </w:tc>
        <w:tc>
          <w:tcPr>
            <w:tcW w:w="831" w:type="pct"/>
            <w:shd w:val="clear" w:color="auto" w:fill="auto"/>
            <w:vAlign w:val="center"/>
          </w:tcPr>
          <w:p w:rsidR="00575270" w:rsidRPr="00AA41EB" w:rsidRDefault="00575270" w:rsidP="00575270">
            <w:pPr>
              <w:spacing w:line="240" w:lineRule="auto"/>
              <w:jc w:val="center"/>
              <w:rPr>
                <w:rFonts w:eastAsia="Times New Roman" w:cstheme="minorHAnsi"/>
                <w:bCs/>
                <w:color w:val="000000" w:themeColor="text1"/>
              </w:rPr>
            </w:pPr>
            <w:r>
              <w:rPr>
                <w:rFonts w:eastAsia="Times New Roman" w:cstheme="minorHAnsi"/>
                <w:bCs/>
                <w:color w:val="000000" w:themeColor="text1"/>
              </w:rPr>
              <w:t>Universidad Luis Vargas Torres de Esmeraldas</w:t>
            </w:r>
          </w:p>
        </w:tc>
      </w:tr>
      <w:tr w:rsidR="00575270" w:rsidRPr="00AA41EB" w:rsidTr="00D9655E">
        <w:trPr>
          <w:trHeight w:val="201"/>
        </w:trPr>
        <w:tc>
          <w:tcPr>
            <w:tcW w:w="809" w:type="pct"/>
            <w:shd w:val="clear" w:color="auto" w:fill="auto"/>
            <w:vAlign w:val="center"/>
          </w:tcPr>
          <w:p w:rsidR="00575270" w:rsidRDefault="00EE3646" w:rsidP="00575270">
            <w:pPr>
              <w:spacing w:line="240" w:lineRule="auto"/>
              <w:jc w:val="center"/>
              <w:rPr>
                <w:rFonts w:eastAsia="Times New Roman" w:cstheme="minorHAnsi"/>
                <w:bCs/>
                <w:color w:val="000000" w:themeColor="text1"/>
              </w:rPr>
            </w:pPr>
            <w:r>
              <w:rPr>
                <w:rFonts w:eastAsia="Times New Roman" w:cstheme="minorHAnsi"/>
                <w:bCs/>
                <w:color w:val="000000" w:themeColor="text1"/>
              </w:rPr>
              <w:t>…</w:t>
            </w:r>
          </w:p>
        </w:tc>
        <w:tc>
          <w:tcPr>
            <w:tcW w:w="963" w:type="pct"/>
            <w:shd w:val="clear" w:color="auto" w:fill="auto"/>
            <w:vAlign w:val="center"/>
          </w:tcPr>
          <w:p w:rsidR="00575270" w:rsidRDefault="00575270" w:rsidP="00575270">
            <w:pPr>
              <w:spacing w:line="240" w:lineRule="auto"/>
              <w:jc w:val="center"/>
              <w:rPr>
                <w:rFonts w:eastAsia="Times New Roman" w:cstheme="minorHAnsi"/>
                <w:bCs/>
                <w:color w:val="000000" w:themeColor="text1"/>
              </w:rPr>
            </w:pPr>
          </w:p>
        </w:tc>
        <w:tc>
          <w:tcPr>
            <w:tcW w:w="658" w:type="pct"/>
            <w:shd w:val="clear" w:color="auto" w:fill="auto"/>
            <w:vAlign w:val="center"/>
          </w:tcPr>
          <w:p w:rsidR="00575270" w:rsidRDefault="00575270" w:rsidP="00575270">
            <w:pPr>
              <w:spacing w:line="240" w:lineRule="auto"/>
              <w:jc w:val="center"/>
              <w:rPr>
                <w:rFonts w:eastAsia="Times New Roman" w:cstheme="minorHAnsi"/>
                <w:bCs/>
                <w:color w:val="000000" w:themeColor="text1"/>
              </w:rPr>
            </w:pPr>
          </w:p>
        </w:tc>
        <w:tc>
          <w:tcPr>
            <w:tcW w:w="912" w:type="pct"/>
            <w:shd w:val="clear" w:color="auto" w:fill="auto"/>
            <w:vAlign w:val="center"/>
          </w:tcPr>
          <w:p w:rsidR="00575270" w:rsidRPr="00AA41EB" w:rsidRDefault="00575270" w:rsidP="00575270">
            <w:pPr>
              <w:spacing w:line="240" w:lineRule="auto"/>
              <w:jc w:val="center"/>
              <w:rPr>
                <w:rFonts w:eastAsia="Times New Roman" w:cstheme="minorHAnsi"/>
                <w:bCs/>
                <w:color w:val="000000" w:themeColor="text1"/>
              </w:rPr>
            </w:pPr>
          </w:p>
        </w:tc>
        <w:tc>
          <w:tcPr>
            <w:tcW w:w="827" w:type="pct"/>
            <w:shd w:val="clear" w:color="auto" w:fill="auto"/>
            <w:vAlign w:val="center"/>
          </w:tcPr>
          <w:p w:rsidR="00575270" w:rsidRPr="00AA41EB" w:rsidRDefault="00575270" w:rsidP="00575270">
            <w:pPr>
              <w:spacing w:line="240" w:lineRule="auto"/>
              <w:jc w:val="center"/>
              <w:rPr>
                <w:rFonts w:eastAsia="Times New Roman" w:cstheme="minorHAnsi"/>
                <w:bCs/>
                <w:color w:val="000000" w:themeColor="text1"/>
              </w:rPr>
            </w:pPr>
          </w:p>
        </w:tc>
        <w:tc>
          <w:tcPr>
            <w:tcW w:w="831" w:type="pct"/>
            <w:shd w:val="clear" w:color="auto" w:fill="auto"/>
            <w:vAlign w:val="center"/>
          </w:tcPr>
          <w:p w:rsidR="00575270" w:rsidRPr="00AA41EB" w:rsidRDefault="00575270" w:rsidP="00575270">
            <w:pPr>
              <w:spacing w:line="240" w:lineRule="auto"/>
              <w:jc w:val="center"/>
              <w:rPr>
                <w:rFonts w:eastAsia="Times New Roman" w:cstheme="minorHAnsi"/>
                <w:bCs/>
                <w:color w:val="000000" w:themeColor="text1"/>
              </w:rPr>
            </w:pPr>
          </w:p>
        </w:tc>
      </w:tr>
      <w:tr w:rsidR="00575270" w:rsidRPr="00AA41EB" w:rsidTr="00D9655E">
        <w:trPr>
          <w:trHeight w:val="201"/>
        </w:trPr>
        <w:tc>
          <w:tcPr>
            <w:tcW w:w="809" w:type="pct"/>
            <w:shd w:val="clear" w:color="auto" w:fill="auto"/>
            <w:vAlign w:val="center"/>
          </w:tcPr>
          <w:p w:rsidR="00575270" w:rsidRDefault="00575270" w:rsidP="00575270">
            <w:pPr>
              <w:spacing w:line="240" w:lineRule="auto"/>
              <w:jc w:val="center"/>
              <w:rPr>
                <w:rFonts w:eastAsia="Times New Roman" w:cstheme="minorHAnsi"/>
                <w:bCs/>
                <w:color w:val="000000" w:themeColor="text1"/>
              </w:rPr>
            </w:pPr>
          </w:p>
        </w:tc>
        <w:tc>
          <w:tcPr>
            <w:tcW w:w="963" w:type="pct"/>
            <w:shd w:val="clear" w:color="auto" w:fill="auto"/>
            <w:vAlign w:val="center"/>
          </w:tcPr>
          <w:p w:rsidR="00575270" w:rsidRDefault="00575270" w:rsidP="00575270">
            <w:pPr>
              <w:spacing w:line="240" w:lineRule="auto"/>
              <w:jc w:val="center"/>
              <w:rPr>
                <w:rFonts w:eastAsia="Times New Roman" w:cstheme="minorHAnsi"/>
                <w:bCs/>
                <w:color w:val="000000" w:themeColor="text1"/>
              </w:rPr>
            </w:pPr>
          </w:p>
        </w:tc>
        <w:tc>
          <w:tcPr>
            <w:tcW w:w="658" w:type="pct"/>
            <w:shd w:val="clear" w:color="auto" w:fill="auto"/>
            <w:vAlign w:val="center"/>
          </w:tcPr>
          <w:p w:rsidR="00575270" w:rsidRDefault="00575270" w:rsidP="00575270">
            <w:pPr>
              <w:spacing w:line="240" w:lineRule="auto"/>
              <w:jc w:val="center"/>
              <w:rPr>
                <w:rFonts w:eastAsia="Times New Roman" w:cstheme="minorHAnsi"/>
                <w:bCs/>
                <w:color w:val="000000" w:themeColor="text1"/>
              </w:rPr>
            </w:pPr>
          </w:p>
        </w:tc>
        <w:tc>
          <w:tcPr>
            <w:tcW w:w="912" w:type="pct"/>
            <w:shd w:val="clear" w:color="auto" w:fill="auto"/>
            <w:vAlign w:val="center"/>
          </w:tcPr>
          <w:p w:rsidR="00575270" w:rsidRDefault="00575270" w:rsidP="00575270">
            <w:pPr>
              <w:spacing w:line="240" w:lineRule="auto"/>
              <w:jc w:val="center"/>
              <w:rPr>
                <w:rFonts w:eastAsia="Times New Roman" w:cstheme="minorHAnsi"/>
                <w:bCs/>
                <w:color w:val="000000" w:themeColor="text1"/>
              </w:rPr>
            </w:pPr>
          </w:p>
        </w:tc>
        <w:tc>
          <w:tcPr>
            <w:tcW w:w="827" w:type="pct"/>
            <w:shd w:val="clear" w:color="auto" w:fill="auto"/>
            <w:vAlign w:val="center"/>
          </w:tcPr>
          <w:p w:rsidR="00575270" w:rsidRDefault="00575270" w:rsidP="00575270">
            <w:pPr>
              <w:spacing w:line="240" w:lineRule="auto"/>
              <w:jc w:val="center"/>
              <w:rPr>
                <w:rFonts w:eastAsia="Times New Roman" w:cstheme="minorHAnsi"/>
                <w:bCs/>
                <w:color w:val="000000" w:themeColor="text1"/>
              </w:rPr>
            </w:pPr>
          </w:p>
        </w:tc>
        <w:tc>
          <w:tcPr>
            <w:tcW w:w="831" w:type="pct"/>
            <w:shd w:val="clear" w:color="auto" w:fill="auto"/>
            <w:vAlign w:val="center"/>
          </w:tcPr>
          <w:p w:rsidR="00575270" w:rsidRDefault="00575270" w:rsidP="00575270">
            <w:pPr>
              <w:spacing w:line="240" w:lineRule="auto"/>
              <w:jc w:val="center"/>
              <w:rPr>
                <w:rFonts w:eastAsia="Times New Roman" w:cstheme="minorHAnsi"/>
                <w:bCs/>
                <w:color w:val="000000" w:themeColor="text1"/>
              </w:rPr>
            </w:pPr>
          </w:p>
        </w:tc>
      </w:tr>
      <w:tr w:rsidR="00575270" w:rsidRPr="00AA41EB" w:rsidTr="00D9655E">
        <w:trPr>
          <w:trHeight w:val="201"/>
        </w:trPr>
        <w:tc>
          <w:tcPr>
            <w:tcW w:w="809" w:type="pct"/>
            <w:shd w:val="clear" w:color="auto" w:fill="auto"/>
            <w:vAlign w:val="center"/>
          </w:tcPr>
          <w:p w:rsidR="00575270" w:rsidRDefault="00575270" w:rsidP="00575270">
            <w:pPr>
              <w:spacing w:line="240" w:lineRule="auto"/>
              <w:jc w:val="center"/>
              <w:rPr>
                <w:rFonts w:eastAsia="Times New Roman" w:cstheme="minorHAnsi"/>
                <w:bCs/>
                <w:color w:val="000000" w:themeColor="text1"/>
              </w:rPr>
            </w:pPr>
          </w:p>
        </w:tc>
        <w:tc>
          <w:tcPr>
            <w:tcW w:w="963" w:type="pct"/>
            <w:shd w:val="clear" w:color="auto" w:fill="auto"/>
            <w:vAlign w:val="center"/>
          </w:tcPr>
          <w:p w:rsidR="00575270" w:rsidRDefault="00575270" w:rsidP="00575270">
            <w:pPr>
              <w:spacing w:line="240" w:lineRule="auto"/>
              <w:jc w:val="center"/>
              <w:rPr>
                <w:rFonts w:eastAsia="Times New Roman" w:cstheme="minorHAnsi"/>
                <w:bCs/>
                <w:color w:val="000000" w:themeColor="text1"/>
              </w:rPr>
            </w:pPr>
          </w:p>
        </w:tc>
        <w:tc>
          <w:tcPr>
            <w:tcW w:w="658" w:type="pct"/>
            <w:shd w:val="clear" w:color="auto" w:fill="auto"/>
            <w:vAlign w:val="center"/>
          </w:tcPr>
          <w:p w:rsidR="00575270" w:rsidRDefault="00575270" w:rsidP="00575270">
            <w:pPr>
              <w:spacing w:line="240" w:lineRule="auto"/>
              <w:jc w:val="center"/>
              <w:rPr>
                <w:rFonts w:eastAsia="Times New Roman" w:cstheme="minorHAnsi"/>
                <w:bCs/>
                <w:color w:val="000000" w:themeColor="text1"/>
              </w:rPr>
            </w:pPr>
          </w:p>
        </w:tc>
        <w:tc>
          <w:tcPr>
            <w:tcW w:w="912" w:type="pct"/>
            <w:shd w:val="clear" w:color="auto" w:fill="auto"/>
            <w:vAlign w:val="center"/>
          </w:tcPr>
          <w:p w:rsidR="00575270" w:rsidRDefault="00575270" w:rsidP="00575270">
            <w:pPr>
              <w:spacing w:line="240" w:lineRule="auto"/>
              <w:jc w:val="center"/>
              <w:rPr>
                <w:rFonts w:eastAsia="Times New Roman" w:cstheme="minorHAnsi"/>
                <w:bCs/>
                <w:color w:val="000000" w:themeColor="text1"/>
              </w:rPr>
            </w:pPr>
          </w:p>
        </w:tc>
        <w:tc>
          <w:tcPr>
            <w:tcW w:w="827" w:type="pct"/>
            <w:shd w:val="clear" w:color="auto" w:fill="auto"/>
            <w:vAlign w:val="center"/>
          </w:tcPr>
          <w:p w:rsidR="00575270" w:rsidRDefault="00575270" w:rsidP="00575270">
            <w:pPr>
              <w:spacing w:line="240" w:lineRule="auto"/>
              <w:jc w:val="center"/>
              <w:rPr>
                <w:rFonts w:eastAsia="Times New Roman" w:cstheme="minorHAnsi"/>
                <w:bCs/>
                <w:color w:val="000000" w:themeColor="text1"/>
              </w:rPr>
            </w:pPr>
          </w:p>
        </w:tc>
        <w:tc>
          <w:tcPr>
            <w:tcW w:w="831" w:type="pct"/>
            <w:shd w:val="clear" w:color="auto" w:fill="auto"/>
            <w:vAlign w:val="center"/>
          </w:tcPr>
          <w:p w:rsidR="00575270" w:rsidRDefault="00575270" w:rsidP="00575270">
            <w:pPr>
              <w:spacing w:line="240" w:lineRule="auto"/>
              <w:jc w:val="center"/>
              <w:rPr>
                <w:rFonts w:eastAsia="Times New Roman" w:cstheme="minorHAnsi"/>
                <w:bCs/>
                <w:color w:val="000000" w:themeColor="text1"/>
              </w:rPr>
            </w:pPr>
          </w:p>
        </w:tc>
      </w:tr>
      <w:tr w:rsidR="00575270" w:rsidRPr="00AA41EB" w:rsidTr="00D9655E">
        <w:trPr>
          <w:trHeight w:val="201"/>
        </w:trPr>
        <w:tc>
          <w:tcPr>
            <w:tcW w:w="809" w:type="pct"/>
            <w:shd w:val="clear" w:color="auto" w:fill="auto"/>
            <w:vAlign w:val="center"/>
          </w:tcPr>
          <w:p w:rsidR="00575270" w:rsidRDefault="00575270" w:rsidP="00575270">
            <w:pPr>
              <w:spacing w:line="240" w:lineRule="auto"/>
              <w:jc w:val="center"/>
              <w:rPr>
                <w:rFonts w:eastAsia="Times New Roman" w:cstheme="minorHAnsi"/>
                <w:bCs/>
                <w:color w:val="000000" w:themeColor="text1"/>
              </w:rPr>
            </w:pPr>
          </w:p>
        </w:tc>
        <w:tc>
          <w:tcPr>
            <w:tcW w:w="963" w:type="pct"/>
            <w:shd w:val="clear" w:color="auto" w:fill="auto"/>
            <w:vAlign w:val="center"/>
          </w:tcPr>
          <w:p w:rsidR="00575270" w:rsidRDefault="00575270" w:rsidP="00575270">
            <w:pPr>
              <w:spacing w:line="240" w:lineRule="auto"/>
              <w:jc w:val="center"/>
              <w:rPr>
                <w:rFonts w:eastAsia="Times New Roman" w:cstheme="minorHAnsi"/>
                <w:bCs/>
                <w:color w:val="000000" w:themeColor="text1"/>
              </w:rPr>
            </w:pPr>
          </w:p>
        </w:tc>
        <w:tc>
          <w:tcPr>
            <w:tcW w:w="658" w:type="pct"/>
            <w:shd w:val="clear" w:color="auto" w:fill="auto"/>
            <w:vAlign w:val="center"/>
          </w:tcPr>
          <w:p w:rsidR="00575270" w:rsidRDefault="00575270" w:rsidP="00575270">
            <w:pPr>
              <w:spacing w:line="240" w:lineRule="auto"/>
              <w:jc w:val="center"/>
              <w:rPr>
                <w:rFonts w:eastAsia="Times New Roman" w:cstheme="minorHAnsi"/>
                <w:bCs/>
                <w:color w:val="000000" w:themeColor="text1"/>
              </w:rPr>
            </w:pPr>
          </w:p>
        </w:tc>
        <w:tc>
          <w:tcPr>
            <w:tcW w:w="912" w:type="pct"/>
            <w:shd w:val="clear" w:color="auto" w:fill="auto"/>
            <w:vAlign w:val="center"/>
          </w:tcPr>
          <w:p w:rsidR="00575270" w:rsidRDefault="00575270" w:rsidP="00575270">
            <w:pPr>
              <w:spacing w:line="240" w:lineRule="auto"/>
              <w:jc w:val="center"/>
              <w:rPr>
                <w:rFonts w:eastAsia="Times New Roman" w:cstheme="minorHAnsi"/>
                <w:bCs/>
                <w:color w:val="000000" w:themeColor="text1"/>
              </w:rPr>
            </w:pPr>
          </w:p>
        </w:tc>
        <w:tc>
          <w:tcPr>
            <w:tcW w:w="827" w:type="pct"/>
            <w:shd w:val="clear" w:color="auto" w:fill="auto"/>
            <w:vAlign w:val="center"/>
          </w:tcPr>
          <w:p w:rsidR="00575270" w:rsidRDefault="00575270" w:rsidP="00575270">
            <w:pPr>
              <w:spacing w:line="240" w:lineRule="auto"/>
              <w:jc w:val="center"/>
              <w:rPr>
                <w:rFonts w:eastAsia="Times New Roman" w:cstheme="minorHAnsi"/>
                <w:bCs/>
                <w:color w:val="000000" w:themeColor="text1"/>
              </w:rPr>
            </w:pPr>
          </w:p>
        </w:tc>
        <w:tc>
          <w:tcPr>
            <w:tcW w:w="831" w:type="pct"/>
            <w:shd w:val="clear" w:color="auto" w:fill="auto"/>
            <w:vAlign w:val="center"/>
          </w:tcPr>
          <w:p w:rsidR="00575270" w:rsidRDefault="00575270" w:rsidP="00575270">
            <w:pPr>
              <w:spacing w:line="240" w:lineRule="auto"/>
              <w:jc w:val="center"/>
              <w:rPr>
                <w:rFonts w:eastAsia="Times New Roman" w:cstheme="minorHAnsi"/>
                <w:bCs/>
                <w:color w:val="000000" w:themeColor="text1"/>
              </w:rPr>
            </w:pPr>
          </w:p>
        </w:tc>
      </w:tr>
      <w:tr w:rsidR="00575270" w:rsidRPr="00AA41EB" w:rsidTr="00D9655E">
        <w:trPr>
          <w:trHeight w:val="201"/>
        </w:trPr>
        <w:tc>
          <w:tcPr>
            <w:tcW w:w="809" w:type="pct"/>
            <w:shd w:val="clear" w:color="auto" w:fill="auto"/>
            <w:vAlign w:val="center"/>
          </w:tcPr>
          <w:p w:rsidR="00575270" w:rsidRDefault="00575270" w:rsidP="00575270">
            <w:pPr>
              <w:spacing w:line="240" w:lineRule="auto"/>
              <w:jc w:val="center"/>
              <w:rPr>
                <w:rFonts w:eastAsia="Times New Roman" w:cstheme="minorHAnsi"/>
                <w:bCs/>
                <w:color w:val="000000" w:themeColor="text1"/>
              </w:rPr>
            </w:pPr>
          </w:p>
        </w:tc>
        <w:tc>
          <w:tcPr>
            <w:tcW w:w="963" w:type="pct"/>
            <w:shd w:val="clear" w:color="auto" w:fill="auto"/>
            <w:vAlign w:val="center"/>
          </w:tcPr>
          <w:p w:rsidR="00575270" w:rsidRDefault="00575270" w:rsidP="00575270">
            <w:pPr>
              <w:spacing w:line="240" w:lineRule="auto"/>
              <w:jc w:val="center"/>
              <w:rPr>
                <w:rFonts w:eastAsia="Times New Roman" w:cstheme="minorHAnsi"/>
                <w:bCs/>
                <w:color w:val="000000" w:themeColor="text1"/>
              </w:rPr>
            </w:pPr>
          </w:p>
        </w:tc>
        <w:tc>
          <w:tcPr>
            <w:tcW w:w="658" w:type="pct"/>
            <w:shd w:val="clear" w:color="auto" w:fill="auto"/>
            <w:vAlign w:val="center"/>
          </w:tcPr>
          <w:p w:rsidR="00575270" w:rsidRDefault="00575270" w:rsidP="00575270">
            <w:pPr>
              <w:spacing w:line="240" w:lineRule="auto"/>
              <w:jc w:val="center"/>
              <w:rPr>
                <w:rFonts w:eastAsia="Times New Roman" w:cstheme="minorHAnsi"/>
                <w:bCs/>
                <w:color w:val="000000" w:themeColor="text1"/>
              </w:rPr>
            </w:pPr>
          </w:p>
        </w:tc>
        <w:tc>
          <w:tcPr>
            <w:tcW w:w="912" w:type="pct"/>
            <w:shd w:val="clear" w:color="auto" w:fill="auto"/>
            <w:vAlign w:val="center"/>
          </w:tcPr>
          <w:p w:rsidR="00575270" w:rsidRDefault="00575270" w:rsidP="00575270">
            <w:pPr>
              <w:spacing w:line="240" w:lineRule="auto"/>
              <w:jc w:val="center"/>
              <w:rPr>
                <w:rFonts w:eastAsia="Times New Roman" w:cstheme="minorHAnsi"/>
                <w:bCs/>
                <w:color w:val="000000" w:themeColor="text1"/>
              </w:rPr>
            </w:pPr>
          </w:p>
        </w:tc>
        <w:tc>
          <w:tcPr>
            <w:tcW w:w="827" w:type="pct"/>
            <w:shd w:val="clear" w:color="auto" w:fill="auto"/>
            <w:vAlign w:val="center"/>
          </w:tcPr>
          <w:p w:rsidR="00575270" w:rsidRDefault="00575270" w:rsidP="00575270">
            <w:pPr>
              <w:spacing w:line="240" w:lineRule="auto"/>
              <w:jc w:val="center"/>
              <w:rPr>
                <w:rFonts w:eastAsia="Times New Roman" w:cstheme="minorHAnsi"/>
                <w:bCs/>
                <w:color w:val="000000" w:themeColor="text1"/>
              </w:rPr>
            </w:pPr>
          </w:p>
        </w:tc>
        <w:tc>
          <w:tcPr>
            <w:tcW w:w="831" w:type="pct"/>
            <w:shd w:val="clear" w:color="auto" w:fill="auto"/>
            <w:vAlign w:val="center"/>
          </w:tcPr>
          <w:p w:rsidR="00575270" w:rsidRDefault="00575270" w:rsidP="00575270">
            <w:pPr>
              <w:spacing w:line="240" w:lineRule="auto"/>
              <w:jc w:val="center"/>
              <w:rPr>
                <w:rFonts w:eastAsia="Times New Roman" w:cstheme="minorHAnsi"/>
                <w:bCs/>
                <w:color w:val="000000" w:themeColor="text1"/>
              </w:rPr>
            </w:pPr>
          </w:p>
        </w:tc>
      </w:tr>
      <w:tr w:rsidR="00575270" w:rsidRPr="00AA41EB" w:rsidTr="00D9655E">
        <w:trPr>
          <w:trHeight w:val="201"/>
        </w:trPr>
        <w:tc>
          <w:tcPr>
            <w:tcW w:w="809" w:type="pct"/>
            <w:shd w:val="clear" w:color="auto" w:fill="auto"/>
            <w:vAlign w:val="center"/>
          </w:tcPr>
          <w:p w:rsidR="00575270" w:rsidRDefault="00575270" w:rsidP="00575270">
            <w:pPr>
              <w:spacing w:line="240" w:lineRule="auto"/>
              <w:jc w:val="center"/>
              <w:rPr>
                <w:rFonts w:eastAsia="Times New Roman" w:cstheme="minorHAnsi"/>
                <w:bCs/>
                <w:color w:val="000000" w:themeColor="text1"/>
              </w:rPr>
            </w:pPr>
          </w:p>
        </w:tc>
        <w:tc>
          <w:tcPr>
            <w:tcW w:w="963" w:type="pct"/>
            <w:shd w:val="clear" w:color="auto" w:fill="auto"/>
            <w:vAlign w:val="center"/>
          </w:tcPr>
          <w:p w:rsidR="00575270" w:rsidRDefault="00575270" w:rsidP="00575270">
            <w:pPr>
              <w:spacing w:line="240" w:lineRule="auto"/>
              <w:jc w:val="center"/>
              <w:rPr>
                <w:rFonts w:eastAsia="Times New Roman" w:cstheme="minorHAnsi"/>
                <w:bCs/>
                <w:color w:val="000000" w:themeColor="text1"/>
              </w:rPr>
            </w:pPr>
          </w:p>
        </w:tc>
        <w:tc>
          <w:tcPr>
            <w:tcW w:w="658" w:type="pct"/>
            <w:shd w:val="clear" w:color="auto" w:fill="auto"/>
            <w:vAlign w:val="center"/>
          </w:tcPr>
          <w:p w:rsidR="00575270" w:rsidRDefault="00575270" w:rsidP="00575270">
            <w:pPr>
              <w:spacing w:line="240" w:lineRule="auto"/>
              <w:jc w:val="center"/>
              <w:rPr>
                <w:rFonts w:eastAsia="Times New Roman" w:cstheme="minorHAnsi"/>
                <w:bCs/>
                <w:color w:val="000000" w:themeColor="text1"/>
              </w:rPr>
            </w:pPr>
          </w:p>
        </w:tc>
        <w:tc>
          <w:tcPr>
            <w:tcW w:w="912" w:type="pct"/>
            <w:shd w:val="clear" w:color="auto" w:fill="auto"/>
            <w:vAlign w:val="center"/>
          </w:tcPr>
          <w:p w:rsidR="00575270" w:rsidRDefault="00575270" w:rsidP="00575270">
            <w:pPr>
              <w:spacing w:line="240" w:lineRule="auto"/>
              <w:jc w:val="center"/>
              <w:rPr>
                <w:rFonts w:eastAsia="Times New Roman" w:cstheme="minorHAnsi"/>
                <w:bCs/>
                <w:color w:val="000000" w:themeColor="text1"/>
              </w:rPr>
            </w:pPr>
          </w:p>
        </w:tc>
        <w:tc>
          <w:tcPr>
            <w:tcW w:w="827" w:type="pct"/>
            <w:shd w:val="clear" w:color="auto" w:fill="auto"/>
            <w:vAlign w:val="center"/>
          </w:tcPr>
          <w:p w:rsidR="00575270" w:rsidRDefault="00575270" w:rsidP="00575270">
            <w:pPr>
              <w:spacing w:line="240" w:lineRule="auto"/>
              <w:jc w:val="center"/>
              <w:rPr>
                <w:rFonts w:eastAsia="Times New Roman" w:cstheme="minorHAnsi"/>
                <w:bCs/>
                <w:color w:val="000000" w:themeColor="text1"/>
              </w:rPr>
            </w:pPr>
          </w:p>
        </w:tc>
        <w:tc>
          <w:tcPr>
            <w:tcW w:w="831" w:type="pct"/>
            <w:shd w:val="clear" w:color="auto" w:fill="auto"/>
            <w:vAlign w:val="center"/>
          </w:tcPr>
          <w:p w:rsidR="00575270" w:rsidRDefault="00575270" w:rsidP="00575270">
            <w:pPr>
              <w:spacing w:line="240" w:lineRule="auto"/>
              <w:jc w:val="center"/>
              <w:rPr>
                <w:rFonts w:eastAsia="Times New Roman" w:cstheme="minorHAnsi"/>
                <w:bCs/>
                <w:color w:val="000000" w:themeColor="text1"/>
              </w:rPr>
            </w:pPr>
          </w:p>
        </w:tc>
      </w:tr>
      <w:tr w:rsidR="00575270" w:rsidRPr="00AA41EB" w:rsidTr="00D9655E">
        <w:trPr>
          <w:trHeight w:val="201"/>
        </w:trPr>
        <w:tc>
          <w:tcPr>
            <w:tcW w:w="809" w:type="pct"/>
            <w:shd w:val="clear" w:color="auto" w:fill="auto"/>
            <w:vAlign w:val="center"/>
          </w:tcPr>
          <w:p w:rsidR="00575270" w:rsidRDefault="00575270" w:rsidP="00575270">
            <w:pPr>
              <w:spacing w:line="240" w:lineRule="auto"/>
              <w:jc w:val="center"/>
              <w:rPr>
                <w:rFonts w:eastAsia="Times New Roman" w:cstheme="minorHAnsi"/>
                <w:bCs/>
                <w:color w:val="000000" w:themeColor="text1"/>
              </w:rPr>
            </w:pPr>
          </w:p>
        </w:tc>
        <w:tc>
          <w:tcPr>
            <w:tcW w:w="963" w:type="pct"/>
            <w:shd w:val="clear" w:color="auto" w:fill="auto"/>
            <w:vAlign w:val="center"/>
          </w:tcPr>
          <w:p w:rsidR="00575270" w:rsidRDefault="00575270" w:rsidP="00575270">
            <w:pPr>
              <w:spacing w:line="240" w:lineRule="auto"/>
              <w:jc w:val="center"/>
              <w:rPr>
                <w:rFonts w:eastAsia="Times New Roman" w:cstheme="minorHAnsi"/>
                <w:bCs/>
                <w:color w:val="000000" w:themeColor="text1"/>
              </w:rPr>
            </w:pPr>
          </w:p>
        </w:tc>
        <w:tc>
          <w:tcPr>
            <w:tcW w:w="658" w:type="pct"/>
            <w:shd w:val="clear" w:color="auto" w:fill="auto"/>
            <w:vAlign w:val="center"/>
          </w:tcPr>
          <w:p w:rsidR="00575270" w:rsidRDefault="00575270" w:rsidP="00575270">
            <w:pPr>
              <w:spacing w:line="240" w:lineRule="auto"/>
              <w:jc w:val="center"/>
              <w:rPr>
                <w:rFonts w:eastAsia="Times New Roman" w:cstheme="minorHAnsi"/>
                <w:bCs/>
                <w:color w:val="000000" w:themeColor="text1"/>
              </w:rPr>
            </w:pPr>
          </w:p>
        </w:tc>
        <w:tc>
          <w:tcPr>
            <w:tcW w:w="912" w:type="pct"/>
            <w:shd w:val="clear" w:color="auto" w:fill="auto"/>
            <w:vAlign w:val="center"/>
          </w:tcPr>
          <w:p w:rsidR="00575270" w:rsidRDefault="00575270" w:rsidP="00575270">
            <w:pPr>
              <w:spacing w:line="240" w:lineRule="auto"/>
              <w:jc w:val="center"/>
              <w:rPr>
                <w:rFonts w:eastAsia="Times New Roman" w:cstheme="minorHAnsi"/>
                <w:bCs/>
                <w:color w:val="000000" w:themeColor="text1"/>
              </w:rPr>
            </w:pPr>
          </w:p>
        </w:tc>
        <w:tc>
          <w:tcPr>
            <w:tcW w:w="827" w:type="pct"/>
            <w:shd w:val="clear" w:color="auto" w:fill="auto"/>
            <w:vAlign w:val="center"/>
          </w:tcPr>
          <w:p w:rsidR="00575270" w:rsidRDefault="00575270" w:rsidP="00575270">
            <w:pPr>
              <w:spacing w:line="240" w:lineRule="auto"/>
              <w:jc w:val="center"/>
              <w:rPr>
                <w:rFonts w:eastAsia="Times New Roman" w:cstheme="minorHAnsi"/>
                <w:bCs/>
                <w:color w:val="000000" w:themeColor="text1"/>
              </w:rPr>
            </w:pPr>
          </w:p>
        </w:tc>
        <w:tc>
          <w:tcPr>
            <w:tcW w:w="831" w:type="pct"/>
            <w:shd w:val="clear" w:color="auto" w:fill="auto"/>
            <w:vAlign w:val="center"/>
          </w:tcPr>
          <w:p w:rsidR="00575270" w:rsidRDefault="00575270" w:rsidP="00575270">
            <w:pPr>
              <w:spacing w:line="240" w:lineRule="auto"/>
              <w:jc w:val="center"/>
              <w:rPr>
                <w:rFonts w:eastAsia="Times New Roman" w:cstheme="minorHAnsi"/>
                <w:bCs/>
                <w:color w:val="000000" w:themeColor="text1"/>
              </w:rPr>
            </w:pPr>
          </w:p>
        </w:tc>
      </w:tr>
      <w:tr w:rsidR="00575270" w:rsidRPr="00AA41EB" w:rsidTr="00D9655E">
        <w:trPr>
          <w:trHeight w:val="201"/>
        </w:trPr>
        <w:tc>
          <w:tcPr>
            <w:tcW w:w="809" w:type="pct"/>
            <w:shd w:val="clear" w:color="auto" w:fill="auto"/>
            <w:vAlign w:val="center"/>
          </w:tcPr>
          <w:p w:rsidR="00575270" w:rsidRDefault="00575270" w:rsidP="00575270">
            <w:pPr>
              <w:spacing w:line="240" w:lineRule="auto"/>
              <w:jc w:val="center"/>
              <w:rPr>
                <w:rFonts w:eastAsia="Times New Roman" w:cstheme="minorHAnsi"/>
                <w:bCs/>
                <w:color w:val="000000" w:themeColor="text1"/>
              </w:rPr>
            </w:pPr>
          </w:p>
        </w:tc>
        <w:tc>
          <w:tcPr>
            <w:tcW w:w="963" w:type="pct"/>
            <w:shd w:val="clear" w:color="auto" w:fill="auto"/>
            <w:vAlign w:val="center"/>
          </w:tcPr>
          <w:p w:rsidR="00575270" w:rsidRDefault="00575270" w:rsidP="00575270">
            <w:pPr>
              <w:spacing w:line="240" w:lineRule="auto"/>
              <w:jc w:val="center"/>
              <w:rPr>
                <w:rFonts w:eastAsia="Times New Roman" w:cstheme="minorHAnsi"/>
                <w:bCs/>
                <w:color w:val="000000" w:themeColor="text1"/>
              </w:rPr>
            </w:pPr>
          </w:p>
        </w:tc>
        <w:tc>
          <w:tcPr>
            <w:tcW w:w="658" w:type="pct"/>
            <w:shd w:val="clear" w:color="auto" w:fill="auto"/>
            <w:vAlign w:val="center"/>
          </w:tcPr>
          <w:p w:rsidR="00575270" w:rsidRDefault="00575270" w:rsidP="00575270">
            <w:pPr>
              <w:spacing w:line="240" w:lineRule="auto"/>
              <w:jc w:val="center"/>
              <w:rPr>
                <w:rFonts w:eastAsia="Times New Roman" w:cstheme="minorHAnsi"/>
                <w:bCs/>
                <w:color w:val="000000" w:themeColor="text1"/>
              </w:rPr>
            </w:pPr>
          </w:p>
        </w:tc>
        <w:tc>
          <w:tcPr>
            <w:tcW w:w="912" w:type="pct"/>
            <w:shd w:val="clear" w:color="auto" w:fill="auto"/>
            <w:vAlign w:val="center"/>
          </w:tcPr>
          <w:p w:rsidR="00575270" w:rsidRDefault="00575270" w:rsidP="00575270">
            <w:pPr>
              <w:spacing w:line="240" w:lineRule="auto"/>
              <w:jc w:val="center"/>
              <w:rPr>
                <w:rFonts w:eastAsia="Times New Roman" w:cstheme="minorHAnsi"/>
                <w:bCs/>
                <w:color w:val="000000" w:themeColor="text1"/>
              </w:rPr>
            </w:pPr>
          </w:p>
        </w:tc>
        <w:tc>
          <w:tcPr>
            <w:tcW w:w="827" w:type="pct"/>
            <w:shd w:val="clear" w:color="auto" w:fill="auto"/>
            <w:vAlign w:val="center"/>
          </w:tcPr>
          <w:p w:rsidR="00575270" w:rsidRDefault="00575270" w:rsidP="00575270">
            <w:pPr>
              <w:spacing w:line="240" w:lineRule="auto"/>
              <w:jc w:val="center"/>
              <w:rPr>
                <w:rFonts w:eastAsia="Times New Roman" w:cstheme="minorHAnsi"/>
                <w:bCs/>
                <w:color w:val="000000" w:themeColor="text1"/>
              </w:rPr>
            </w:pPr>
          </w:p>
        </w:tc>
        <w:tc>
          <w:tcPr>
            <w:tcW w:w="831" w:type="pct"/>
            <w:shd w:val="clear" w:color="auto" w:fill="auto"/>
            <w:vAlign w:val="center"/>
          </w:tcPr>
          <w:p w:rsidR="00575270" w:rsidRDefault="00575270" w:rsidP="00575270">
            <w:pPr>
              <w:spacing w:line="240" w:lineRule="auto"/>
              <w:jc w:val="center"/>
              <w:rPr>
                <w:rFonts w:eastAsia="Times New Roman" w:cstheme="minorHAnsi"/>
                <w:bCs/>
                <w:color w:val="000000" w:themeColor="text1"/>
              </w:rPr>
            </w:pPr>
          </w:p>
        </w:tc>
      </w:tr>
      <w:tr w:rsidR="00575270" w:rsidRPr="00AA41EB" w:rsidTr="00D9655E">
        <w:trPr>
          <w:trHeight w:val="201"/>
        </w:trPr>
        <w:tc>
          <w:tcPr>
            <w:tcW w:w="809" w:type="pct"/>
            <w:shd w:val="clear" w:color="auto" w:fill="auto"/>
            <w:vAlign w:val="center"/>
          </w:tcPr>
          <w:p w:rsidR="00575270" w:rsidRDefault="00575270" w:rsidP="00575270">
            <w:pPr>
              <w:spacing w:line="240" w:lineRule="auto"/>
              <w:jc w:val="center"/>
              <w:rPr>
                <w:rFonts w:eastAsia="Times New Roman" w:cstheme="minorHAnsi"/>
                <w:bCs/>
                <w:color w:val="000000" w:themeColor="text1"/>
              </w:rPr>
            </w:pPr>
          </w:p>
        </w:tc>
        <w:tc>
          <w:tcPr>
            <w:tcW w:w="963" w:type="pct"/>
            <w:shd w:val="clear" w:color="auto" w:fill="auto"/>
            <w:vAlign w:val="center"/>
          </w:tcPr>
          <w:p w:rsidR="00575270" w:rsidRDefault="00575270" w:rsidP="00575270">
            <w:pPr>
              <w:spacing w:line="240" w:lineRule="auto"/>
              <w:jc w:val="center"/>
              <w:rPr>
                <w:rFonts w:eastAsia="Times New Roman" w:cstheme="minorHAnsi"/>
                <w:bCs/>
                <w:color w:val="000000" w:themeColor="text1"/>
              </w:rPr>
            </w:pPr>
          </w:p>
        </w:tc>
        <w:tc>
          <w:tcPr>
            <w:tcW w:w="658" w:type="pct"/>
            <w:shd w:val="clear" w:color="auto" w:fill="auto"/>
            <w:vAlign w:val="center"/>
          </w:tcPr>
          <w:p w:rsidR="00575270" w:rsidRDefault="00575270" w:rsidP="00575270">
            <w:pPr>
              <w:spacing w:line="240" w:lineRule="auto"/>
              <w:jc w:val="center"/>
              <w:rPr>
                <w:rFonts w:eastAsia="Times New Roman" w:cstheme="minorHAnsi"/>
                <w:bCs/>
                <w:color w:val="000000" w:themeColor="text1"/>
              </w:rPr>
            </w:pPr>
          </w:p>
        </w:tc>
        <w:tc>
          <w:tcPr>
            <w:tcW w:w="912" w:type="pct"/>
            <w:shd w:val="clear" w:color="auto" w:fill="auto"/>
            <w:vAlign w:val="center"/>
          </w:tcPr>
          <w:p w:rsidR="00575270" w:rsidRDefault="00575270" w:rsidP="00575270">
            <w:pPr>
              <w:spacing w:line="240" w:lineRule="auto"/>
              <w:jc w:val="center"/>
              <w:rPr>
                <w:rFonts w:eastAsia="Times New Roman" w:cstheme="minorHAnsi"/>
                <w:bCs/>
                <w:color w:val="000000" w:themeColor="text1"/>
              </w:rPr>
            </w:pPr>
          </w:p>
        </w:tc>
        <w:tc>
          <w:tcPr>
            <w:tcW w:w="827" w:type="pct"/>
            <w:shd w:val="clear" w:color="auto" w:fill="auto"/>
            <w:vAlign w:val="center"/>
          </w:tcPr>
          <w:p w:rsidR="00575270" w:rsidRDefault="00575270" w:rsidP="00575270">
            <w:pPr>
              <w:spacing w:line="240" w:lineRule="auto"/>
              <w:jc w:val="center"/>
              <w:rPr>
                <w:rFonts w:eastAsia="Times New Roman" w:cstheme="minorHAnsi"/>
                <w:bCs/>
                <w:color w:val="000000" w:themeColor="text1"/>
              </w:rPr>
            </w:pPr>
          </w:p>
        </w:tc>
        <w:tc>
          <w:tcPr>
            <w:tcW w:w="831" w:type="pct"/>
            <w:shd w:val="clear" w:color="auto" w:fill="auto"/>
            <w:vAlign w:val="center"/>
          </w:tcPr>
          <w:p w:rsidR="00575270" w:rsidRDefault="00575270" w:rsidP="00575270">
            <w:pPr>
              <w:spacing w:line="240" w:lineRule="auto"/>
              <w:jc w:val="center"/>
              <w:rPr>
                <w:rFonts w:eastAsia="Times New Roman" w:cstheme="minorHAnsi"/>
                <w:bCs/>
                <w:color w:val="000000" w:themeColor="text1"/>
              </w:rPr>
            </w:pPr>
          </w:p>
        </w:tc>
      </w:tr>
      <w:tr w:rsidR="00575270" w:rsidRPr="00AA41EB" w:rsidTr="00D9655E">
        <w:trPr>
          <w:trHeight w:val="201"/>
        </w:trPr>
        <w:tc>
          <w:tcPr>
            <w:tcW w:w="809" w:type="pct"/>
            <w:shd w:val="clear" w:color="auto" w:fill="auto"/>
            <w:vAlign w:val="center"/>
          </w:tcPr>
          <w:p w:rsidR="00575270" w:rsidRPr="00D5314E" w:rsidRDefault="00575270" w:rsidP="00575270">
            <w:pPr>
              <w:spacing w:line="240" w:lineRule="auto"/>
              <w:jc w:val="center"/>
              <w:rPr>
                <w:rFonts w:eastAsia="Times New Roman" w:cstheme="minorHAnsi"/>
                <w:bCs/>
                <w:color w:val="000000" w:themeColor="text1"/>
                <w:szCs w:val="20"/>
              </w:rPr>
            </w:pPr>
          </w:p>
        </w:tc>
        <w:tc>
          <w:tcPr>
            <w:tcW w:w="963" w:type="pct"/>
            <w:shd w:val="clear" w:color="auto" w:fill="auto"/>
            <w:vAlign w:val="center"/>
          </w:tcPr>
          <w:p w:rsidR="00575270" w:rsidRPr="00D5314E" w:rsidRDefault="00575270" w:rsidP="00575270">
            <w:pPr>
              <w:spacing w:line="240" w:lineRule="auto"/>
              <w:jc w:val="center"/>
              <w:rPr>
                <w:rFonts w:eastAsia="Times New Roman" w:cstheme="minorHAnsi"/>
                <w:bCs/>
                <w:color w:val="000000" w:themeColor="text1"/>
                <w:szCs w:val="20"/>
              </w:rPr>
            </w:pPr>
          </w:p>
        </w:tc>
        <w:tc>
          <w:tcPr>
            <w:tcW w:w="658" w:type="pct"/>
            <w:shd w:val="clear" w:color="auto" w:fill="auto"/>
            <w:vAlign w:val="center"/>
          </w:tcPr>
          <w:p w:rsidR="00575270" w:rsidRPr="00D5314E" w:rsidRDefault="00575270" w:rsidP="00575270">
            <w:pPr>
              <w:spacing w:line="240" w:lineRule="auto"/>
              <w:jc w:val="center"/>
              <w:rPr>
                <w:rFonts w:eastAsia="Times New Roman" w:cstheme="minorHAnsi"/>
                <w:bCs/>
                <w:color w:val="000000" w:themeColor="text1"/>
                <w:szCs w:val="20"/>
              </w:rPr>
            </w:pPr>
          </w:p>
        </w:tc>
        <w:tc>
          <w:tcPr>
            <w:tcW w:w="912" w:type="pct"/>
            <w:shd w:val="clear" w:color="auto" w:fill="auto"/>
            <w:vAlign w:val="center"/>
          </w:tcPr>
          <w:p w:rsidR="00575270" w:rsidRDefault="00575270" w:rsidP="00575270">
            <w:pPr>
              <w:spacing w:line="240" w:lineRule="auto"/>
              <w:jc w:val="center"/>
              <w:rPr>
                <w:rFonts w:eastAsia="Times New Roman" w:cstheme="minorHAnsi"/>
                <w:bCs/>
                <w:color w:val="000000" w:themeColor="text1"/>
              </w:rPr>
            </w:pPr>
          </w:p>
        </w:tc>
        <w:tc>
          <w:tcPr>
            <w:tcW w:w="827" w:type="pct"/>
            <w:shd w:val="clear" w:color="auto" w:fill="auto"/>
            <w:vAlign w:val="center"/>
          </w:tcPr>
          <w:p w:rsidR="00575270" w:rsidRDefault="00575270" w:rsidP="00575270">
            <w:pPr>
              <w:spacing w:line="240" w:lineRule="auto"/>
              <w:jc w:val="center"/>
              <w:rPr>
                <w:rFonts w:eastAsia="Times New Roman" w:cstheme="minorHAnsi"/>
                <w:bCs/>
                <w:color w:val="000000" w:themeColor="text1"/>
              </w:rPr>
            </w:pPr>
          </w:p>
        </w:tc>
        <w:tc>
          <w:tcPr>
            <w:tcW w:w="831" w:type="pct"/>
            <w:shd w:val="clear" w:color="auto" w:fill="auto"/>
            <w:vAlign w:val="center"/>
          </w:tcPr>
          <w:p w:rsidR="00575270" w:rsidRDefault="00575270" w:rsidP="00575270">
            <w:pPr>
              <w:spacing w:line="240" w:lineRule="auto"/>
              <w:jc w:val="center"/>
              <w:rPr>
                <w:rFonts w:eastAsia="Times New Roman" w:cstheme="minorHAnsi"/>
                <w:bCs/>
                <w:color w:val="000000" w:themeColor="text1"/>
              </w:rPr>
            </w:pPr>
          </w:p>
        </w:tc>
      </w:tr>
      <w:tr w:rsidR="00575270" w:rsidRPr="00AA41EB" w:rsidTr="00D9655E">
        <w:trPr>
          <w:trHeight w:val="201"/>
        </w:trPr>
        <w:tc>
          <w:tcPr>
            <w:tcW w:w="809" w:type="pct"/>
            <w:shd w:val="clear" w:color="auto" w:fill="auto"/>
            <w:vAlign w:val="center"/>
          </w:tcPr>
          <w:p w:rsidR="00575270" w:rsidRPr="00D5314E" w:rsidRDefault="00575270" w:rsidP="00575270">
            <w:pPr>
              <w:spacing w:line="240" w:lineRule="auto"/>
              <w:jc w:val="center"/>
              <w:rPr>
                <w:szCs w:val="20"/>
              </w:rPr>
            </w:pPr>
          </w:p>
        </w:tc>
        <w:tc>
          <w:tcPr>
            <w:tcW w:w="963" w:type="pct"/>
            <w:shd w:val="clear" w:color="auto" w:fill="auto"/>
            <w:vAlign w:val="center"/>
          </w:tcPr>
          <w:p w:rsidR="00575270" w:rsidRPr="00D5314E" w:rsidRDefault="00575270" w:rsidP="00575270">
            <w:pPr>
              <w:spacing w:line="240" w:lineRule="auto"/>
              <w:jc w:val="center"/>
              <w:rPr>
                <w:szCs w:val="20"/>
              </w:rPr>
            </w:pPr>
          </w:p>
        </w:tc>
        <w:tc>
          <w:tcPr>
            <w:tcW w:w="658" w:type="pct"/>
            <w:shd w:val="clear" w:color="auto" w:fill="auto"/>
            <w:vAlign w:val="center"/>
          </w:tcPr>
          <w:p w:rsidR="00575270" w:rsidRPr="00D5314E" w:rsidRDefault="00575270" w:rsidP="00575270">
            <w:pPr>
              <w:spacing w:line="240" w:lineRule="auto"/>
              <w:jc w:val="center"/>
              <w:rPr>
                <w:rFonts w:eastAsia="Times New Roman" w:cstheme="minorHAnsi"/>
                <w:bCs/>
                <w:color w:val="000000" w:themeColor="text1"/>
                <w:szCs w:val="20"/>
              </w:rPr>
            </w:pPr>
          </w:p>
        </w:tc>
        <w:tc>
          <w:tcPr>
            <w:tcW w:w="912" w:type="pct"/>
            <w:shd w:val="clear" w:color="auto" w:fill="auto"/>
            <w:vAlign w:val="center"/>
          </w:tcPr>
          <w:p w:rsidR="00575270" w:rsidRDefault="00575270" w:rsidP="00575270">
            <w:pPr>
              <w:spacing w:line="240" w:lineRule="auto"/>
              <w:jc w:val="center"/>
              <w:rPr>
                <w:rFonts w:eastAsia="Times New Roman" w:cstheme="minorHAnsi"/>
                <w:bCs/>
                <w:color w:val="000000" w:themeColor="text1"/>
              </w:rPr>
            </w:pPr>
          </w:p>
        </w:tc>
        <w:tc>
          <w:tcPr>
            <w:tcW w:w="827" w:type="pct"/>
            <w:shd w:val="clear" w:color="auto" w:fill="auto"/>
            <w:vAlign w:val="center"/>
          </w:tcPr>
          <w:p w:rsidR="00575270" w:rsidRDefault="00575270" w:rsidP="00575270">
            <w:pPr>
              <w:spacing w:line="240" w:lineRule="auto"/>
              <w:jc w:val="center"/>
              <w:rPr>
                <w:rFonts w:eastAsia="Times New Roman" w:cstheme="minorHAnsi"/>
                <w:bCs/>
                <w:color w:val="000000" w:themeColor="text1"/>
              </w:rPr>
            </w:pPr>
          </w:p>
        </w:tc>
        <w:tc>
          <w:tcPr>
            <w:tcW w:w="831" w:type="pct"/>
            <w:shd w:val="clear" w:color="auto" w:fill="auto"/>
            <w:vAlign w:val="center"/>
          </w:tcPr>
          <w:p w:rsidR="00575270" w:rsidRDefault="00575270" w:rsidP="00575270">
            <w:pPr>
              <w:spacing w:line="240" w:lineRule="auto"/>
              <w:jc w:val="center"/>
              <w:rPr>
                <w:rFonts w:eastAsia="Times New Roman" w:cstheme="minorHAnsi"/>
                <w:bCs/>
                <w:color w:val="000000" w:themeColor="text1"/>
              </w:rPr>
            </w:pPr>
          </w:p>
        </w:tc>
      </w:tr>
      <w:tr w:rsidR="00575270" w:rsidRPr="00AA41EB" w:rsidTr="00D9655E">
        <w:trPr>
          <w:trHeight w:val="201"/>
        </w:trPr>
        <w:tc>
          <w:tcPr>
            <w:tcW w:w="809" w:type="pct"/>
            <w:shd w:val="clear" w:color="auto" w:fill="auto"/>
            <w:vAlign w:val="center"/>
          </w:tcPr>
          <w:p w:rsidR="00575270" w:rsidRPr="00D5314E" w:rsidRDefault="00575270" w:rsidP="00575270">
            <w:pPr>
              <w:spacing w:line="240" w:lineRule="auto"/>
              <w:jc w:val="center"/>
              <w:rPr>
                <w:szCs w:val="20"/>
              </w:rPr>
            </w:pPr>
          </w:p>
        </w:tc>
        <w:tc>
          <w:tcPr>
            <w:tcW w:w="963" w:type="pct"/>
            <w:shd w:val="clear" w:color="auto" w:fill="auto"/>
            <w:vAlign w:val="center"/>
          </w:tcPr>
          <w:p w:rsidR="00575270" w:rsidRPr="00D5314E" w:rsidRDefault="00575270" w:rsidP="00575270">
            <w:pPr>
              <w:spacing w:line="240" w:lineRule="auto"/>
              <w:jc w:val="center"/>
              <w:rPr>
                <w:szCs w:val="20"/>
              </w:rPr>
            </w:pPr>
          </w:p>
        </w:tc>
        <w:tc>
          <w:tcPr>
            <w:tcW w:w="658" w:type="pct"/>
            <w:shd w:val="clear" w:color="auto" w:fill="auto"/>
            <w:vAlign w:val="center"/>
          </w:tcPr>
          <w:p w:rsidR="00575270" w:rsidRPr="00D5314E" w:rsidRDefault="00575270" w:rsidP="00575270">
            <w:pPr>
              <w:spacing w:line="240" w:lineRule="auto"/>
              <w:jc w:val="center"/>
              <w:rPr>
                <w:rFonts w:eastAsia="Times New Roman" w:cstheme="minorHAnsi"/>
                <w:bCs/>
                <w:color w:val="000000" w:themeColor="text1"/>
                <w:szCs w:val="20"/>
              </w:rPr>
            </w:pPr>
          </w:p>
        </w:tc>
        <w:tc>
          <w:tcPr>
            <w:tcW w:w="912" w:type="pct"/>
            <w:shd w:val="clear" w:color="auto" w:fill="auto"/>
            <w:vAlign w:val="center"/>
          </w:tcPr>
          <w:p w:rsidR="00575270" w:rsidRDefault="00575270" w:rsidP="00575270">
            <w:pPr>
              <w:spacing w:line="240" w:lineRule="auto"/>
              <w:jc w:val="center"/>
              <w:rPr>
                <w:rFonts w:eastAsia="Times New Roman" w:cstheme="minorHAnsi"/>
                <w:bCs/>
                <w:color w:val="000000" w:themeColor="text1"/>
              </w:rPr>
            </w:pPr>
          </w:p>
        </w:tc>
        <w:tc>
          <w:tcPr>
            <w:tcW w:w="827" w:type="pct"/>
            <w:shd w:val="clear" w:color="auto" w:fill="auto"/>
            <w:vAlign w:val="center"/>
          </w:tcPr>
          <w:p w:rsidR="00575270" w:rsidRDefault="00575270" w:rsidP="00575270">
            <w:pPr>
              <w:spacing w:line="240" w:lineRule="auto"/>
              <w:jc w:val="center"/>
              <w:rPr>
                <w:rFonts w:eastAsia="Times New Roman" w:cstheme="minorHAnsi"/>
                <w:bCs/>
                <w:color w:val="000000" w:themeColor="text1"/>
              </w:rPr>
            </w:pPr>
          </w:p>
        </w:tc>
        <w:tc>
          <w:tcPr>
            <w:tcW w:w="831" w:type="pct"/>
            <w:shd w:val="clear" w:color="auto" w:fill="auto"/>
            <w:vAlign w:val="center"/>
          </w:tcPr>
          <w:p w:rsidR="00575270" w:rsidRDefault="00575270" w:rsidP="00575270">
            <w:pPr>
              <w:spacing w:line="240" w:lineRule="auto"/>
              <w:jc w:val="center"/>
              <w:rPr>
                <w:rFonts w:eastAsia="Times New Roman" w:cstheme="minorHAnsi"/>
                <w:bCs/>
                <w:color w:val="000000" w:themeColor="text1"/>
              </w:rPr>
            </w:pPr>
          </w:p>
        </w:tc>
      </w:tr>
      <w:tr w:rsidR="00575270" w:rsidRPr="00AA41EB" w:rsidTr="00D9655E">
        <w:trPr>
          <w:trHeight w:val="201"/>
        </w:trPr>
        <w:tc>
          <w:tcPr>
            <w:tcW w:w="809" w:type="pct"/>
            <w:shd w:val="clear" w:color="auto" w:fill="auto"/>
            <w:vAlign w:val="center"/>
          </w:tcPr>
          <w:p w:rsidR="00575270" w:rsidRPr="00D5314E" w:rsidRDefault="00575270" w:rsidP="00575270">
            <w:pPr>
              <w:spacing w:line="240" w:lineRule="auto"/>
              <w:jc w:val="center"/>
              <w:rPr>
                <w:szCs w:val="20"/>
              </w:rPr>
            </w:pPr>
          </w:p>
        </w:tc>
        <w:tc>
          <w:tcPr>
            <w:tcW w:w="963" w:type="pct"/>
            <w:shd w:val="clear" w:color="auto" w:fill="auto"/>
            <w:vAlign w:val="center"/>
          </w:tcPr>
          <w:p w:rsidR="00575270" w:rsidRPr="00D5314E" w:rsidRDefault="00575270" w:rsidP="00575270">
            <w:pPr>
              <w:spacing w:line="240" w:lineRule="auto"/>
              <w:jc w:val="center"/>
              <w:rPr>
                <w:szCs w:val="20"/>
              </w:rPr>
            </w:pPr>
          </w:p>
        </w:tc>
        <w:tc>
          <w:tcPr>
            <w:tcW w:w="658" w:type="pct"/>
            <w:shd w:val="clear" w:color="auto" w:fill="auto"/>
            <w:vAlign w:val="center"/>
          </w:tcPr>
          <w:p w:rsidR="00575270" w:rsidRPr="00D5314E" w:rsidRDefault="00575270" w:rsidP="00575270">
            <w:pPr>
              <w:spacing w:line="240" w:lineRule="auto"/>
              <w:jc w:val="center"/>
              <w:rPr>
                <w:rFonts w:eastAsia="Times New Roman" w:cstheme="minorHAnsi"/>
                <w:bCs/>
                <w:color w:val="000000" w:themeColor="text1"/>
                <w:szCs w:val="20"/>
              </w:rPr>
            </w:pPr>
          </w:p>
        </w:tc>
        <w:tc>
          <w:tcPr>
            <w:tcW w:w="912" w:type="pct"/>
            <w:shd w:val="clear" w:color="auto" w:fill="auto"/>
            <w:vAlign w:val="center"/>
          </w:tcPr>
          <w:p w:rsidR="00575270" w:rsidRDefault="00575270" w:rsidP="00575270">
            <w:pPr>
              <w:spacing w:line="240" w:lineRule="auto"/>
              <w:jc w:val="center"/>
              <w:rPr>
                <w:rFonts w:eastAsia="Times New Roman" w:cstheme="minorHAnsi"/>
                <w:bCs/>
                <w:color w:val="000000" w:themeColor="text1"/>
              </w:rPr>
            </w:pPr>
          </w:p>
        </w:tc>
        <w:tc>
          <w:tcPr>
            <w:tcW w:w="827" w:type="pct"/>
            <w:shd w:val="clear" w:color="auto" w:fill="auto"/>
            <w:vAlign w:val="center"/>
          </w:tcPr>
          <w:p w:rsidR="00575270" w:rsidRDefault="00575270" w:rsidP="00575270">
            <w:pPr>
              <w:spacing w:line="240" w:lineRule="auto"/>
              <w:jc w:val="center"/>
              <w:rPr>
                <w:rFonts w:eastAsia="Times New Roman" w:cstheme="minorHAnsi"/>
                <w:bCs/>
                <w:color w:val="000000" w:themeColor="text1"/>
              </w:rPr>
            </w:pPr>
          </w:p>
        </w:tc>
        <w:tc>
          <w:tcPr>
            <w:tcW w:w="831" w:type="pct"/>
            <w:shd w:val="clear" w:color="auto" w:fill="auto"/>
            <w:vAlign w:val="center"/>
          </w:tcPr>
          <w:p w:rsidR="00575270" w:rsidRDefault="00575270" w:rsidP="00575270">
            <w:pPr>
              <w:spacing w:line="240" w:lineRule="auto"/>
              <w:jc w:val="center"/>
              <w:rPr>
                <w:rFonts w:eastAsia="Times New Roman" w:cstheme="minorHAnsi"/>
                <w:bCs/>
                <w:color w:val="000000" w:themeColor="text1"/>
              </w:rPr>
            </w:pPr>
          </w:p>
        </w:tc>
      </w:tr>
      <w:tr w:rsidR="00575270" w:rsidRPr="00AA41EB" w:rsidTr="00D9655E">
        <w:trPr>
          <w:trHeight w:val="201"/>
        </w:trPr>
        <w:tc>
          <w:tcPr>
            <w:tcW w:w="809" w:type="pct"/>
            <w:shd w:val="clear" w:color="auto" w:fill="auto"/>
            <w:vAlign w:val="center"/>
          </w:tcPr>
          <w:p w:rsidR="00575270" w:rsidRDefault="00575270" w:rsidP="00575270">
            <w:pPr>
              <w:spacing w:line="240" w:lineRule="auto"/>
              <w:jc w:val="center"/>
              <w:rPr>
                <w:sz w:val="18"/>
                <w:szCs w:val="18"/>
              </w:rPr>
            </w:pPr>
          </w:p>
        </w:tc>
        <w:tc>
          <w:tcPr>
            <w:tcW w:w="963" w:type="pct"/>
            <w:shd w:val="clear" w:color="auto" w:fill="auto"/>
            <w:vAlign w:val="center"/>
          </w:tcPr>
          <w:p w:rsidR="00575270" w:rsidRDefault="00575270" w:rsidP="00575270">
            <w:pPr>
              <w:spacing w:line="240" w:lineRule="auto"/>
              <w:jc w:val="center"/>
              <w:rPr>
                <w:sz w:val="18"/>
                <w:szCs w:val="18"/>
              </w:rPr>
            </w:pPr>
          </w:p>
        </w:tc>
        <w:tc>
          <w:tcPr>
            <w:tcW w:w="658" w:type="pct"/>
            <w:shd w:val="clear" w:color="auto" w:fill="auto"/>
            <w:vAlign w:val="center"/>
          </w:tcPr>
          <w:p w:rsidR="00575270" w:rsidRDefault="00575270" w:rsidP="00575270">
            <w:pPr>
              <w:spacing w:line="240" w:lineRule="auto"/>
              <w:jc w:val="center"/>
              <w:rPr>
                <w:rFonts w:eastAsia="Times New Roman" w:cstheme="minorHAnsi"/>
                <w:bCs/>
                <w:color w:val="000000" w:themeColor="text1"/>
              </w:rPr>
            </w:pPr>
          </w:p>
        </w:tc>
        <w:tc>
          <w:tcPr>
            <w:tcW w:w="912" w:type="pct"/>
            <w:shd w:val="clear" w:color="auto" w:fill="auto"/>
            <w:vAlign w:val="center"/>
          </w:tcPr>
          <w:p w:rsidR="00575270" w:rsidRDefault="00575270" w:rsidP="00575270">
            <w:pPr>
              <w:spacing w:line="240" w:lineRule="auto"/>
              <w:jc w:val="center"/>
              <w:rPr>
                <w:rFonts w:eastAsia="Times New Roman" w:cstheme="minorHAnsi"/>
                <w:bCs/>
                <w:color w:val="000000" w:themeColor="text1"/>
              </w:rPr>
            </w:pPr>
          </w:p>
        </w:tc>
        <w:tc>
          <w:tcPr>
            <w:tcW w:w="827" w:type="pct"/>
            <w:shd w:val="clear" w:color="auto" w:fill="auto"/>
            <w:vAlign w:val="center"/>
          </w:tcPr>
          <w:p w:rsidR="00575270" w:rsidRDefault="00575270" w:rsidP="00575270">
            <w:pPr>
              <w:spacing w:line="240" w:lineRule="auto"/>
              <w:jc w:val="center"/>
              <w:rPr>
                <w:rFonts w:eastAsia="Times New Roman" w:cstheme="minorHAnsi"/>
                <w:bCs/>
                <w:color w:val="000000" w:themeColor="text1"/>
              </w:rPr>
            </w:pPr>
          </w:p>
        </w:tc>
        <w:tc>
          <w:tcPr>
            <w:tcW w:w="831" w:type="pct"/>
            <w:shd w:val="clear" w:color="auto" w:fill="auto"/>
            <w:vAlign w:val="center"/>
          </w:tcPr>
          <w:p w:rsidR="00575270" w:rsidRDefault="00575270" w:rsidP="00575270">
            <w:pPr>
              <w:spacing w:line="240" w:lineRule="auto"/>
              <w:jc w:val="center"/>
              <w:rPr>
                <w:rFonts w:eastAsia="Times New Roman" w:cstheme="minorHAnsi"/>
                <w:bCs/>
                <w:color w:val="000000" w:themeColor="text1"/>
              </w:rPr>
            </w:pPr>
          </w:p>
        </w:tc>
      </w:tr>
      <w:tr w:rsidR="00575270" w:rsidRPr="00AA41EB" w:rsidTr="00D9655E">
        <w:trPr>
          <w:trHeight w:val="201"/>
        </w:trPr>
        <w:tc>
          <w:tcPr>
            <w:tcW w:w="809" w:type="pct"/>
            <w:shd w:val="clear" w:color="auto" w:fill="auto"/>
            <w:vAlign w:val="center"/>
          </w:tcPr>
          <w:p w:rsidR="00575270" w:rsidRPr="00297274" w:rsidRDefault="00575270" w:rsidP="00575270">
            <w:pPr>
              <w:spacing w:line="240" w:lineRule="auto"/>
              <w:jc w:val="center"/>
              <w:rPr>
                <w:szCs w:val="20"/>
              </w:rPr>
            </w:pPr>
          </w:p>
        </w:tc>
        <w:tc>
          <w:tcPr>
            <w:tcW w:w="963" w:type="pct"/>
            <w:shd w:val="clear" w:color="auto" w:fill="auto"/>
            <w:vAlign w:val="center"/>
          </w:tcPr>
          <w:p w:rsidR="00575270" w:rsidRPr="00297274" w:rsidRDefault="00575270" w:rsidP="00575270">
            <w:pPr>
              <w:spacing w:line="240" w:lineRule="auto"/>
              <w:jc w:val="center"/>
              <w:rPr>
                <w:szCs w:val="20"/>
              </w:rPr>
            </w:pPr>
          </w:p>
        </w:tc>
        <w:tc>
          <w:tcPr>
            <w:tcW w:w="658" w:type="pct"/>
            <w:shd w:val="clear" w:color="auto" w:fill="auto"/>
            <w:vAlign w:val="center"/>
          </w:tcPr>
          <w:p w:rsidR="00575270" w:rsidRPr="00297274" w:rsidRDefault="00575270" w:rsidP="00575270">
            <w:pPr>
              <w:spacing w:line="240" w:lineRule="auto"/>
              <w:jc w:val="center"/>
              <w:rPr>
                <w:rFonts w:eastAsia="Times New Roman" w:cstheme="minorHAnsi"/>
                <w:bCs/>
                <w:color w:val="000000" w:themeColor="text1"/>
                <w:szCs w:val="20"/>
              </w:rPr>
            </w:pPr>
          </w:p>
        </w:tc>
        <w:tc>
          <w:tcPr>
            <w:tcW w:w="912" w:type="pct"/>
            <w:shd w:val="clear" w:color="auto" w:fill="auto"/>
            <w:vAlign w:val="center"/>
          </w:tcPr>
          <w:p w:rsidR="00575270" w:rsidRPr="00297274" w:rsidRDefault="00575270" w:rsidP="00575270">
            <w:pPr>
              <w:spacing w:line="240" w:lineRule="auto"/>
              <w:jc w:val="center"/>
              <w:rPr>
                <w:rFonts w:eastAsia="Times New Roman" w:cstheme="minorHAnsi"/>
                <w:bCs/>
                <w:color w:val="000000" w:themeColor="text1"/>
                <w:szCs w:val="20"/>
              </w:rPr>
            </w:pPr>
          </w:p>
        </w:tc>
        <w:tc>
          <w:tcPr>
            <w:tcW w:w="827" w:type="pct"/>
            <w:shd w:val="clear" w:color="auto" w:fill="auto"/>
            <w:vAlign w:val="center"/>
          </w:tcPr>
          <w:p w:rsidR="00575270" w:rsidRPr="00297274" w:rsidRDefault="00575270" w:rsidP="00575270">
            <w:pPr>
              <w:spacing w:line="240" w:lineRule="auto"/>
              <w:jc w:val="center"/>
              <w:rPr>
                <w:rFonts w:eastAsia="Times New Roman" w:cstheme="minorHAnsi"/>
                <w:bCs/>
                <w:color w:val="000000" w:themeColor="text1"/>
                <w:szCs w:val="20"/>
              </w:rPr>
            </w:pPr>
          </w:p>
        </w:tc>
        <w:tc>
          <w:tcPr>
            <w:tcW w:w="831" w:type="pct"/>
            <w:shd w:val="clear" w:color="auto" w:fill="auto"/>
            <w:vAlign w:val="center"/>
          </w:tcPr>
          <w:p w:rsidR="00575270" w:rsidRPr="00297274" w:rsidRDefault="00575270" w:rsidP="00575270">
            <w:pPr>
              <w:spacing w:line="240" w:lineRule="auto"/>
              <w:jc w:val="center"/>
              <w:rPr>
                <w:rFonts w:eastAsia="Times New Roman" w:cstheme="minorHAnsi"/>
                <w:bCs/>
                <w:color w:val="000000" w:themeColor="text1"/>
                <w:szCs w:val="20"/>
              </w:rPr>
            </w:pPr>
          </w:p>
        </w:tc>
      </w:tr>
      <w:tr w:rsidR="00575270" w:rsidRPr="00AA41EB" w:rsidTr="00D9655E">
        <w:trPr>
          <w:trHeight w:val="201"/>
        </w:trPr>
        <w:tc>
          <w:tcPr>
            <w:tcW w:w="809" w:type="pct"/>
            <w:shd w:val="clear" w:color="auto" w:fill="auto"/>
            <w:vAlign w:val="center"/>
          </w:tcPr>
          <w:p w:rsidR="00575270" w:rsidRPr="00297274" w:rsidRDefault="00575270" w:rsidP="00575270">
            <w:pPr>
              <w:spacing w:line="240" w:lineRule="auto"/>
              <w:jc w:val="center"/>
              <w:rPr>
                <w:szCs w:val="20"/>
              </w:rPr>
            </w:pPr>
          </w:p>
        </w:tc>
        <w:tc>
          <w:tcPr>
            <w:tcW w:w="963" w:type="pct"/>
            <w:shd w:val="clear" w:color="auto" w:fill="auto"/>
            <w:vAlign w:val="center"/>
          </w:tcPr>
          <w:p w:rsidR="00575270" w:rsidRPr="00297274" w:rsidRDefault="00575270" w:rsidP="00575270">
            <w:pPr>
              <w:spacing w:line="240" w:lineRule="auto"/>
              <w:jc w:val="center"/>
              <w:rPr>
                <w:szCs w:val="20"/>
              </w:rPr>
            </w:pPr>
          </w:p>
        </w:tc>
        <w:tc>
          <w:tcPr>
            <w:tcW w:w="658" w:type="pct"/>
            <w:shd w:val="clear" w:color="auto" w:fill="auto"/>
            <w:vAlign w:val="center"/>
          </w:tcPr>
          <w:p w:rsidR="00575270" w:rsidRPr="00297274" w:rsidRDefault="00575270" w:rsidP="00575270">
            <w:pPr>
              <w:spacing w:line="240" w:lineRule="auto"/>
              <w:jc w:val="center"/>
              <w:rPr>
                <w:rFonts w:eastAsia="Times New Roman" w:cstheme="minorHAnsi"/>
                <w:bCs/>
                <w:color w:val="000000" w:themeColor="text1"/>
                <w:szCs w:val="20"/>
              </w:rPr>
            </w:pPr>
          </w:p>
        </w:tc>
        <w:tc>
          <w:tcPr>
            <w:tcW w:w="912" w:type="pct"/>
            <w:shd w:val="clear" w:color="auto" w:fill="auto"/>
            <w:vAlign w:val="center"/>
          </w:tcPr>
          <w:p w:rsidR="00575270" w:rsidRPr="00297274" w:rsidRDefault="00575270" w:rsidP="00575270">
            <w:pPr>
              <w:spacing w:line="240" w:lineRule="auto"/>
              <w:jc w:val="center"/>
              <w:rPr>
                <w:rFonts w:eastAsia="Times New Roman" w:cstheme="minorHAnsi"/>
                <w:bCs/>
                <w:color w:val="000000" w:themeColor="text1"/>
                <w:szCs w:val="20"/>
              </w:rPr>
            </w:pPr>
          </w:p>
        </w:tc>
        <w:tc>
          <w:tcPr>
            <w:tcW w:w="827" w:type="pct"/>
            <w:shd w:val="clear" w:color="auto" w:fill="auto"/>
            <w:vAlign w:val="center"/>
          </w:tcPr>
          <w:p w:rsidR="00575270" w:rsidRPr="00297274" w:rsidRDefault="00575270" w:rsidP="00575270">
            <w:pPr>
              <w:spacing w:line="240" w:lineRule="auto"/>
              <w:jc w:val="center"/>
              <w:rPr>
                <w:rFonts w:eastAsia="Times New Roman" w:cstheme="minorHAnsi"/>
                <w:bCs/>
                <w:color w:val="000000" w:themeColor="text1"/>
                <w:szCs w:val="20"/>
              </w:rPr>
            </w:pPr>
          </w:p>
        </w:tc>
        <w:tc>
          <w:tcPr>
            <w:tcW w:w="831" w:type="pct"/>
            <w:shd w:val="clear" w:color="auto" w:fill="auto"/>
            <w:vAlign w:val="center"/>
          </w:tcPr>
          <w:p w:rsidR="00575270" w:rsidRPr="00297274" w:rsidRDefault="00575270" w:rsidP="00575270">
            <w:pPr>
              <w:spacing w:line="240" w:lineRule="auto"/>
              <w:jc w:val="center"/>
              <w:rPr>
                <w:rFonts w:eastAsia="Times New Roman" w:cstheme="minorHAnsi"/>
                <w:bCs/>
                <w:color w:val="000000" w:themeColor="text1"/>
                <w:szCs w:val="20"/>
              </w:rPr>
            </w:pPr>
          </w:p>
        </w:tc>
      </w:tr>
      <w:tr w:rsidR="00575270" w:rsidRPr="00AA41EB" w:rsidTr="00D9655E">
        <w:trPr>
          <w:trHeight w:val="201"/>
        </w:trPr>
        <w:tc>
          <w:tcPr>
            <w:tcW w:w="809" w:type="pct"/>
            <w:shd w:val="clear" w:color="auto" w:fill="auto"/>
            <w:vAlign w:val="center"/>
          </w:tcPr>
          <w:p w:rsidR="00575270" w:rsidRPr="00297274" w:rsidRDefault="00575270" w:rsidP="00575270">
            <w:pPr>
              <w:spacing w:line="240" w:lineRule="auto"/>
              <w:jc w:val="center"/>
              <w:rPr>
                <w:szCs w:val="20"/>
              </w:rPr>
            </w:pPr>
          </w:p>
        </w:tc>
        <w:tc>
          <w:tcPr>
            <w:tcW w:w="963" w:type="pct"/>
            <w:shd w:val="clear" w:color="auto" w:fill="auto"/>
            <w:vAlign w:val="center"/>
          </w:tcPr>
          <w:p w:rsidR="00575270" w:rsidRPr="00297274" w:rsidRDefault="00575270" w:rsidP="00575270">
            <w:pPr>
              <w:spacing w:line="240" w:lineRule="auto"/>
              <w:jc w:val="center"/>
              <w:rPr>
                <w:szCs w:val="20"/>
              </w:rPr>
            </w:pPr>
          </w:p>
        </w:tc>
        <w:tc>
          <w:tcPr>
            <w:tcW w:w="658" w:type="pct"/>
            <w:shd w:val="clear" w:color="auto" w:fill="auto"/>
            <w:vAlign w:val="center"/>
          </w:tcPr>
          <w:p w:rsidR="00575270" w:rsidRPr="00297274" w:rsidRDefault="00575270" w:rsidP="00575270">
            <w:pPr>
              <w:spacing w:line="240" w:lineRule="auto"/>
              <w:jc w:val="center"/>
              <w:rPr>
                <w:rFonts w:eastAsia="Times New Roman" w:cstheme="minorHAnsi"/>
                <w:bCs/>
                <w:color w:val="000000" w:themeColor="text1"/>
                <w:szCs w:val="20"/>
              </w:rPr>
            </w:pPr>
          </w:p>
        </w:tc>
        <w:tc>
          <w:tcPr>
            <w:tcW w:w="912" w:type="pct"/>
            <w:shd w:val="clear" w:color="auto" w:fill="auto"/>
            <w:vAlign w:val="center"/>
          </w:tcPr>
          <w:p w:rsidR="00575270" w:rsidRPr="00297274" w:rsidRDefault="00575270" w:rsidP="00575270">
            <w:pPr>
              <w:spacing w:line="240" w:lineRule="auto"/>
              <w:jc w:val="center"/>
              <w:rPr>
                <w:rFonts w:eastAsia="Times New Roman" w:cstheme="minorHAnsi"/>
                <w:bCs/>
                <w:color w:val="000000" w:themeColor="text1"/>
                <w:szCs w:val="20"/>
              </w:rPr>
            </w:pPr>
          </w:p>
        </w:tc>
        <w:tc>
          <w:tcPr>
            <w:tcW w:w="827" w:type="pct"/>
            <w:shd w:val="clear" w:color="auto" w:fill="auto"/>
            <w:vAlign w:val="center"/>
          </w:tcPr>
          <w:p w:rsidR="00575270" w:rsidRPr="00297274" w:rsidRDefault="00575270" w:rsidP="00575270">
            <w:pPr>
              <w:spacing w:line="240" w:lineRule="auto"/>
              <w:jc w:val="center"/>
              <w:rPr>
                <w:rFonts w:eastAsia="Times New Roman" w:cstheme="minorHAnsi"/>
                <w:bCs/>
                <w:color w:val="000000" w:themeColor="text1"/>
                <w:szCs w:val="20"/>
              </w:rPr>
            </w:pPr>
          </w:p>
        </w:tc>
        <w:tc>
          <w:tcPr>
            <w:tcW w:w="831" w:type="pct"/>
            <w:shd w:val="clear" w:color="auto" w:fill="auto"/>
            <w:vAlign w:val="center"/>
          </w:tcPr>
          <w:p w:rsidR="00575270" w:rsidRPr="00297274" w:rsidRDefault="00575270" w:rsidP="00575270">
            <w:pPr>
              <w:spacing w:line="240" w:lineRule="auto"/>
              <w:jc w:val="center"/>
              <w:rPr>
                <w:rFonts w:eastAsia="Times New Roman" w:cstheme="minorHAnsi"/>
                <w:bCs/>
                <w:color w:val="000000" w:themeColor="text1"/>
                <w:szCs w:val="20"/>
              </w:rPr>
            </w:pPr>
          </w:p>
        </w:tc>
      </w:tr>
      <w:tr w:rsidR="00575270" w:rsidRPr="00AA41EB" w:rsidTr="00D9655E">
        <w:trPr>
          <w:trHeight w:val="201"/>
        </w:trPr>
        <w:tc>
          <w:tcPr>
            <w:tcW w:w="809" w:type="pct"/>
            <w:shd w:val="clear" w:color="auto" w:fill="auto"/>
            <w:vAlign w:val="center"/>
          </w:tcPr>
          <w:p w:rsidR="00575270" w:rsidRPr="00297274" w:rsidRDefault="00575270" w:rsidP="00575270">
            <w:pPr>
              <w:spacing w:line="240" w:lineRule="auto"/>
              <w:jc w:val="center"/>
              <w:rPr>
                <w:szCs w:val="20"/>
              </w:rPr>
            </w:pPr>
          </w:p>
        </w:tc>
        <w:tc>
          <w:tcPr>
            <w:tcW w:w="963" w:type="pct"/>
            <w:shd w:val="clear" w:color="auto" w:fill="auto"/>
            <w:vAlign w:val="center"/>
          </w:tcPr>
          <w:p w:rsidR="00575270" w:rsidRPr="00297274" w:rsidRDefault="00575270" w:rsidP="00575270">
            <w:pPr>
              <w:spacing w:line="240" w:lineRule="auto"/>
              <w:jc w:val="center"/>
              <w:rPr>
                <w:szCs w:val="20"/>
              </w:rPr>
            </w:pPr>
          </w:p>
        </w:tc>
        <w:tc>
          <w:tcPr>
            <w:tcW w:w="658" w:type="pct"/>
            <w:shd w:val="clear" w:color="auto" w:fill="auto"/>
            <w:vAlign w:val="center"/>
          </w:tcPr>
          <w:p w:rsidR="00575270" w:rsidRPr="00297274" w:rsidRDefault="00575270" w:rsidP="00575270">
            <w:pPr>
              <w:spacing w:line="240" w:lineRule="auto"/>
              <w:jc w:val="center"/>
              <w:rPr>
                <w:rFonts w:eastAsia="Times New Roman" w:cstheme="minorHAnsi"/>
                <w:bCs/>
                <w:color w:val="000000" w:themeColor="text1"/>
                <w:szCs w:val="20"/>
              </w:rPr>
            </w:pPr>
          </w:p>
        </w:tc>
        <w:tc>
          <w:tcPr>
            <w:tcW w:w="912" w:type="pct"/>
            <w:shd w:val="clear" w:color="auto" w:fill="auto"/>
            <w:vAlign w:val="center"/>
          </w:tcPr>
          <w:p w:rsidR="00575270" w:rsidRPr="00297274" w:rsidRDefault="00575270" w:rsidP="00575270">
            <w:pPr>
              <w:spacing w:line="240" w:lineRule="auto"/>
              <w:jc w:val="center"/>
              <w:rPr>
                <w:rFonts w:eastAsia="Times New Roman" w:cstheme="minorHAnsi"/>
                <w:bCs/>
                <w:color w:val="000000" w:themeColor="text1"/>
                <w:szCs w:val="20"/>
              </w:rPr>
            </w:pPr>
          </w:p>
        </w:tc>
        <w:tc>
          <w:tcPr>
            <w:tcW w:w="827" w:type="pct"/>
            <w:shd w:val="clear" w:color="auto" w:fill="auto"/>
            <w:vAlign w:val="center"/>
          </w:tcPr>
          <w:p w:rsidR="00575270" w:rsidRPr="00297274" w:rsidRDefault="00575270" w:rsidP="00575270">
            <w:pPr>
              <w:spacing w:line="240" w:lineRule="auto"/>
              <w:jc w:val="center"/>
              <w:rPr>
                <w:rFonts w:eastAsia="Times New Roman" w:cstheme="minorHAnsi"/>
                <w:bCs/>
                <w:color w:val="000000" w:themeColor="text1"/>
                <w:szCs w:val="20"/>
              </w:rPr>
            </w:pPr>
          </w:p>
        </w:tc>
        <w:tc>
          <w:tcPr>
            <w:tcW w:w="831" w:type="pct"/>
            <w:shd w:val="clear" w:color="auto" w:fill="auto"/>
            <w:vAlign w:val="center"/>
          </w:tcPr>
          <w:p w:rsidR="00575270" w:rsidRPr="00297274" w:rsidRDefault="00575270" w:rsidP="00575270">
            <w:pPr>
              <w:spacing w:line="240" w:lineRule="auto"/>
              <w:jc w:val="center"/>
              <w:rPr>
                <w:rFonts w:eastAsia="Times New Roman" w:cstheme="minorHAnsi"/>
                <w:bCs/>
                <w:color w:val="000000" w:themeColor="text1"/>
                <w:szCs w:val="20"/>
              </w:rPr>
            </w:pPr>
          </w:p>
        </w:tc>
      </w:tr>
      <w:tr w:rsidR="00575270" w:rsidRPr="00AA41EB" w:rsidTr="00D9655E">
        <w:trPr>
          <w:trHeight w:val="201"/>
        </w:trPr>
        <w:tc>
          <w:tcPr>
            <w:tcW w:w="809" w:type="pct"/>
            <w:shd w:val="clear" w:color="auto" w:fill="auto"/>
            <w:vAlign w:val="center"/>
          </w:tcPr>
          <w:p w:rsidR="00575270" w:rsidRPr="00297274" w:rsidRDefault="00575270" w:rsidP="00575270">
            <w:pPr>
              <w:spacing w:line="240" w:lineRule="auto"/>
              <w:jc w:val="center"/>
              <w:rPr>
                <w:szCs w:val="20"/>
              </w:rPr>
            </w:pPr>
          </w:p>
        </w:tc>
        <w:tc>
          <w:tcPr>
            <w:tcW w:w="963" w:type="pct"/>
            <w:shd w:val="clear" w:color="auto" w:fill="auto"/>
            <w:vAlign w:val="center"/>
          </w:tcPr>
          <w:p w:rsidR="00575270" w:rsidRPr="00297274" w:rsidRDefault="00575270" w:rsidP="00575270">
            <w:pPr>
              <w:spacing w:line="240" w:lineRule="auto"/>
              <w:jc w:val="center"/>
              <w:rPr>
                <w:szCs w:val="20"/>
              </w:rPr>
            </w:pPr>
          </w:p>
        </w:tc>
        <w:tc>
          <w:tcPr>
            <w:tcW w:w="658" w:type="pct"/>
            <w:shd w:val="clear" w:color="auto" w:fill="auto"/>
            <w:vAlign w:val="center"/>
          </w:tcPr>
          <w:p w:rsidR="00575270" w:rsidRPr="00297274" w:rsidRDefault="00575270" w:rsidP="00575270">
            <w:pPr>
              <w:spacing w:line="240" w:lineRule="auto"/>
              <w:jc w:val="center"/>
              <w:rPr>
                <w:rFonts w:eastAsia="Times New Roman" w:cstheme="minorHAnsi"/>
                <w:bCs/>
                <w:color w:val="000000" w:themeColor="text1"/>
                <w:szCs w:val="20"/>
              </w:rPr>
            </w:pPr>
          </w:p>
        </w:tc>
        <w:tc>
          <w:tcPr>
            <w:tcW w:w="912" w:type="pct"/>
            <w:shd w:val="clear" w:color="auto" w:fill="auto"/>
            <w:vAlign w:val="center"/>
          </w:tcPr>
          <w:p w:rsidR="00575270" w:rsidRPr="00297274" w:rsidRDefault="00575270" w:rsidP="00575270">
            <w:pPr>
              <w:spacing w:line="240" w:lineRule="auto"/>
              <w:jc w:val="center"/>
              <w:rPr>
                <w:rFonts w:eastAsia="Times New Roman" w:cstheme="minorHAnsi"/>
                <w:bCs/>
                <w:color w:val="000000" w:themeColor="text1"/>
                <w:szCs w:val="20"/>
              </w:rPr>
            </w:pPr>
          </w:p>
        </w:tc>
        <w:tc>
          <w:tcPr>
            <w:tcW w:w="827" w:type="pct"/>
            <w:shd w:val="clear" w:color="auto" w:fill="auto"/>
            <w:vAlign w:val="center"/>
          </w:tcPr>
          <w:p w:rsidR="00575270" w:rsidRPr="00297274" w:rsidRDefault="00575270" w:rsidP="00575270">
            <w:pPr>
              <w:spacing w:line="240" w:lineRule="auto"/>
              <w:jc w:val="center"/>
              <w:rPr>
                <w:rFonts w:eastAsia="Times New Roman" w:cstheme="minorHAnsi"/>
                <w:bCs/>
                <w:color w:val="000000" w:themeColor="text1"/>
                <w:szCs w:val="20"/>
              </w:rPr>
            </w:pPr>
          </w:p>
        </w:tc>
        <w:tc>
          <w:tcPr>
            <w:tcW w:w="831" w:type="pct"/>
            <w:shd w:val="clear" w:color="auto" w:fill="auto"/>
            <w:vAlign w:val="center"/>
          </w:tcPr>
          <w:p w:rsidR="00575270" w:rsidRPr="00297274" w:rsidRDefault="00575270" w:rsidP="00575270">
            <w:pPr>
              <w:spacing w:line="240" w:lineRule="auto"/>
              <w:jc w:val="center"/>
              <w:rPr>
                <w:rFonts w:eastAsia="Times New Roman" w:cstheme="minorHAnsi"/>
                <w:bCs/>
                <w:color w:val="000000" w:themeColor="text1"/>
                <w:szCs w:val="20"/>
              </w:rPr>
            </w:pPr>
          </w:p>
        </w:tc>
      </w:tr>
      <w:tr w:rsidR="00575270" w:rsidRPr="00AA41EB" w:rsidTr="00D9655E">
        <w:trPr>
          <w:trHeight w:val="201"/>
        </w:trPr>
        <w:tc>
          <w:tcPr>
            <w:tcW w:w="809" w:type="pct"/>
            <w:shd w:val="clear" w:color="auto" w:fill="auto"/>
            <w:vAlign w:val="center"/>
          </w:tcPr>
          <w:p w:rsidR="00575270" w:rsidRPr="00297274" w:rsidRDefault="00575270" w:rsidP="00575270">
            <w:pPr>
              <w:spacing w:line="240" w:lineRule="auto"/>
              <w:jc w:val="center"/>
              <w:rPr>
                <w:szCs w:val="20"/>
              </w:rPr>
            </w:pPr>
          </w:p>
        </w:tc>
        <w:tc>
          <w:tcPr>
            <w:tcW w:w="963" w:type="pct"/>
            <w:shd w:val="clear" w:color="auto" w:fill="auto"/>
            <w:vAlign w:val="center"/>
          </w:tcPr>
          <w:p w:rsidR="00575270" w:rsidRPr="00297274" w:rsidRDefault="00575270" w:rsidP="00575270">
            <w:pPr>
              <w:spacing w:line="240" w:lineRule="auto"/>
              <w:jc w:val="center"/>
              <w:rPr>
                <w:szCs w:val="20"/>
              </w:rPr>
            </w:pPr>
          </w:p>
        </w:tc>
        <w:tc>
          <w:tcPr>
            <w:tcW w:w="658" w:type="pct"/>
            <w:shd w:val="clear" w:color="auto" w:fill="auto"/>
            <w:vAlign w:val="center"/>
          </w:tcPr>
          <w:p w:rsidR="00575270" w:rsidRPr="00297274" w:rsidRDefault="00575270" w:rsidP="00575270">
            <w:pPr>
              <w:spacing w:line="240" w:lineRule="auto"/>
              <w:jc w:val="center"/>
              <w:rPr>
                <w:rFonts w:eastAsia="Times New Roman" w:cstheme="minorHAnsi"/>
                <w:bCs/>
                <w:color w:val="000000" w:themeColor="text1"/>
                <w:szCs w:val="20"/>
              </w:rPr>
            </w:pPr>
          </w:p>
        </w:tc>
        <w:tc>
          <w:tcPr>
            <w:tcW w:w="912" w:type="pct"/>
            <w:shd w:val="clear" w:color="auto" w:fill="auto"/>
            <w:vAlign w:val="center"/>
          </w:tcPr>
          <w:p w:rsidR="00575270" w:rsidRPr="00297274" w:rsidRDefault="00575270" w:rsidP="00575270">
            <w:pPr>
              <w:spacing w:line="240" w:lineRule="auto"/>
              <w:jc w:val="center"/>
              <w:rPr>
                <w:rFonts w:eastAsia="Times New Roman" w:cstheme="minorHAnsi"/>
                <w:bCs/>
                <w:color w:val="000000" w:themeColor="text1"/>
                <w:szCs w:val="20"/>
              </w:rPr>
            </w:pPr>
          </w:p>
        </w:tc>
        <w:tc>
          <w:tcPr>
            <w:tcW w:w="827" w:type="pct"/>
            <w:shd w:val="clear" w:color="auto" w:fill="auto"/>
            <w:vAlign w:val="center"/>
          </w:tcPr>
          <w:p w:rsidR="00575270" w:rsidRPr="00297274" w:rsidRDefault="00575270" w:rsidP="00575270">
            <w:pPr>
              <w:spacing w:line="240" w:lineRule="auto"/>
              <w:jc w:val="center"/>
              <w:rPr>
                <w:rFonts w:eastAsia="Times New Roman" w:cstheme="minorHAnsi"/>
                <w:bCs/>
                <w:color w:val="000000" w:themeColor="text1"/>
                <w:szCs w:val="20"/>
              </w:rPr>
            </w:pPr>
          </w:p>
        </w:tc>
        <w:tc>
          <w:tcPr>
            <w:tcW w:w="831" w:type="pct"/>
            <w:shd w:val="clear" w:color="auto" w:fill="auto"/>
            <w:vAlign w:val="center"/>
          </w:tcPr>
          <w:p w:rsidR="00575270" w:rsidRPr="00297274" w:rsidRDefault="00575270" w:rsidP="00575270">
            <w:pPr>
              <w:spacing w:line="240" w:lineRule="auto"/>
              <w:jc w:val="center"/>
              <w:rPr>
                <w:rFonts w:eastAsia="Times New Roman" w:cstheme="minorHAnsi"/>
                <w:bCs/>
                <w:color w:val="000000" w:themeColor="text1"/>
                <w:szCs w:val="20"/>
              </w:rPr>
            </w:pPr>
          </w:p>
        </w:tc>
      </w:tr>
    </w:tbl>
    <w:p w:rsidR="005C3E29" w:rsidRDefault="005C3E29" w:rsidP="00613796">
      <w:pPr>
        <w:rPr>
          <w:rFonts w:cstheme="minorHAnsi"/>
        </w:rPr>
        <w:sectPr w:rsidR="005C3E29" w:rsidSect="002802B9">
          <w:headerReference w:type="default" r:id="rId20"/>
          <w:footerReference w:type="default" r:id="rId21"/>
          <w:pgSz w:w="16838" w:h="11906" w:orient="landscape"/>
          <w:pgMar w:top="1418" w:right="1418" w:bottom="1418" w:left="1418" w:header="709" w:footer="709" w:gutter="0"/>
          <w:cols w:space="708"/>
          <w:docGrid w:linePitch="360"/>
        </w:sectPr>
      </w:pPr>
    </w:p>
    <w:p w:rsidR="00613796" w:rsidRPr="006D4F99" w:rsidRDefault="00613796" w:rsidP="009E4C49">
      <w:pPr>
        <w:pStyle w:val="Ttulo1"/>
        <w:rPr>
          <w:rFonts w:ascii="Cambria" w:hAnsi="Cambria"/>
        </w:rPr>
      </w:pPr>
      <w:bookmarkStart w:id="15" w:name="_Toc462925738"/>
      <w:r>
        <w:lastRenderedPageBreak/>
        <w:t>RESUMEN EJECUTIVO DE LA SITUACIÓN DE LA UNIVERSIDAD LAICA “ELOY ALFARO” DE MANABÍ.</w:t>
      </w:r>
      <w:bookmarkEnd w:id="15"/>
    </w:p>
    <w:p w:rsidR="005D2E55" w:rsidRPr="005D2E55" w:rsidRDefault="0011104F" w:rsidP="005D2E55">
      <w:pPr>
        <w:rPr>
          <w:rFonts w:ascii="Times New Roman" w:hAnsi="Times New Roman"/>
          <w:i/>
          <w:iCs/>
          <w:color w:val="000000"/>
          <w:sz w:val="18"/>
          <w:szCs w:val="20"/>
        </w:rPr>
      </w:pPr>
      <w:bookmarkStart w:id="16" w:name="_Toc446028985"/>
      <w:r w:rsidRPr="005D2E55">
        <w:rPr>
          <w:rFonts w:ascii="Calibri" w:eastAsia="Calibri" w:hAnsi="Calibri" w:cs="Calibri"/>
          <w:i/>
          <w:spacing w:val="-1"/>
        </w:rPr>
        <w:t>(</w:t>
      </w:r>
      <w:r w:rsidR="005D2E55" w:rsidRPr="005D2E55">
        <w:rPr>
          <w:rFonts w:ascii="Times New Roman" w:hAnsi="Times New Roman"/>
          <w:i/>
          <w:iCs/>
          <w:color w:val="000000"/>
          <w:sz w:val="18"/>
          <w:szCs w:val="20"/>
        </w:rPr>
        <w:t xml:space="preserve">Síntesis clara y </w:t>
      </w:r>
      <w:r w:rsidR="00DF04F2" w:rsidRPr="005D2E55">
        <w:rPr>
          <w:rFonts w:ascii="Times New Roman" w:hAnsi="Times New Roman"/>
          <w:i/>
          <w:iCs/>
          <w:color w:val="000000"/>
          <w:sz w:val="18"/>
          <w:szCs w:val="20"/>
        </w:rPr>
        <w:t>concisa, considerando</w:t>
      </w:r>
      <w:r w:rsidR="005D2E55" w:rsidRPr="005D2E55">
        <w:rPr>
          <w:rFonts w:ascii="Times New Roman" w:hAnsi="Times New Roman"/>
          <w:i/>
          <w:iCs/>
          <w:color w:val="000000"/>
          <w:sz w:val="18"/>
          <w:szCs w:val="20"/>
        </w:rPr>
        <w:t xml:space="preserve"> antecedentes sobre la información que identifica a la institución, misión, visión, propósito y objetivos institucionales, estructura organizativa; además, se debe present</w:t>
      </w:r>
      <w:r w:rsidR="00D64C0A">
        <w:rPr>
          <w:rFonts w:ascii="Times New Roman" w:hAnsi="Times New Roman"/>
          <w:i/>
          <w:iCs/>
          <w:color w:val="000000"/>
          <w:sz w:val="18"/>
          <w:szCs w:val="20"/>
        </w:rPr>
        <w:t>ar una sinopsis de su historia)</w:t>
      </w:r>
    </w:p>
    <w:p w:rsidR="005D2E55" w:rsidRDefault="005D2E55" w:rsidP="00FD2323">
      <w:pPr>
        <w:spacing w:after="240"/>
        <w:ind w:right="77"/>
        <w:rPr>
          <w:rFonts w:ascii="Calibri" w:eastAsia="Calibri" w:hAnsi="Calibri" w:cs="Calibri"/>
          <w:b/>
          <w:spacing w:val="-1"/>
          <w:sz w:val="24"/>
        </w:rPr>
      </w:pPr>
    </w:p>
    <w:p w:rsidR="00FD2323" w:rsidRPr="00584F17" w:rsidRDefault="00FD2323" w:rsidP="00FD2323">
      <w:pPr>
        <w:spacing w:after="240"/>
        <w:ind w:right="77"/>
        <w:rPr>
          <w:rFonts w:ascii="Calibri" w:eastAsia="Calibri" w:hAnsi="Calibri" w:cs="Calibri"/>
          <w:spacing w:val="2"/>
          <w:sz w:val="28"/>
          <w:szCs w:val="24"/>
        </w:rPr>
      </w:pPr>
      <w:r w:rsidRPr="00584F17">
        <w:rPr>
          <w:rFonts w:ascii="Calibri" w:eastAsia="Calibri" w:hAnsi="Calibri" w:cs="Calibri"/>
          <w:b/>
          <w:spacing w:val="-1"/>
          <w:sz w:val="24"/>
        </w:rPr>
        <w:t xml:space="preserve">Breve historia de la Universidad </w:t>
      </w:r>
    </w:p>
    <w:p w:rsidR="0011104F" w:rsidRPr="00FD2323" w:rsidRDefault="0011104F" w:rsidP="0011104F">
      <w:pPr>
        <w:spacing w:after="240"/>
        <w:ind w:right="77"/>
        <w:rPr>
          <w:rFonts w:ascii="Calibri" w:eastAsia="Calibri" w:hAnsi="Calibri" w:cs="Calibri"/>
          <w:sz w:val="22"/>
        </w:rPr>
      </w:pPr>
      <w:r>
        <w:rPr>
          <w:rFonts w:ascii="Calibri" w:eastAsia="Calibri" w:hAnsi="Calibri" w:cs="Calibri"/>
          <w:spacing w:val="-1"/>
          <w:sz w:val="22"/>
        </w:rPr>
        <w:t>El Congreso Nacional crea la</w:t>
      </w:r>
      <w:r w:rsidRPr="00FD2323">
        <w:rPr>
          <w:rFonts w:ascii="Calibri" w:eastAsia="Calibri" w:hAnsi="Calibri" w:cs="Calibri"/>
          <w:spacing w:val="-1"/>
          <w:sz w:val="22"/>
        </w:rPr>
        <w:t xml:space="preserve"> Universi</w:t>
      </w:r>
      <w:r>
        <w:rPr>
          <w:rFonts w:ascii="Calibri" w:eastAsia="Calibri" w:hAnsi="Calibri" w:cs="Calibri"/>
          <w:spacing w:val="-1"/>
          <w:sz w:val="22"/>
        </w:rPr>
        <w:t>dad Laica “Eloy Alfaro” de Manabí</w:t>
      </w:r>
      <w:r w:rsidRPr="00FD2323">
        <w:rPr>
          <w:rFonts w:ascii="Calibri" w:eastAsia="Calibri" w:hAnsi="Calibri" w:cs="Calibri"/>
          <w:spacing w:val="-1"/>
          <w:sz w:val="22"/>
        </w:rPr>
        <w:t xml:space="preserve"> (ULEAM), mediante Ley No.10, publicada en el Registro Oficial 313, del 13 </w:t>
      </w:r>
      <w:r>
        <w:rPr>
          <w:rFonts w:ascii="Calibri" w:eastAsia="Calibri" w:hAnsi="Calibri" w:cs="Calibri"/>
          <w:spacing w:val="-1"/>
          <w:sz w:val="22"/>
        </w:rPr>
        <w:t>de noviembre de 1985. Para su creación existieron objeciones, pero el Consejo Nacional de Universidades</w:t>
      </w:r>
      <w:r w:rsidRPr="00FD2323">
        <w:rPr>
          <w:rFonts w:ascii="Calibri" w:eastAsia="Calibri" w:hAnsi="Calibri" w:cs="Calibri"/>
          <w:spacing w:val="-1"/>
          <w:sz w:val="22"/>
        </w:rPr>
        <w:t xml:space="preserve"> y Escuelas Politécnicas (CONUEP), la admite en su seno de manera definitiva en 1988.</w:t>
      </w:r>
    </w:p>
    <w:p w:rsidR="0011104F" w:rsidRPr="00FD2323" w:rsidRDefault="0011104F" w:rsidP="0011104F">
      <w:pPr>
        <w:spacing w:after="240"/>
        <w:ind w:right="77"/>
        <w:rPr>
          <w:rFonts w:ascii="Calibri" w:eastAsia="Calibri" w:hAnsi="Calibri" w:cs="Calibri"/>
          <w:spacing w:val="-1"/>
          <w:sz w:val="22"/>
        </w:rPr>
      </w:pPr>
      <w:r w:rsidRPr="00FD2323">
        <w:rPr>
          <w:rFonts w:ascii="Calibri" w:eastAsia="Calibri" w:hAnsi="Calibri" w:cs="Calibri"/>
          <w:spacing w:val="-1"/>
          <w:sz w:val="22"/>
        </w:rPr>
        <w:t>La Universidad Laica “Eloy Alfaro” de Manabí es una Institución de educación superior, con personalidad jurídica, de derecho público, sin fines de lucro, autónoma, democrática, plu</w:t>
      </w:r>
      <w:r>
        <w:rPr>
          <w:rFonts w:ascii="Calibri" w:eastAsia="Calibri" w:hAnsi="Calibri" w:cs="Calibri"/>
          <w:spacing w:val="-1"/>
          <w:sz w:val="22"/>
        </w:rPr>
        <w:t xml:space="preserve">ralista, crítica y científica. </w:t>
      </w:r>
      <w:r w:rsidRPr="00FD2323">
        <w:rPr>
          <w:rFonts w:ascii="Calibri" w:eastAsia="Calibri" w:hAnsi="Calibri" w:cs="Calibri"/>
          <w:spacing w:val="-1"/>
          <w:sz w:val="22"/>
        </w:rPr>
        <w:t>Está regida por la Constitución de la República del Ecuador, la Ley Orgánica de Educación Superior, los Reglamentos expedidos por el</w:t>
      </w:r>
      <w:r>
        <w:rPr>
          <w:rFonts w:ascii="Calibri" w:eastAsia="Calibri" w:hAnsi="Calibri" w:cs="Calibri"/>
          <w:spacing w:val="-1"/>
          <w:sz w:val="22"/>
        </w:rPr>
        <w:t xml:space="preserve"> CES, su Estatuto, Reglamentos</w:t>
      </w:r>
      <w:r w:rsidRPr="00FD2323">
        <w:rPr>
          <w:rFonts w:ascii="Calibri" w:eastAsia="Calibri" w:hAnsi="Calibri" w:cs="Calibri"/>
          <w:spacing w:val="-1"/>
          <w:sz w:val="22"/>
        </w:rPr>
        <w:t xml:space="preserve"> Internos y</w:t>
      </w:r>
      <w:r>
        <w:rPr>
          <w:rFonts w:ascii="Calibri" w:eastAsia="Calibri" w:hAnsi="Calibri" w:cs="Calibri"/>
          <w:spacing w:val="-1"/>
          <w:sz w:val="22"/>
        </w:rPr>
        <w:t xml:space="preserve"> por Resoluciones y Acuerdos de sus </w:t>
      </w:r>
      <w:r w:rsidRPr="00FD2323">
        <w:rPr>
          <w:rFonts w:ascii="Calibri" w:eastAsia="Calibri" w:hAnsi="Calibri" w:cs="Calibri"/>
          <w:spacing w:val="-1"/>
          <w:sz w:val="22"/>
        </w:rPr>
        <w:t>organismos y autoridades.</w:t>
      </w:r>
    </w:p>
    <w:p w:rsidR="0011104F" w:rsidRPr="00FD2323" w:rsidRDefault="0011104F" w:rsidP="0011104F">
      <w:pPr>
        <w:spacing w:after="240"/>
        <w:ind w:right="77"/>
        <w:rPr>
          <w:rFonts w:ascii="Calibri" w:eastAsia="Calibri" w:hAnsi="Calibri" w:cs="Calibri"/>
          <w:spacing w:val="-1"/>
          <w:sz w:val="22"/>
        </w:rPr>
      </w:pPr>
      <w:r w:rsidRPr="00FD2323">
        <w:rPr>
          <w:rFonts w:ascii="Calibri" w:eastAsia="Calibri" w:hAnsi="Calibri" w:cs="Calibri"/>
          <w:spacing w:val="-1"/>
          <w:sz w:val="22"/>
        </w:rPr>
        <w:t>La matriz está ubicada en la ciudad de Manta, Provincia de Manabí; dispone de ins</w:t>
      </w:r>
      <w:r>
        <w:rPr>
          <w:rFonts w:ascii="Calibri" w:eastAsia="Calibri" w:hAnsi="Calibri" w:cs="Calibri"/>
          <w:spacing w:val="-1"/>
          <w:sz w:val="22"/>
        </w:rPr>
        <w:t>talaciones propias, con cuatro campus u</w:t>
      </w:r>
      <w:r w:rsidRPr="00FD2323">
        <w:rPr>
          <w:rFonts w:ascii="Calibri" w:eastAsia="Calibri" w:hAnsi="Calibri" w:cs="Calibri"/>
          <w:spacing w:val="-1"/>
          <w:sz w:val="22"/>
        </w:rPr>
        <w:t xml:space="preserve">niversitarios, ubicados en los cantones: Chone, El Carmen, Pedernales (actualmente en proceso de culminación de actividades), lo que le ha permitido extender su ámbito de acción y aportar al desarrollo productivo y de servicios, con ofertas formativas pertinentes a las demandas del sector. </w:t>
      </w:r>
      <w:r w:rsidR="00DF04F2" w:rsidRPr="00FD2323">
        <w:rPr>
          <w:rFonts w:ascii="Calibri" w:eastAsia="Calibri" w:hAnsi="Calibri" w:cs="Calibri"/>
          <w:spacing w:val="-1"/>
          <w:sz w:val="22"/>
        </w:rPr>
        <w:t>Además,</w:t>
      </w:r>
      <w:r w:rsidRPr="00FD2323">
        <w:rPr>
          <w:rFonts w:ascii="Calibri" w:eastAsia="Calibri" w:hAnsi="Calibri" w:cs="Calibri"/>
          <w:spacing w:val="-1"/>
          <w:sz w:val="22"/>
        </w:rPr>
        <w:t xml:space="preserve"> posee unidades de apoyo académico como: Fincas experimentales, laboratorios y talleres para el desarrollo de habilidades prácticas y aprendizajes; bibliotecas; unidades de servicio a la colectividad, espacios de recreación deportiva, áreas verdes recreativas, ciudadelas para docentes y empleados.</w:t>
      </w:r>
    </w:p>
    <w:p w:rsidR="0011104F" w:rsidRPr="00FD2323" w:rsidRDefault="0011104F" w:rsidP="0011104F">
      <w:pPr>
        <w:spacing w:after="240"/>
        <w:ind w:right="77"/>
        <w:rPr>
          <w:rFonts w:ascii="Calibri" w:eastAsia="Calibri" w:hAnsi="Calibri" w:cs="Calibri"/>
          <w:spacing w:val="-1"/>
          <w:sz w:val="22"/>
        </w:rPr>
      </w:pPr>
      <w:r w:rsidRPr="00FD2323">
        <w:rPr>
          <w:rFonts w:ascii="Calibri" w:eastAsia="Calibri" w:hAnsi="Calibri" w:cs="Calibri"/>
          <w:spacing w:val="-1"/>
          <w:sz w:val="22"/>
        </w:rPr>
        <w:t xml:space="preserve">Con una población estudiantil de 19.786 matriculados legalmente en la ULEAM, es una entidad ajena a todo tipo de proselitismos político o religioso, en sus </w:t>
      </w:r>
      <w:r>
        <w:rPr>
          <w:rFonts w:ascii="Calibri" w:eastAsia="Calibri" w:hAnsi="Calibri" w:cs="Calibri"/>
          <w:spacing w:val="-1"/>
          <w:sz w:val="22"/>
        </w:rPr>
        <w:t xml:space="preserve">acciones prevalece la búsqueda de la verdad, el imperio de la razón, la </w:t>
      </w:r>
      <w:r w:rsidRPr="00FD2323">
        <w:rPr>
          <w:rFonts w:ascii="Calibri" w:eastAsia="Calibri" w:hAnsi="Calibri" w:cs="Calibri"/>
          <w:spacing w:val="-1"/>
          <w:sz w:val="22"/>
        </w:rPr>
        <w:t>cr</w:t>
      </w:r>
      <w:r>
        <w:rPr>
          <w:rFonts w:ascii="Calibri" w:eastAsia="Calibri" w:hAnsi="Calibri" w:cs="Calibri"/>
          <w:spacing w:val="-1"/>
          <w:sz w:val="22"/>
        </w:rPr>
        <w:t>ítica objetiva, la creatividad, si es que admitimos que</w:t>
      </w:r>
      <w:r w:rsidRPr="00FD2323">
        <w:rPr>
          <w:rFonts w:ascii="Calibri" w:eastAsia="Calibri" w:hAnsi="Calibri" w:cs="Calibri"/>
          <w:spacing w:val="-1"/>
          <w:sz w:val="22"/>
        </w:rPr>
        <w:t xml:space="preserve"> una Universidad para que pueda ser considerada como tal, debe respirar aires permanentes de </w:t>
      </w:r>
      <w:r w:rsidRPr="00FD2323">
        <w:rPr>
          <w:rFonts w:ascii="Calibri" w:eastAsia="Calibri" w:hAnsi="Calibri" w:cs="Calibri"/>
          <w:spacing w:val="-1"/>
          <w:sz w:val="22"/>
        </w:rPr>
        <w:lastRenderedPageBreak/>
        <w:t xml:space="preserve">academicismo, con investigación, ciencia, tecnología y direccionar su gestión hacia una formación profesional e integral de los jóvenes a los que una Universidad tiene el inexcusable deber de orientarlos (no someterlos), para </w:t>
      </w:r>
      <w:r>
        <w:rPr>
          <w:rFonts w:ascii="Calibri" w:eastAsia="Calibri" w:hAnsi="Calibri" w:cs="Calibri"/>
          <w:spacing w:val="-1"/>
          <w:sz w:val="22"/>
        </w:rPr>
        <w:t xml:space="preserve">la selección adecuada de la ruta recorrida durante su existencia vital; </w:t>
      </w:r>
      <w:r w:rsidRPr="00FD2323">
        <w:rPr>
          <w:rFonts w:ascii="Calibri" w:eastAsia="Calibri" w:hAnsi="Calibri" w:cs="Calibri"/>
          <w:spacing w:val="-1"/>
          <w:sz w:val="22"/>
        </w:rPr>
        <w:t>para ello</w:t>
      </w:r>
      <w:r>
        <w:rPr>
          <w:rFonts w:ascii="Calibri" w:eastAsia="Calibri" w:hAnsi="Calibri" w:cs="Calibri"/>
          <w:spacing w:val="-1"/>
          <w:sz w:val="22"/>
        </w:rPr>
        <w:t xml:space="preserve"> </w:t>
      </w:r>
      <w:r w:rsidRPr="00FD2323">
        <w:rPr>
          <w:rFonts w:ascii="Calibri" w:eastAsia="Calibri" w:hAnsi="Calibri" w:cs="Calibri"/>
          <w:spacing w:val="-1"/>
          <w:sz w:val="22"/>
        </w:rPr>
        <w:t>debe nutrirlos de conocimientos tanto en su campo profesional como ciudadano, que le permitan transitar con confianza en el desenvolvimiento de las actividades a las que se dedican.</w:t>
      </w:r>
    </w:p>
    <w:p w:rsidR="00FD2323" w:rsidRDefault="00FD2323" w:rsidP="00CA2D3B">
      <w:pPr>
        <w:pStyle w:val="Default"/>
        <w:spacing w:after="240" w:line="360" w:lineRule="auto"/>
        <w:jc w:val="both"/>
        <w:outlineLvl w:val="0"/>
        <w:rPr>
          <w:rFonts w:asciiTheme="minorHAnsi" w:hAnsiTheme="minorHAnsi" w:cstheme="minorHAnsi"/>
          <w:b/>
        </w:rPr>
      </w:pPr>
      <w:bookmarkStart w:id="17" w:name="_Toc462925739"/>
      <w:r>
        <w:rPr>
          <w:rFonts w:asciiTheme="minorHAnsi" w:hAnsiTheme="minorHAnsi" w:cstheme="minorHAnsi"/>
          <w:b/>
        </w:rPr>
        <w:t>BASE LEGAL</w:t>
      </w:r>
      <w:r w:rsidR="00613796" w:rsidRPr="00FD2323">
        <w:rPr>
          <w:rFonts w:asciiTheme="minorHAnsi" w:hAnsiTheme="minorHAnsi" w:cstheme="minorHAnsi"/>
          <w:b/>
        </w:rPr>
        <w:t>:</w:t>
      </w:r>
      <w:bookmarkEnd w:id="16"/>
      <w:bookmarkEnd w:id="17"/>
    </w:p>
    <w:p w:rsidR="0011104F" w:rsidRPr="006C2A49" w:rsidRDefault="0011104F" w:rsidP="0011104F">
      <w:pPr>
        <w:pStyle w:val="Default"/>
        <w:spacing w:after="240" w:line="360" w:lineRule="auto"/>
        <w:jc w:val="both"/>
        <w:rPr>
          <w:rFonts w:cstheme="minorHAnsi"/>
          <w:sz w:val="22"/>
        </w:rPr>
      </w:pPr>
      <w:bookmarkStart w:id="18" w:name="_Toc446028986"/>
      <w:r w:rsidRPr="006C2A49">
        <w:rPr>
          <w:rFonts w:cstheme="minorHAnsi"/>
          <w:b/>
          <w:sz w:val="22"/>
        </w:rPr>
        <w:t>Que</w:t>
      </w:r>
      <w:r w:rsidRPr="006C2A49">
        <w:rPr>
          <w:rFonts w:cstheme="minorHAnsi"/>
          <w:sz w:val="22"/>
        </w:rPr>
        <w:t xml:space="preserve"> el art. 94 de la Ley Orgánica de Educación Superior -LOES- (2010) establece que: “La Evaluación de la Calidad es el proceso para determinar las condiciones de la institución, carrera o programa académico, mediante la recopilación sistemática de datos cuantitativos y cualitativos que permitan emitir un juicio o diagnóstico, analizando sus componentes, funciones, procesos, a fin de que sus resultados sirvan para reformar y mejorar el programa de estudios, carrera o institución”</w:t>
      </w:r>
    </w:p>
    <w:p w:rsidR="0011104F" w:rsidRPr="006C2A49" w:rsidRDefault="0011104F" w:rsidP="0011104F">
      <w:pPr>
        <w:pStyle w:val="Default"/>
        <w:spacing w:after="240" w:line="360" w:lineRule="auto"/>
        <w:jc w:val="both"/>
        <w:rPr>
          <w:rFonts w:cstheme="minorHAnsi"/>
          <w:sz w:val="22"/>
        </w:rPr>
      </w:pPr>
      <w:r w:rsidRPr="006C2A49">
        <w:rPr>
          <w:rFonts w:cstheme="minorHAnsi"/>
          <w:b/>
          <w:sz w:val="22"/>
        </w:rPr>
        <w:t>Que</w:t>
      </w:r>
      <w:r w:rsidRPr="006C2A49">
        <w:rPr>
          <w:rFonts w:cstheme="minorHAnsi"/>
          <w:sz w:val="22"/>
        </w:rPr>
        <w:t xml:space="preserve"> el art. 98 de la LOES (2010) determina que: “La planificación y ejecución de la autoevaluación estará a cargo de cada una de las instituciones de educación superior, en coordinación con el Consejo de Evaluación, Acreditación y Aseguramiento de la Calidad de la Educación Superior. </w:t>
      </w:r>
    </w:p>
    <w:p w:rsidR="0011104F" w:rsidRPr="006C2A49" w:rsidRDefault="0011104F" w:rsidP="0011104F">
      <w:pPr>
        <w:pStyle w:val="Default"/>
        <w:spacing w:after="240" w:line="360" w:lineRule="auto"/>
        <w:jc w:val="both"/>
        <w:rPr>
          <w:rFonts w:cstheme="minorHAnsi"/>
          <w:sz w:val="22"/>
        </w:rPr>
      </w:pPr>
      <w:r w:rsidRPr="006C2A49">
        <w:rPr>
          <w:rFonts w:cstheme="minorHAnsi"/>
          <w:sz w:val="22"/>
        </w:rPr>
        <w:t>En el presupuesto que las instituciones del Sistema de Educación Superior, aprueben se hará constar una partida adecuada para la realización del proceso de autoevaluación”.</w:t>
      </w:r>
    </w:p>
    <w:p w:rsidR="0011104F" w:rsidRPr="006C2A49" w:rsidRDefault="0011104F" w:rsidP="0011104F">
      <w:pPr>
        <w:pStyle w:val="Default"/>
        <w:spacing w:after="240" w:line="360" w:lineRule="auto"/>
        <w:jc w:val="both"/>
        <w:rPr>
          <w:rFonts w:cstheme="minorHAnsi"/>
          <w:sz w:val="22"/>
        </w:rPr>
      </w:pPr>
      <w:r w:rsidRPr="006C2A49">
        <w:rPr>
          <w:rFonts w:cstheme="minorHAnsi"/>
          <w:b/>
          <w:sz w:val="22"/>
        </w:rPr>
        <w:t>Que</w:t>
      </w:r>
      <w:r w:rsidRPr="006C2A49">
        <w:rPr>
          <w:rFonts w:cstheme="minorHAnsi"/>
          <w:sz w:val="22"/>
        </w:rPr>
        <w:t xml:space="preserve"> el art. 99 de a LOES (2010) determina que: “La Autoevaluación es el riguroso proceso de análisis que una institución realiza sobre la totalidad de sus actividades institucionales o de una carrera, programa o posgrado específico, con amplia participación de sus integrantes, a través de un análisis crítico y un diálogo reflexivo, a fin de superar los obstáculos existentes y considerar los logros alcanzados, para mejorar la eficiencia institucional y mejorar la calidad académica”.</w:t>
      </w:r>
    </w:p>
    <w:p w:rsidR="0011104F" w:rsidRPr="006C2A49" w:rsidRDefault="0011104F" w:rsidP="0011104F">
      <w:pPr>
        <w:pStyle w:val="Default"/>
        <w:spacing w:after="240" w:line="360" w:lineRule="auto"/>
        <w:jc w:val="both"/>
        <w:rPr>
          <w:sz w:val="22"/>
        </w:rPr>
      </w:pPr>
      <w:r w:rsidRPr="006C2A49">
        <w:rPr>
          <w:b/>
          <w:sz w:val="22"/>
        </w:rPr>
        <w:t>Que</w:t>
      </w:r>
      <w:r w:rsidRPr="006C2A49">
        <w:rPr>
          <w:sz w:val="22"/>
        </w:rPr>
        <w:t xml:space="preserve"> el art. 4 del Reglamento para los procesos de autoevaluación de las instituciones, carreras y programas del sistema de educación superior (2014) , estipula que: “La autoevaluación se orientará en razón del cumplimiento de los principios que rigen el sistema de educación superior: autonomía responsable, integridad, pertinencia, calidad, cogobierno, igualdad de oportunidades y </w:t>
      </w:r>
      <w:r w:rsidRPr="006C2A49">
        <w:rPr>
          <w:sz w:val="22"/>
        </w:rPr>
        <w:lastRenderedPageBreak/>
        <w:t>autodeterminación para la generación y producción del pensamiento y conocimiento; y se regirá por los principios de participación, transparencia, eficacia y eficiencia”.</w:t>
      </w:r>
    </w:p>
    <w:p w:rsidR="0011104F" w:rsidRPr="006C2A49" w:rsidRDefault="0011104F" w:rsidP="0011104F">
      <w:pPr>
        <w:pStyle w:val="Default"/>
        <w:spacing w:after="240" w:line="360" w:lineRule="auto"/>
        <w:jc w:val="both"/>
        <w:rPr>
          <w:sz w:val="22"/>
        </w:rPr>
      </w:pPr>
      <w:r w:rsidRPr="006C2A49">
        <w:rPr>
          <w:b/>
          <w:sz w:val="22"/>
        </w:rPr>
        <w:t>Que</w:t>
      </w:r>
      <w:r w:rsidRPr="006C2A49">
        <w:rPr>
          <w:sz w:val="22"/>
        </w:rPr>
        <w:t xml:space="preserve"> el art. 14 de la norma ibídem tipifica que: “Las instituciones de educación superior deberán elaborar un plan para el desarrollo del proceso de autoevaluación, en el que se determinen las acciones que se pretenden ejecutar para alcanzar os objetivos propuestos por las instituciones, en razón de sus características y fines propios, orientados a la mejora continua de la calidad”.</w:t>
      </w:r>
    </w:p>
    <w:p w:rsidR="0011104F" w:rsidRPr="006C2A49" w:rsidRDefault="0011104F" w:rsidP="0011104F">
      <w:pPr>
        <w:pStyle w:val="Default"/>
        <w:spacing w:after="240" w:line="360" w:lineRule="auto"/>
        <w:jc w:val="both"/>
        <w:rPr>
          <w:sz w:val="22"/>
        </w:rPr>
      </w:pPr>
      <w:r w:rsidRPr="006C2A49">
        <w:rPr>
          <w:b/>
          <w:sz w:val="22"/>
        </w:rPr>
        <w:t>Que</w:t>
      </w:r>
      <w:r>
        <w:rPr>
          <w:sz w:val="22"/>
        </w:rPr>
        <w:t xml:space="preserve"> el art. 13 del Reglamento</w:t>
      </w:r>
      <w:r w:rsidRPr="006C2A49">
        <w:rPr>
          <w:sz w:val="22"/>
        </w:rPr>
        <w:t xml:space="preserve"> para los procesos de Autoevaluación Institucional, Carreras y Programas Específicos de la ULEAM (2014) estipula que para el proceso de Autoevaluación: “ Se observará lo dispuesto en el Reglamento para los procesos de Autoevaluación de la Instituciones, Carreras y programas del Sistema de Educación Superior y demás normativas expedidas por el CEAACES.</w:t>
      </w:r>
    </w:p>
    <w:p w:rsidR="0011104F" w:rsidRPr="006C2A49" w:rsidRDefault="0011104F" w:rsidP="0011104F">
      <w:pPr>
        <w:pStyle w:val="Default"/>
        <w:spacing w:after="240" w:line="360" w:lineRule="auto"/>
        <w:jc w:val="both"/>
        <w:rPr>
          <w:rFonts w:cs="Times New Roman"/>
          <w:sz w:val="22"/>
        </w:rPr>
      </w:pPr>
      <w:r w:rsidRPr="006C2A49">
        <w:rPr>
          <w:rFonts w:cs="Times New Roman"/>
          <w:b/>
          <w:sz w:val="22"/>
        </w:rPr>
        <w:t>Que</w:t>
      </w:r>
      <w:r w:rsidRPr="006C2A49">
        <w:rPr>
          <w:rFonts w:cs="Times New Roman"/>
          <w:sz w:val="22"/>
        </w:rPr>
        <w:t xml:space="preserve"> el art. 10, literal 2 del Reglamento para los Procesos de Autoevaluación de las Instituciones, Carreras y Programas del Sistema de Educación Superior, define que la comisión general de evaluación interna debe elaborar la guía y el procedimiento de autoevaluación institucional, de carreras o programas, considerando la normativa e instrumentos técnicos emitidos por el CEAACES.</w:t>
      </w:r>
    </w:p>
    <w:p w:rsidR="0011104F" w:rsidRPr="006C2A49" w:rsidRDefault="0011104F" w:rsidP="0011104F">
      <w:pPr>
        <w:pStyle w:val="Default"/>
        <w:spacing w:after="240" w:line="360" w:lineRule="auto"/>
        <w:jc w:val="both"/>
        <w:rPr>
          <w:rFonts w:cstheme="minorHAnsi"/>
          <w:sz w:val="22"/>
        </w:rPr>
      </w:pPr>
      <w:r w:rsidRPr="006C2A49">
        <w:rPr>
          <w:rFonts w:cs="Times New Roman"/>
          <w:b/>
          <w:sz w:val="22"/>
        </w:rPr>
        <w:t>Que</w:t>
      </w:r>
      <w:r w:rsidRPr="006C2A49">
        <w:rPr>
          <w:rFonts w:cs="Times New Roman"/>
          <w:sz w:val="22"/>
        </w:rPr>
        <w:t xml:space="preserve"> el Pleno de la Comisión de Evaluación Interna de la ULEAM, en sesión extraordinaria</w:t>
      </w:r>
      <w:r w:rsidRPr="006C2A49">
        <w:rPr>
          <w:rFonts w:cstheme="minorHAnsi"/>
          <w:sz w:val="22"/>
        </w:rPr>
        <w:t xml:space="preserve">, realizada el </w:t>
      </w:r>
      <w:r w:rsidR="005B19C2">
        <w:rPr>
          <w:rFonts w:cstheme="minorHAnsi"/>
          <w:sz w:val="22"/>
        </w:rPr>
        <w:t>.......</w:t>
      </w:r>
      <w:r w:rsidRPr="006C2A49">
        <w:rPr>
          <w:rFonts w:cstheme="minorHAnsi"/>
          <w:sz w:val="22"/>
        </w:rPr>
        <w:t xml:space="preserve">, aprobó el plan de autoevaluación institucional </w:t>
      </w:r>
      <w:r w:rsidR="005B19C2">
        <w:rPr>
          <w:rFonts w:cstheme="minorHAnsi"/>
          <w:sz w:val="22"/>
        </w:rPr>
        <w:t>...........</w:t>
      </w:r>
    </w:p>
    <w:p w:rsidR="0011104F" w:rsidRPr="006C2A49" w:rsidRDefault="0011104F" w:rsidP="0011104F">
      <w:pPr>
        <w:pStyle w:val="Default"/>
        <w:spacing w:after="240" w:line="360" w:lineRule="auto"/>
        <w:jc w:val="both"/>
        <w:rPr>
          <w:rFonts w:cs="Times New Roman"/>
          <w:sz w:val="22"/>
        </w:rPr>
      </w:pPr>
      <w:r w:rsidRPr="006C2A49">
        <w:rPr>
          <w:rFonts w:cs="Times New Roman"/>
          <w:b/>
          <w:sz w:val="22"/>
        </w:rPr>
        <w:t>Que</w:t>
      </w:r>
      <w:r w:rsidRPr="006C2A49">
        <w:rPr>
          <w:rFonts w:cs="Times New Roman"/>
          <w:sz w:val="22"/>
        </w:rPr>
        <w:t xml:space="preserve"> el Pleno de la Comisión de Evaluación Interna de la ULEAM, en la </w:t>
      </w:r>
      <w:r w:rsidR="005B19C2">
        <w:rPr>
          <w:rFonts w:cs="Times New Roman"/>
          <w:sz w:val="22"/>
        </w:rPr>
        <w:t>..........</w:t>
      </w:r>
      <w:r w:rsidRPr="006C2A49">
        <w:rPr>
          <w:rFonts w:cs="Times New Roman"/>
          <w:sz w:val="22"/>
        </w:rPr>
        <w:t xml:space="preserve"> sesión ordinaria</w:t>
      </w:r>
      <w:r w:rsidRPr="006C2A49">
        <w:rPr>
          <w:rFonts w:cstheme="minorHAnsi"/>
          <w:sz w:val="22"/>
        </w:rPr>
        <w:t xml:space="preserve">, llevada a cabo el </w:t>
      </w:r>
      <w:r w:rsidR="005B19C2">
        <w:rPr>
          <w:rFonts w:cstheme="minorHAnsi"/>
          <w:sz w:val="22"/>
        </w:rPr>
        <w:t xml:space="preserve">... </w:t>
      </w:r>
      <w:r w:rsidRPr="006C2A49">
        <w:rPr>
          <w:rFonts w:cstheme="minorHAnsi"/>
          <w:sz w:val="22"/>
        </w:rPr>
        <w:t xml:space="preserve">de </w:t>
      </w:r>
      <w:r w:rsidR="005B19C2">
        <w:rPr>
          <w:rFonts w:cstheme="minorHAnsi"/>
          <w:sz w:val="22"/>
        </w:rPr>
        <w:t>...</w:t>
      </w:r>
      <w:r w:rsidRPr="006C2A49">
        <w:rPr>
          <w:rFonts w:cstheme="minorHAnsi"/>
          <w:sz w:val="22"/>
        </w:rPr>
        <w:t xml:space="preserve"> de </w:t>
      </w:r>
      <w:r w:rsidR="005B19C2">
        <w:rPr>
          <w:rFonts w:cstheme="minorHAnsi"/>
          <w:sz w:val="22"/>
        </w:rPr>
        <w:t>...</w:t>
      </w:r>
      <w:r w:rsidRPr="006C2A49">
        <w:rPr>
          <w:rFonts w:cstheme="minorHAnsi"/>
          <w:sz w:val="22"/>
        </w:rPr>
        <w:t>, aprobó la agenda para el proceso de autoevaluación institucional con acompañamiento del CEAACES y pares</w:t>
      </w:r>
      <w:r w:rsidRPr="006C2A49">
        <w:rPr>
          <w:rFonts w:cs="Times New Roman"/>
          <w:sz w:val="22"/>
        </w:rPr>
        <w:t xml:space="preserve"> académicos autoevaluadores colaborativos de las IES. </w:t>
      </w:r>
    </w:p>
    <w:p w:rsidR="0011104F" w:rsidRPr="006C2A49" w:rsidRDefault="0011104F" w:rsidP="0011104F">
      <w:pPr>
        <w:pStyle w:val="Default"/>
        <w:spacing w:after="240" w:line="360" w:lineRule="auto"/>
        <w:jc w:val="both"/>
        <w:rPr>
          <w:rFonts w:cs="Times New Roman"/>
          <w:sz w:val="22"/>
        </w:rPr>
      </w:pPr>
      <w:r w:rsidRPr="006C2A49">
        <w:rPr>
          <w:rFonts w:cs="Times New Roman"/>
          <w:b/>
          <w:sz w:val="22"/>
        </w:rPr>
        <w:t>Que</w:t>
      </w:r>
      <w:r w:rsidRPr="006C2A49">
        <w:rPr>
          <w:rFonts w:cs="Times New Roman"/>
          <w:sz w:val="22"/>
        </w:rPr>
        <w:t xml:space="preserve"> el Pleno de la Comisión de Evaluación Interna de la ULEAM, en la </w:t>
      </w:r>
      <w:r w:rsidR="005B19C2">
        <w:rPr>
          <w:rFonts w:cs="Times New Roman"/>
          <w:sz w:val="22"/>
        </w:rPr>
        <w:t>...</w:t>
      </w:r>
      <w:r w:rsidRPr="006C2A49">
        <w:rPr>
          <w:rFonts w:cs="Times New Roman"/>
          <w:sz w:val="22"/>
        </w:rPr>
        <w:t xml:space="preserve"> sesión ordinaria</w:t>
      </w:r>
      <w:r w:rsidRPr="006C2A49">
        <w:rPr>
          <w:rFonts w:cstheme="minorHAnsi"/>
          <w:sz w:val="22"/>
        </w:rPr>
        <w:t xml:space="preserve">, llevada a cabo el </w:t>
      </w:r>
      <w:r w:rsidR="005B19C2">
        <w:rPr>
          <w:rFonts w:cstheme="minorHAnsi"/>
          <w:sz w:val="22"/>
        </w:rPr>
        <w:t>....</w:t>
      </w:r>
      <w:r w:rsidRPr="006C2A49">
        <w:rPr>
          <w:rFonts w:cstheme="minorHAnsi"/>
          <w:sz w:val="22"/>
        </w:rPr>
        <w:t xml:space="preserve"> de </w:t>
      </w:r>
      <w:r w:rsidR="005B19C2">
        <w:rPr>
          <w:rFonts w:cstheme="minorHAnsi"/>
          <w:sz w:val="22"/>
        </w:rPr>
        <w:t>....</w:t>
      </w:r>
      <w:r w:rsidRPr="006C2A49">
        <w:rPr>
          <w:rFonts w:cstheme="minorHAnsi"/>
          <w:sz w:val="22"/>
        </w:rPr>
        <w:t xml:space="preserve"> de </w:t>
      </w:r>
      <w:r w:rsidR="005B19C2">
        <w:rPr>
          <w:rFonts w:cstheme="minorHAnsi"/>
          <w:sz w:val="22"/>
        </w:rPr>
        <w:t>...</w:t>
      </w:r>
      <w:r w:rsidRPr="006C2A49">
        <w:rPr>
          <w:rFonts w:cstheme="minorHAnsi"/>
          <w:sz w:val="22"/>
        </w:rPr>
        <w:t xml:space="preserve">, aprobó en segundo debate la guía de autoevaluación institucional. </w:t>
      </w:r>
    </w:p>
    <w:p w:rsidR="00613796" w:rsidRPr="001D0620" w:rsidRDefault="004C7B42" w:rsidP="00DE6AE6">
      <w:pPr>
        <w:rPr>
          <w:rFonts w:cstheme="minorHAnsi"/>
          <w:b/>
          <w:sz w:val="22"/>
        </w:rPr>
      </w:pPr>
      <w:r w:rsidRPr="001D0620">
        <w:rPr>
          <w:rFonts w:cstheme="minorHAnsi"/>
          <w:b/>
          <w:sz w:val="22"/>
        </w:rPr>
        <w:t>CARRERAS, UNIDADES ACADÉMICAS</w:t>
      </w:r>
      <w:bookmarkEnd w:id="18"/>
    </w:p>
    <w:p w:rsidR="00613796" w:rsidRPr="006C2A49" w:rsidRDefault="00613796" w:rsidP="004C7B42">
      <w:pPr>
        <w:pStyle w:val="Default"/>
        <w:spacing w:after="360" w:line="360" w:lineRule="auto"/>
        <w:jc w:val="both"/>
        <w:rPr>
          <w:rFonts w:asciiTheme="minorHAnsi" w:hAnsiTheme="minorHAnsi" w:cstheme="minorHAnsi"/>
          <w:sz w:val="22"/>
          <w:szCs w:val="23"/>
        </w:rPr>
      </w:pPr>
      <w:r w:rsidRPr="006C2A49">
        <w:rPr>
          <w:rFonts w:asciiTheme="minorHAnsi" w:hAnsiTheme="minorHAnsi" w:cstheme="minorHAnsi"/>
          <w:sz w:val="22"/>
          <w:szCs w:val="23"/>
        </w:rPr>
        <w:t xml:space="preserve">La </w:t>
      </w:r>
      <w:r w:rsidR="004C7B42" w:rsidRPr="006C2A49">
        <w:rPr>
          <w:rFonts w:asciiTheme="minorHAnsi" w:hAnsiTheme="minorHAnsi" w:cstheme="minorHAnsi"/>
          <w:sz w:val="22"/>
          <w:szCs w:val="23"/>
        </w:rPr>
        <w:t>Universidad Laica “Eloy Alfaro de Manabí”</w:t>
      </w:r>
      <w:r w:rsidRPr="006C2A49">
        <w:rPr>
          <w:rFonts w:asciiTheme="minorHAnsi" w:hAnsiTheme="minorHAnsi" w:cstheme="minorHAnsi"/>
          <w:sz w:val="22"/>
          <w:szCs w:val="23"/>
        </w:rPr>
        <w:t>, cuenta con instalaciones ubicadas en las siguientes direcciones:</w:t>
      </w:r>
    </w:p>
    <w:p w:rsidR="00613796" w:rsidRPr="00B773F3" w:rsidRDefault="00613796" w:rsidP="00B773F3">
      <w:pPr>
        <w:pStyle w:val="Default"/>
        <w:jc w:val="center"/>
        <w:rPr>
          <w:rFonts w:asciiTheme="minorHAnsi" w:hAnsiTheme="minorHAnsi" w:cstheme="minorHAnsi"/>
          <w:sz w:val="22"/>
          <w:szCs w:val="23"/>
        </w:rPr>
      </w:pPr>
      <w:r w:rsidRPr="00B773F3">
        <w:rPr>
          <w:rFonts w:asciiTheme="minorHAnsi" w:hAnsiTheme="minorHAnsi" w:cstheme="minorHAnsi"/>
          <w:b/>
          <w:sz w:val="22"/>
          <w:szCs w:val="23"/>
        </w:rPr>
        <w:lastRenderedPageBreak/>
        <w:t>Tabla 1:</w:t>
      </w:r>
      <w:r w:rsidRPr="00B773F3">
        <w:rPr>
          <w:rFonts w:asciiTheme="minorHAnsi" w:hAnsiTheme="minorHAnsi" w:cstheme="minorHAnsi"/>
          <w:sz w:val="22"/>
          <w:szCs w:val="23"/>
        </w:rPr>
        <w:t xml:space="preserve"> Ubicación de las Unidades Académicas- ULEAM</w:t>
      </w:r>
    </w:p>
    <w:tbl>
      <w:tblPr>
        <w:tblW w:w="5091" w:type="pct"/>
        <w:tblInd w:w="-147"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CellMar>
          <w:left w:w="0" w:type="dxa"/>
          <w:right w:w="0" w:type="dxa"/>
        </w:tblCellMar>
        <w:tblLook w:val="04A0" w:firstRow="1" w:lastRow="0" w:firstColumn="1" w:lastColumn="0" w:noHBand="0" w:noVBand="1"/>
      </w:tblPr>
      <w:tblGrid>
        <w:gridCol w:w="1176"/>
        <w:gridCol w:w="1616"/>
        <w:gridCol w:w="4557"/>
        <w:gridCol w:w="1618"/>
      </w:tblGrid>
      <w:tr w:rsidR="000D4A5C" w:rsidRPr="00AA6B89" w:rsidTr="00756F29">
        <w:trPr>
          <w:trHeight w:val="101"/>
        </w:trPr>
        <w:tc>
          <w:tcPr>
            <w:tcW w:w="656" w:type="pct"/>
            <w:shd w:val="clear" w:color="auto" w:fill="D5DCE4" w:themeFill="text2" w:themeFillTint="33"/>
            <w:vAlign w:val="center"/>
          </w:tcPr>
          <w:p w:rsidR="00AA6B89" w:rsidRPr="00AA6B89" w:rsidRDefault="00F57636" w:rsidP="00AA6B89">
            <w:pPr>
              <w:spacing w:line="240" w:lineRule="auto"/>
              <w:jc w:val="center"/>
              <w:rPr>
                <w:rFonts w:eastAsia="Times New Roman" w:cs="Times New Roman"/>
                <w:b/>
                <w:color w:val="000000"/>
              </w:rPr>
            </w:pPr>
            <w:r w:rsidRPr="00AA6B89">
              <w:rPr>
                <w:rFonts w:eastAsia="Times New Roman" w:cs="Times New Roman"/>
                <w:b/>
                <w:color w:val="000000"/>
              </w:rPr>
              <w:t>Ciudad</w:t>
            </w:r>
          </w:p>
        </w:tc>
        <w:tc>
          <w:tcPr>
            <w:tcW w:w="901" w:type="pct"/>
            <w:shd w:val="clear" w:color="auto" w:fill="D5DCE4" w:themeFill="text2" w:themeFillTint="33"/>
            <w:noWrap/>
            <w:tcMar>
              <w:top w:w="15" w:type="dxa"/>
              <w:left w:w="15" w:type="dxa"/>
              <w:bottom w:w="0" w:type="dxa"/>
              <w:right w:w="15" w:type="dxa"/>
            </w:tcMar>
            <w:vAlign w:val="center"/>
          </w:tcPr>
          <w:p w:rsidR="00AA6B89" w:rsidRPr="002256CD" w:rsidRDefault="00F57636" w:rsidP="00AA6B89">
            <w:pPr>
              <w:spacing w:line="240" w:lineRule="auto"/>
              <w:jc w:val="center"/>
              <w:rPr>
                <w:rFonts w:eastAsia="Times New Roman" w:cs="Times New Roman"/>
                <w:b/>
                <w:color w:val="000000"/>
              </w:rPr>
            </w:pPr>
            <w:r w:rsidRPr="00AA6B89">
              <w:rPr>
                <w:rFonts w:eastAsia="Times New Roman" w:cs="Times New Roman"/>
                <w:b/>
                <w:color w:val="000000"/>
              </w:rPr>
              <w:t>Unidad Académica</w:t>
            </w:r>
          </w:p>
        </w:tc>
        <w:tc>
          <w:tcPr>
            <w:tcW w:w="2541" w:type="pct"/>
            <w:shd w:val="clear" w:color="auto" w:fill="D5DCE4" w:themeFill="text2" w:themeFillTint="33"/>
            <w:noWrap/>
            <w:tcMar>
              <w:top w:w="15" w:type="dxa"/>
              <w:left w:w="15" w:type="dxa"/>
              <w:bottom w:w="0" w:type="dxa"/>
              <w:right w:w="15" w:type="dxa"/>
            </w:tcMar>
            <w:vAlign w:val="center"/>
          </w:tcPr>
          <w:p w:rsidR="00AA6B89" w:rsidRPr="002256CD" w:rsidRDefault="00F57636" w:rsidP="00AA6B89">
            <w:pPr>
              <w:spacing w:line="240" w:lineRule="auto"/>
              <w:jc w:val="center"/>
              <w:rPr>
                <w:rFonts w:eastAsia="Times New Roman" w:cs="Times New Roman"/>
                <w:b/>
                <w:color w:val="000000"/>
              </w:rPr>
            </w:pPr>
            <w:r w:rsidRPr="00AA6B89">
              <w:rPr>
                <w:rFonts w:eastAsia="Times New Roman" w:cs="Times New Roman"/>
                <w:b/>
                <w:color w:val="000000"/>
              </w:rPr>
              <w:t>Carrera</w:t>
            </w:r>
          </w:p>
        </w:tc>
        <w:tc>
          <w:tcPr>
            <w:tcW w:w="902" w:type="pct"/>
            <w:shd w:val="clear" w:color="auto" w:fill="D5DCE4" w:themeFill="text2" w:themeFillTint="33"/>
            <w:noWrap/>
            <w:tcMar>
              <w:top w:w="15" w:type="dxa"/>
              <w:left w:w="15" w:type="dxa"/>
              <w:bottom w:w="0" w:type="dxa"/>
              <w:right w:w="15" w:type="dxa"/>
            </w:tcMar>
            <w:vAlign w:val="center"/>
          </w:tcPr>
          <w:p w:rsidR="00AA6B89" w:rsidRPr="002256CD" w:rsidRDefault="00F57636" w:rsidP="00AA6B89">
            <w:pPr>
              <w:spacing w:line="240" w:lineRule="auto"/>
              <w:jc w:val="center"/>
              <w:rPr>
                <w:rFonts w:eastAsia="Times New Roman" w:cs="Times New Roman"/>
                <w:b/>
                <w:color w:val="000000"/>
              </w:rPr>
            </w:pPr>
            <w:r w:rsidRPr="00AA6B89">
              <w:rPr>
                <w:rFonts w:eastAsia="Times New Roman" w:cs="Times New Roman"/>
                <w:b/>
                <w:color w:val="000000"/>
              </w:rPr>
              <w:t>Decano/A</w:t>
            </w:r>
          </w:p>
        </w:tc>
      </w:tr>
      <w:tr w:rsidR="007C1759" w:rsidRPr="00AA6B89" w:rsidTr="00756F29">
        <w:trPr>
          <w:trHeight w:val="101"/>
        </w:trPr>
        <w:tc>
          <w:tcPr>
            <w:tcW w:w="656" w:type="pct"/>
            <w:vMerge w:val="restart"/>
            <w:vAlign w:val="center"/>
          </w:tcPr>
          <w:p w:rsidR="007C1759" w:rsidRPr="00AA6B89" w:rsidRDefault="00584F17" w:rsidP="00D27792">
            <w:pPr>
              <w:spacing w:line="240" w:lineRule="auto"/>
              <w:jc w:val="center"/>
              <w:rPr>
                <w:rFonts w:eastAsia="Times New Roman" w:cs="Times New Roman"/>
                <w:color w:val="000000"/>
              </w:rPr>
            </w:pPr>
            <w:r>
              <w:rPr>
                <w:rFonts w:eastAsia="Times New Roman" w:cs="Times New Roman"/>
                <w:color w:val="000000"/>
              </w:rPr>
              <w:t>Manta</w:t>
            </w:r>
          </w:p>
        </w:tc>
        <w:tc>
          <w:tcPr>
            <w:tcW w:w="901" w:type="pct"/>
            <w:shd w:val="clear" w:color="auto" w:fill="auto"/>
            <w:noWrap/>
            <w:tcMar>
              <w:top w:w="15" w:type="dxa"/>
              <w:left w:w="15" w:type="dxa"/>
              <w:bottom w:w="0" w:type="dxa"/>
              <w:right w:w="15" w:type="dxa"/>
            </w:tcMar>
            <w:vAlign w:val="center"/>
          </w:tcPr>
          <w:p w:rsidR="007C1759" w:rsidRPr="002256CD" w:rsidRDefault="00584F17" w:rsidP="006E4CAD">
            <w:pPr>
              <w:spacing w:line="240" w:lineRule="auto"/>
              <w:jc w:val="center"/>
              <w:rPr>
                <w:rFonts w:eastAsia="Times New Roman" w:cs="Times New Roman"/>
                <w:color w:val="000000"/>
              </w:rPr>
            </w:pPr>
            <w:r>
              <w:rPr>
                <w:rFonts w:eastAsia="Times New Roman" w:cs="Times New Roman"/>
                <w:color w:val="000000"/>
              </w:rPr>
              <w:t>Arquitectura</w:t>
            </w:r>
          </w:p>
        </w:tc>
        <w:tc>
          <w:tcPr>
            <w:tcW w:w="2541" w:type="pct"/>
            <w:shd w:val="clear" w:color="auto" w:fill="auto"/>
            <w:noWrap/>
            <w:tcMar>
              <w:top w:w="15" w:type="dxa"/>
              <w:left w:w="15" w:type="dxa"/>
              <w:bottom w:w="0" w:type="dxa"/>
              <w:right w:w="15" w:type="dxa"/>
            </w:tcMar>
            <w:vAlign w:val="center"/>
          </w:tcPr>
          <w:p w:rsidR="007C1759" w:rsidRPr="002256CD" w:rsidRDefault="00584F17" w:rsidP="00AA6B89">
            <w:pPr>
              <w:spacing w:line="240" w:lineRule="auto"/>
              <w:rPr>
                <w:rFonts w:eastAsia="Times New Roman" w:cs="Times New Roman"/>
                <w:color w:val="000000"/>
              </w:rPr>
            </w:pPr>
            <w:r>
              <w:rPr>
                <w:rFonts w:eastAsia="Times New Roman" w:cs="Times New Roman"/>
                <w:color w:val="000000"/>
              </w:rPr>
              <w:t>Arquitectura</w:t>
            </w:r>
          </w:p>
        </w:tc>
        <w:tc>
          <w:tcPr>
            <w:tcW w:w="902" w:type="pct"/>
            <w:shd w:val="clear" w:color="auto" w:fill="auto"/>
            <w:noWrap/>
            <w:tcMar>
              <w:top w:w="15" w:type="dxa"/>
              <w:left w:w="15" w:type="dxa"/>
              <w:bottom w:w="0" w:type="dxa"/>
              <w:right w:w="15" w:type="dxa"/>
            </w:tcMar>
            <w:vAlign w:val="center"/>
          </w:tcPr>
          <w:p w:rsidR="007C1759" w:rsidRPr="002256CD" w:rsidRDefault="00584F17" w:rsidP="00D7533F">
            <w:pPr>
              <w:spacing w:line="240" w:lineRule="auto"/>
              <w:jc w:val="center"/>
              <w:rPr>
                <w:rFonts w:eastAsia="Times New Roman" w:cs="Times New Roman"/>
                <w:color w:val="000000"/>
              </w:rPr>
            </w:pPr>
            <w:r>
              <w:rPr>
                <w:rFonts w:eastAsia="Times New Roman" w:cs="Times New Roman"/>
                <w:color w:val="000000"/>
              </w:rPr>
              <w:t>Arq......</w:t>
            </w:r>
          </w:p>
        </w:tc>
      </w:tr>
      <w:tr w:rsidR="007C1759" w:rsidRPr="00AA6B89" w:rsidTr="00584F17">
        <w:trPr>
          <w:trHeight w:val="219"/>
        </w:trPr>
        <w:tc>
          <w:tcPr>
            <w:tcW w:w="656" w:type="pct"/>
            <w:vMerge/>
            <w:vAlign w:val="center"/>
          </w:tcPr>
          <w:p w:rsidR="007C1759" w:rsidRPr="00AA6B89" w:rsidRDefault="007C1759" w:rsidP="00AA6B89">
            <w:pPr>
              <w:spacing w:line="240" w:lineRule="auto"/>
              <w:rPr>
                <w:rFonts w:eastAsia="Times New Roman" w:cs="Times New Roman"/>
                <w:color w:val="000000"/>
              </w:rPr>
            </w:pPr>
          </w:p>
        </w:tc>
        <w:tc>
          <w:tcPr>
            <w:tcW w:w="901" w:type="pct"/>
            <w:vMerge w:val="restart"/>
            <w:shd w:val="clear" w:color="auto" w:fill="auto"/>
            <w:tcMar>
              <w:top w:w="15" w:type="dxa"/>
              <w:left w:w="15" w:type="dxa"/>
              <w:bottom w:w="0" w:type="dxa"/>
              <w:right w:w="15" w:type="dxa"/>
            </w:tcMar>
            <w:vAlign w:val="center"/>
          </w:tcPr>
          <w:p w:rsidR="007C1759" w:rsidRPr="002256CD" w:rsidRDefault="002F6FAC" w:rsidP="006E4CAD">
            <w:pPr>
              <w:spacing w:line="240" w:lineRule="auto"/>
              <w:jc w:val="center"/>
              <w:rPr>
                <w:rFonts w:eastAsia="Times New Roman" w:cs="Times New Roman"/>
                <w:color w:val="000000"/>
              </w:rPr>
            </w:pPr>
            <w:r>
              <w:rPr>
                <w:rFonts w:eastAsia="Times New Roman" w:cs="Times New Roman"/>
                <w:color w:val="000000"/>
              </w:rPr>
              <w:t>Ciencias del Mar</w:t>
            </w:r>
          </w:p>
        </w:tc>
        <w:tc>
          <w:tcPr>
            <w:tcW w:w="2541" w:type="pct"/>
            <w:shd w:val="clear" w:color="auto" w:fill="auto"/>
            <w:tcMar>
              <w:top w:w="15" w:type="dxa"/>
              <w:left w:w="15" w:type="dxa"/>
              <w:bottom w:w="0" w:type="dxa"/>
              <w:right w:w="15" w:type="dxa"/>
            </w:tcMar>
            <w:vAlign w:val="center"/>
          </w:tcPr>
          <w:p w:rsidR="007C1759" w:rsidRPr="002256CD" w:rsidRDefault="002F6FAC" w:rsidP="00AA6B89">
            <w:pPr>
              <w:spacing w:line="240" w:lineRule="auto"/>
              <w:rPr>
                <w:rFonts w:eastAsia="Times New Roman" w:cs="Times New Roman"/>
                <w:color w:val="000000"/>
              </w:rPr>
            </w:pPr>
            <w:r>
              <w:rPr>
                <w:rFonts w:eastAsia="Times New Roman" w:cs="Times New Roman"/>
                <w:color w:val="000000"/>
              </w:rPr>
              <w:t>Biología Pesquera</w:t>
            </w:r>
          </w:p>
        </w:tc>
        <w:tc>
          <w:tcPr>
            <w:tcW w:w="902" w:type="pct"/>
            <w:vMerge w:val="restart"/>
            <w:shd w:val="clear" w:color="auto" w:fill="auto"/>
            <w:noWrap/>
            <w:tcMar>
              <w:top w:w="15" w:type="dxa"/>
              <w:left w:w="15" w:type="dxa"/>
              <w:bottom w:w="0" w:type="dxa"/>
              <w:right w:w="15" w:type="dxa"/>
            </w:tcMar>
            <w:vAlign w:val="center"/>
          </w:tcPr>
          <w:p w:rsidR="007C1759" w:rsidRPr="002256CD" w:rsidRDefault="007C1759" w:rsidP="00D7533F">
            <w:pPr>
              <w:spacing w:line="240" w:lineRule="auto"/>
              <w:jc w:val="center"/>
              <w:rPr>
                <w:rFonts w:eastAsia="Times New Roman" w:cs="Times New Roman"/>
                <w:color w:val="000000"/>
              </w:rPr>
            </w:pPr>
          </w:p>
        </w:tc>
      </w:tr>
      <w:tr w:rsidR="007C1759" w:rsidRPr="00AA6B89" w:rsidTr="00584F17">
        <w:trPr>
          <w:trHeight w:val="98"/>
        </w:trPr>
        <w:tc>
          <w:tcPr>
            <w:tcW w:w="656" w:type="pct"/>
            <w:vMerge/>
            <w:vAlign w:val="center"/>
          </w:tcPr>
          <w:p w:rsidR="007C1759" w:rsidRPr="00AA6B89" w:rsidRDefault="007C1759" w:rsidP="00AA6B89">
            <w:pPr>
              <w:spacing w:line="240" w:lineRule="auto"/>
              <w:rPr>
                <w:rFonts w:eastAsia="Times New Roman" w:cs="Times New Roman"/>
                <w:color w:val="000000"/>
              </w:rPr>
            </w:pPr>
          </w:p>
        </w:tc>
        <w:tc>
          <w:tcPr>
            <w:tcW w:w="901" w:type="pct"/>
            <w:vMerge/>
            <w:shd w:val="clear" w:color="auto" w:fill="auto"/>
            <w:tcMar>
              <w:top w:w="15" w:type="dxa"/>
              <w:left w:w="15" w:type="dxa"/>
              <w:bottom w:w="0" w:type="dxa"/>
              <w:right w:w="15" w:type="dxa"/>
            </w:tcMar>
            <w:vAlign w:val="center"/>
          </w:tcPr>
          <w:p w:rsidR="007C1759" w:rsidRPr="002256CD" w:rsidRDefault="007C1759" w:rsidP="006E4CAD">
            <w:pPr>
              <w:spacing w:line="240" w:lineRule="auto"/>
              <w:jc w:val="center"/>
              <w:rPr>
                <w:rFonts w:eastAsia="Times New Roman" w:cs="Times New Roman"/>
                <w:color w:val="000000"/>
              </w:rPr>
            </w:pPr>
          </w:p>
        </w:tc>
        <w:tc>
          <w:tcPr>
            <w:tcW w:w="2541" w:type="pct"/>
            <w:shd w:val="clear" w:color="auto" w:fill="auto"/>
            <w:tcMar>
              <w:top w:w="15" w:type="dxa"/>
              <w:left w:w="15" w:type="dxa"/>
              <w:bottom w:w="0" w:type="dxa"/>
              <w:right w:w="15" w:type="dxa"/>
            </w:tcMar>
            <w:vAlign w:val="center"/>
          </w:tcPr>
          <w:p w:rsidR="007C1759" w:rsidRPr="002256CD" w:rsidRDefault="002F6FAC" w:rsidP="00AA6B89">
            <w:pPr>
              <w:spacing w:line="240" w:lineRule="auto"/>
              <w:rPr>
                <w:rFonts w:eastAsia="Times New Roman" w:cs="Times New Roman"/>
                <w:color w:val="000000"/>
              </w:rPr>
            </w:pPr>
            <w:r>
              <w:rPr>
                <w:rFonts w:eastAsia="Times New Roman" w:cs="Times New Roman"/>
                <w:color w:val="000000"/>
              </w:rPr>
              <w:t>Bioquímica en actividades pesqueras</w:t>
            </w:r>
          </w:p>
        </w:tc>
        <w:tc>
          <w:tcPr>
            <w:tcW w:w="902" w:type="pct"/>
            <w:vMerge/>
            <w:shd w:val="clear" w:color="auto" w:fill="auto"/>
            <w:noWrap/>
            <w:tcMar>
              <w:top w:w="15" w:type="dxa"/>
              <w:left w:w="15" w:type="dxa"/>
              <w:bottom w:w="0" w:type="dxa"/>
              <w:right w:w="15" w:type="dxa"/>
            </w:tcMar>
            <w:vAlign w:val="center"/>
          </w:tcPr>
          <w:p w:rsidR="007C1759" w:rsidRPr="002256CD" w:rsidRDefault="007C1759" w:rsidP="00D7533F">
            <w:pPr>
              <w:spacing w:line="240" w:lineRule="auto"/>
              <w:jc w:val="center"/>
              <w:rPr>
                <w:rFonts w:eastAsia="Times New Roman" w:cs="Times New Roman"/>
                <w:color w:val="000000"/>
              </w:rPr>
            </w:pPr>
          </w:p>
        </w:tc>
      </w:tr>
      <w:tr w:rsidR="007C1759" w:rsidRPr="00AA6B89" w:rsidTr="00584F17">
        <w:trPr>
          <w:trHeight w:val="49"/>
        </w:trPr>
        <w:tc>
          <w:tcPr>
            <w:tcW w:w="656" w:type="pct"/>
            <w:vMerge/>
            <w:vAlign w:val="center"/>
          </w:tcPr>
          <w:p w:rsidR="007C1759" w:rsidRPr="00AA6B89" w:rsidRDefault="007C1759" w:rsidP="00AA6B89">
            <w:pPr>
              <w:spacing w:line="240" w:lineRule="auto"/>
              <w:rPr>
                <w:rFonts w:eastAsia="Times New Roman" w:cs="Times New Roman"/>
                <w:color w:val="000000"/>
              </w:rPr>
            </w:pPr>
          </w:p>
        </w:tc>
        <w:tc>
          <w:tcPr>
            <w:tcW w:w="901" w:type="pct"/>
            <w:vMerge w:val="restart"/>
            <w:shd w:val="clear" w:color="auto" w:fill="auto"/>
            <w:tcMar>
              <w:top w:w="15" w:type="dxa"/>
              <w:left w:w="15" w:type="dxa"/>
              <w:bottom w:w="0" w:type="dxa"/>
              <w:right w:w="15" w:type="dxa"/>
            </w:tcMar>
            <w:vAlign w:val="center"/>
          </w:tcPr>
          <w:p w:rsidR="007C1759" w:rsidRPr="002256CD" w:rsidRDefault="00B7361D" w:rsidP="006E4CAD">
            <w:pPr>
              <w:spacing w:line="240" w:lineRule="auto"/>
              <w:jc w:val="center"/>
              <w:rPr>
                <w:rFonts w:eastAsia="Times New Roman" w:cs="Times New Roman"/>
                <w:color w:val="000000"/>
              </w:rPr>
            </w:pPr>
            <w:r>
              <w:rPr>
                <w:rFonts w:eastAsia="Times New Roman" w:cs="Times New Roman"/>
                <w:color w:val="000000"/>
              </w:rPr>
              <w:t>…</w:t>
            </w:r>
          </w:p>
        </w:tc>
        <w:tc>
          <w:tcPr>
            <w:tcW w:w="2541" w:type="pct"/>
            <w:shd w:val="clear" w:color="auto" w:fill="auto"/>
            <w:tcMar>
              <w:top w:w="15" w:type="dxa"/>
              <w:left w:w="15" w:type="dxa"/>
              <w:bottom w:w="0" w:type="dxa"/>
              <w:right w:w="15" w:type="dxa"/>
            </w:tcMar>
            <w:vAlign w:val="center"/>
          </w:tcPr>
          <w:p w:rsidR="007C1759" w:rsidRPr="002256CD" w:rsidRDefault="007C1759" w:rsidP="00AA6B89">
            <w:pPr>
              <w:spacing w:line="240" w:lineRule="auto"/>
              <w:rPr>
                <w:rFonts w:eastAsia="Times New Roman" w:cs="Times New Roman"/>
                <w:color w:val="000000"/>
              </w:rPr>
            </w:pPr>
          </w:p>
        </w:tc>
        <w:tc>
          <w:tcPr>
            <w:tcW w:w="902" w:type="pct"/>
            <w:vMerge w:val="restart"/>
            <w:shd w:val="clear" w:color="auto" w:fill="auto"/>
            <w:noWrap/>
            <w:tcMar>
              <w:top w:w="15" w:type="dxa"/>
              <w:left w:w="15" w:type="dxa"/>
              <w:bottom w:w="0" w:type="dxa"/>
              <w:right w:w="15" w:type="dxa"/>
            </w:tcMar>
            <w:vAlign w:val="center"/>
          </w:tcPr>
          <w:p w:rsidR="007C1759" w:rsidRPr="002256CD" w:rsidRDefault="007C1759" w:rsidP="00D7533F">
            <w:pPr>
              <w:spacing w:line="240" w:lineRule="auto"/>
              <w:jc w:val="center"/>
              <w:rPr>
                <w:rFonts w:eastAsia="Times New Roman" w:cs="Times New Roman"/>
                <w:color w:val="000000"/>
              </w:rPr>
            </w:pPr>
          </w:p>
        </w:tc>
      </w:tr>
      <w:tr w:rsidR="007C1759" w:rsidRPr="00AA6B89" w:rsidTr="00584F17">
        <w:trPr>
          <w:trHeight w:val="49"/>
        </w:trPr>
        <w:tc>
          <w:tcPr>
            <w:tcW w:w="656" w:type="pct"/>
            <w:vMerge/>
            <w:vAlign w:val="center"/>
          </w:tcPr>
          <w:p w:rsidR="007C1759" w:rsidRPr="00AA6B89" w:rsidRDefault="007C1759" w:rsidP="00AA6B89">
            <w:pPr>
              <w:spacing w:line="240" w:lineRule="auto"/>
              <w:rPr>
                <w:rFonts w:eastAsia="Times New Roman" w:cs="Times New Roman"/>
                <w:color w:val="000000"/>
              </w:rPr>
            </w:pPr>
          </w:p>
        </w:tc>
        <w:tc>
          <w:tcPr>
            <w:tcW w:w="901" w:type="pct"/>
            <w:vMerge/>
            <w:shd w:val="clear" w:color="auto" w:fill="auto"/>
            <w:tcMar>
              <w:top w:w="15" w:type="dxa"/>
              <w:left w:w="15" w:type="dxa"/>
              <w:bottom w:w="0" w:type="dxa"/>
              <w:right w:w="15" w:type="dxa"/>
            </w:tcMar>
            <w:vAlign w:val="center"/>
          </w:tcPr>
          <w:p w:rsidR="007C1759" w:rsidRPr="002256CD" w:rsidRDefault="007C1759" w:rsidP="006E4CAD">
            <w:pPr>
              <w:spacing w:line="240" w:lineRule="auto"/>
              <w:jc w:val="center"/>
              <w:rPr>
                <w:rFonts w:eastAsia="Times New Roman" w:cs="Times New Roman"/>
                <w:color w:val="000000"/>
              </w:rPr>
            </w:pPr>
          </w:p>
        </w:tc>
        <w:tc>
          <w:tcPr>
            <w:tcW w:w="2541" w:type="pct"/>
            <w:shd w:val="clear" w:color="auto" w:fill="auto"/>
            <w:tcMar>
              <w:top w:w="15" w:type="dxa"/>
              <w:left w:w="15" w:type="dxa"/>
              <w:bottom w:w="0" w:type="dxa"/>
              <w:right w:w="15" w:type="dxa"/>
            </w:tcMar>
            <w:vAlign w:val="center"/>
          </w:tcPr>
          <w:p w:rsidR="007C1759" w:rsidRPr="002256CD" w:rsidRDefault="007C1759" w:rsidP="00AA6B89">
            <w:pPr>
              <w:spacing w:line="240" w:lineRule="auto"/>
              <w:rPr>
                <w:rFonts w:eastAsia="Times New Roman" w:cs="Times New Roman"/>
                <w:color w:val="000000"/>
              </w:rPr>
            </w:pPr>
          </w:p>
        </w:tc>
        <w:tc>
          <w:tcPr>
            <w:tcW w:w="902" w:type="pct"/>
            <w:vMerge/>
            <w:shd w:val="clear" w:color="auto" w:fill="auto"/>
            <w:noWrap/>
            <w:tcMar>
              <w:top w:w="15" w:type="dxa"/>
              <w:left w:w="15" w:type="dxa"/>
              <w:bottom w:w="0" w:type="dxa"/>
              <w:right w:w="15" w:type="dxa"/>
            </w:tcMar>
            <w:vAlign w:val="center"/>
          </w:tcPr>
          <w:p w:rsidR="007C1759" w:rsidRPr="002256CD" w:rsidRDefault="007C1759" w:rsidP="00D7533F">
            <w:pPr>
              <w:spacing w:line="240" w:lineRule="auto"/>
              <w:jc w:val="center"/>
              <w:rPr>
                <w:rFonts w:eastAsia="Times New Roman" w:cs="Times New Roman"/>
                <w:color w:val="000000"/>
              </w:rPr>
            </w:pPr>
          </w:p>
        </w:tc>
      </w:tr>
      <w:tr w:rsidR="007C1759" w:rsidRPr="00AA6B89" w:rsidTr="00584F17">
        <w:trPr>
          <w:trHeight w:val="108"/>
        </w:trPr>
        <w:tc>
          <w:tcPr>
            <w:tcW w:w="656" w:type="pct"/>
            <w:vMerge/>
            <w:vAlign w:val="center"/>
          </w:tcPr>
          <w:p w:rsidR="007C1759" w:rsidRPr="00AA6B89" w:rsidRDefault="007C1759" w:rsidP="00AA6B89">
            <w:pPr>
              <w:spacing w:line="240" w:lineRule="auto"/>
              <w:rPr>
                <w:rFonts w:eastAsia="Times New Roman" w:cs="Times New Roman"/>
                <w:color w:val="000000"/>
              </w:rPr>
            </w:pPr>
          </w:p>
        </w:tc>
        <w:tc>
          <w:tcPr>
            <w:tcW w:w="901" w:type="pct"/>
            <w:vMerge/>
            <w:shd w:val="clear" w:color="auto" w:fill="auto"/>
            <w:tcMar>
              <w:top w:w="15" w:type="dxa"/>
              <w:left w:w="15" w:type="dxa"/>
              <w:bottom w:w="0" w:type="dxa"/>
              <w:right w:w="15" w:type="dxa"/>
            </w:tcMar>
            <w:vAlign w:val="center"/>
          </w:tcPr>
          <w:p w:rsidR="007C1759" w:rsidRPr="002256CD" w:rsidRDefault="007C1759" w:rsidP="006E4CAD">
            <w:pPr>
              <w:spacing w:line="240" w:lineRule="auto"/>
              <w:jc w:val="center"/>
              <w:rPr>
                <w:rFonts w:eastAsia="Times New Roman" w:cs="Times New Roman"/>
                <w:color w:val="000000"/>
              </w:rPr>
            </w:pPr>
          </w:p>
        </w:tc>
        <w:tc>
          <w:tcPr>
            <w:tcW w:w="2541" w:type="pct"/>
            <w:shd w:val="clear" w:color="auto" w:fill="auto"/>
            <w:tcMar>
              <w:top w:w="15" w:type="dxa"/>
              <w:left w:w="15" w:type="dxa"/>
              <w:bottom w:w="0" w:type="dxa"/>
              <w:right w:w="15" w:type="dxa"/>
            </w:tcMar>
            <w:vAlign w:val="center"/>
          </w:tcPr>
          <w:p w:rsidR="007C1759" w:rsidRPr="002256CD" w:rsidRDefault="007C1759" w:rsidP="00AA6B89">
            <w:pPr>
              <w:spacing w:line="240" w:lineRule="auto"/>
              <w:rPr>
                <w:rFonts w:eastAsia="Times New Roman" w:cs="Times New Roman"/>
                <w:color w:val="000000"/>
              </w:rPr>
            </w:pPr>
          </w:p>
        </w:tc>
        <w:tc>
          <w:tcPr>
            <w:tcW w:w="902" w:type="pct"/>
            <w:vMerge/>
            <w:shd w:val="clear" w:color="auto" w:fill="auto"/>
            <w:noWrap/>
            <w:tcMar>
              <w:top w:w="15" w:type="dxa"/>
              <w:left w:w="15" w:type="dxa"/>
              <w:bottom w:w="0" w:type="dxa"/>
              <w:right w:w="15" w:type="dxa"/>
            </w:tcMar>
            <w:vAlign w:val="center"/>
          </w:tcPr>
          <w:p w:rsidR="007C1759" w:rsidRPr="002256CD" w:rsidRDefault="007C1759" w:rsidP="00D7533F">
            <w:pPr>
              <w:spacing w:line="240" w:lineRule="auto"/>
              <w:jc w:val="center"/>
              <w:rPr>
                <w:rFonts w:eastAsia="Times New Roman" w:cs="Times New Roman"/>
                <w:color w:val="000000"/>
              </w:rPr>
            </w:pPr>
          </w:p>
        </w:tc>
      </w:tr>
      <w:tr w:rsidR="007C1759" w:rsidRPr="00AA6B89" w:rsidTr="002F6FAC">
        <w:trPr>
          <w:trHeight w:val="400"/>
        </w:trPr>
        <w:tc>
          <w:tcPr>
            <w:tcW w:w="656" w:type="pct"/>
            <w:vMerge/>
            <w:vAlign w:val="center"/>
          </w:tcPr>
          <w:p w:rsidR="007C1759" w:rsidRPr="00AA6B89" w:rsidRDefault="007C1759" w:rsidP="00AA6B89">
            <w:pPr>
              <w:spacing w:line="240" w:lineRule="auto"/>
              <w:rPr>
                <w:rFonts w:eastAsia="Times New Roman" w:cs="Times New Roman"/>
                <w:color w:val="000000"/>
              </w:rPr>
            </w:pPr>
          </w:p>
        </w:tc>
        <w:tc>
          <w:tcPr>
            <w:tcW w:w="901" w:type="pct"/>
            <w:shd w:val="clear" w:color="auto" w:fill="auto"/>
            <w:tcMar>
              <w:top w:w="15" w:type="dxa"/>
              <w:left w:w="15" w:type="dxa"/>
              <w:bottom w:w="0" w:type="dxa"/>
              <w:right w:w="15" w:type="dxa"/>
            </w:tcMar>
            <w:vAlign w:val="center"/>
          </w:tcPr>
          <w:p w:rsidR="007C1759" w:rsidRPr="002256CD" w:rsidRDefault="007C1759" w:rsidP="006E4CAD">
            <w:pPr>
              <w:spacing w:line="240" w:lineRule="auto"/>
              <w:jc w:val="center"/>
              <w:rPr>
                <w:rFonts w:eastAsia="Times New Roman" w:cs="Times New Roman"/>
                <w:color w:val="000000"/>
              </w:rPr>
            </w:pPr>
          </w:p>
        </w:tc>
        <w:tc>
          <w:tcPr>
            <w:tcW w:w="2541" w:type="pct"/>
            <w:shd w:val="clear" w:color="auto" w:fill="auto"/>
            <w:tcMar>
              <w:top w:w="15" w:type="dxa"/>
              <w:left w:w="15" w:type="dxa"/>
              <w:bottom w:w="0" w:type="dxa"/>
              <w:right w:w="15" w:type="dxa"/>
            </w:tcMar>
            <w:vAlign w:val="center"/>
          </w:tcPr>
          <w:p w:rsidR="007C1759" w:rsidRPr="002256CD" w:rsidRDefault="007C1759" w:rsidP="00AA6B89">
            <w:pPr>
              <w:spacing w:line="240" w:lineRule="auto"/>
              <w:rPr>
                <w:rFonts w:eastAsia="Times New Roman" w:cs="Times New Roman"/>
                <w:color w:val="000000"/>
              </w:rPr>
            </w:pPr>
          </w:p>
        </w:tc>
        <w:tc>
          <w:tcPr>
            <w:tcW w:w="902" w:type="pct"/>
            <w:shd w:val="clear" w:color="auto" w:fill="auto"/>
            <w:noWrap/>
            <w:tcMar>
              <w:top w:w="15" w:type="dxa"/>
              <w:left w:w="15" w:type="dxa"/>
              <w:bottom w:w="0" w:type="dxa"/>
              <w:right w:w="15" w:type="dxa"/>
            </w:tcMar>
            <w:vAlign w:val="center"/>
          </w:tcPr>
          <w:p w:rsidR="007C1759" w:rsidRPr="002256CD" w:rsidRDefault="007C1759" w:rsidP="00D7533F">
            <w:pPr>
              <w:spacing w:line="240" w:lineRule="auto"/>
              <w:jc w:val="center"/>
              <w:rPr>
                <w:rFonts w:eastAsia="Times New Roman" w:cs="Times New Roman"/>
                <w:color w:val="000000"/>
              </w:rPr>
            </w:pPr>
          </w:p>
        </w:tc>
      </w:tr>
      <w:tr w:rsidR="007C1759" w:rsidRPr="00AA6B89" w:rsidTr="002F6FAC">
        <w:trPr>
          <w:trHeight w:val="402"/>
        </w:trPr>
        <w:tc>
          <w:tcPr>
            <w:tcW w:w="656" w:type="pct"/>
            <w:vMerge/>
            <w:vAlign w:val="center"/>
          </w:tcPr>
          <w:p w:rsidR="007C1759" w:rsidRPr="00AA6B89" w:rsidRDefault="007C1759" w:rsidP="00AA6B89">
            <w:pPr>
              <w:spacing w:line="240" w:lineRule="auto"/>
              <w:rPr>
                <w:rFonts w:eastAsia="Times New Roman" w:cs="Times New Roman"/>
                <w:color w:val="000000"/>
              </w:rPr>
            </w:pPr>
          </w:p>
        </w:tc>
        <w:tc>
          <w:tcPr>
            <w:tcW w:w="901" w:type="pct"/>
            <w:shd w:val="clear" w:color="auto" w:fill="auto"/>
            <w:tcMar>
              <w:top w:w="15" w:type="dxa"/>
              <w:left w:w="15" w:type="dxa"/>
              <w:bottom w:w="0" w:type="dxa"/>
              <w:right w:w="15" w:type="dxa"/>
            </w:tcMar>
            <w:vAlign w:val="center"/>
          </w:tcPr>
          <w:p w:rsidR="007C1759" w:rsidRPr="002256CD" w:rsidRDefault="007C1759" w:rsidP="006E4CAD">
            <w:pPr>
              <w:spacing w:line="240" w:lineRule="auto"/>
              <w:jc w:val="center"/>
              <w:rPr>
                <w:rFonts w:eastAsia="Times New Roman" w:cs="Times New Roman"/>
                <w:color w:val="000000"/>
              </w:rPr>
            </w:pPr>
          </w:p>
        </w:tc>
        <w:tc>
          <w:tcPr>
            <w:tcW w:w="2541" w:type="pct"/>
            <w:shd w:val="clear" w:color="auto" w:fill="auto"/>
            <w:tcMar>
              <w:top w:w="15" w:type="dxa"/>
              <w:left w:w="15" w:type="dxa"/>
              <w:bottom w:w="0" w:type="dxa"/>
              <w:right w:w="15" w:type="dxa"/>
            </w:tcMar>
            <w:vAlign w:val="center"/>
          </w:tcPr>
          <w:p w:rsidR="007C1759" w:rsidRPr="002256CD" w:rsidRDefault="007C1759" w:rsidP="00F57636">
            <w:pPr>
              <w:spacing w:line="240" w:lineRule="auto"/>
              <w:rPr>
                <w:rFonts w:eastAsia="Times New Roman" w:cs="Times New Roman"/>
                <w:color w:val="000000"/>
              </w:rPr>
            </w:pPr>
          </w:p>
        </w:tc>
        <w:tc>
          <w:tcPr>
            <w:tcW w:w="902" w:type="pct"/>
            <w:shd w:val="clear" w:color="auto" w:fill="auto"/>
            <w:noWrap/>
            <w:tcMar>
              <w:top w:w="15" w:type="dxa"/>
              <w:left w:w="15" w:type="dxa"/>
              <w:bottom w:w="0" w:type="dxa"/>
              <w:right w:w="15" w:type="dxa"/>
            </w:tcMar>
            <w:vAlign w:val="center"/>
          </w:tcPr>
          <w:p w:rsidR="007C1759" w:rsidRPr="002256CD" w:rsidRDefault="007C1759" w:rsidP="00D7533F">
            <w:pPr>
              <w:spacing w:line="240" w:lineRule="auto"/>
              <w:jc w:val="center"/>
              <w:rPr>
                <w:rFonts w:eastAsia="Times New Roman" w:cs="Times New Roman"/>
                <w:color w:val="000000"/>
              </w:rPr>
            </w:pPr>
          </w:p>
        </w:tc>
      </w:tr>
      <w:tr w:rsidR="007C1759" w:rsidRPr="00AA6B89" w:rsidTr="00584F17">
        <w:trPr>
          <w:trHeight w:val="488"/>
        </w:trPr>
        <w:tc>
          <w:tcPr>
            <w:tcW w:w="656" w:type="pct"/>
            <w:vMerge/>
            <w:vAlign w:val="center"/>
          </w:tcPr>
          <w:p w:rsidR="007C1759" w:rsidRPr="00AA6B89" w:rsidRDefault="007C1759" w:rsidP="00AA6B89">
            <w:pPr>
              <w:spacing w:line="240" w:lineRule="auto"/>
              <w:rPr>
                <w:rFonts w:eastAsia="Times New Roman" w:cs="Times New Roman"/>
                <w:color w:val="000000"/>
              </w:rPr>
            </w:pPr>
          </w:p>
        </w:tc>
        <w:tc>
          <w:tcPr>
            <w:tcW w:w="901" w:type="pct"/>
            <w:shd w:val="clear" w:color="auto" w:fill="auto"/>
            <w:tcMar>
              <w:top w:w="15" w:type="dxa"/>
              <w:left w:w="15" w:type="dxa"/>
              <w:bottom w:w="0" w:type="dxa"/>
              <w:right w:w="15" w:type="dxa"/>
            </w:tcMar>
            <w:vAlign w:val="center"/>
          </w:tcPr>
          <w:p w:rsidR="007C1759" w:rsidRPr="002256CD" w:rsidRDefault="007C1759" w:rsidP="00AA6B89">
            <w:pPr>
              <w:spacing w:line="240" w:lineRule="auto"/>
              <w:rPr>
                <w:rFonts w:eastAsia="Times New Roman" w:cs="Times New Roman"/>
                <w:color w:val="000000"/>
              </w:rPr>
            </w:pPr>
          </w:p>
        </w:tc>
        <w:tc>
          <w:tcPr>
            <w:tcW w:w="2541" w:type="pct"/>
            <w:shd w:val="clear" w:color="auto" w:fill="auto"/>
            <w:tcMar>
              <w:top w:w="15" w:type="dxa"/>
              <w:left w:w="15" w:type="dxa"/>
              <w:bottom w:w="0" w:type="dxa"/>
              <w:right w:w="15" w:type="dxa"/>
            </w:tcMar>
            <w:vAlign w:val="center"/>
          </w:tcPr>
          <w:p w:rsidR="007C1759" w:rsidRPr="002256CD" w:rsidRDefault="007C1759" w:rsidP="00AA6B89">
            <w:pPr>
              <w:spacing w:line="240" w:lineRule="auto"/>
              <w:rPr>
                <w:rFonts w:eastAsia="Times New Roman" w:cs="Times New Roman"/>
                <w:color w:val="000000"/>
              </w:rPr>
            </w:pPr>
          </w:p>
        </w:tc>
        <w:tc>
          <w:tcPr>
            <w:tcW w:w="902" w:type="pct"/>
            <w:shd w:val="clear" w:color="auto" w:fill="auto"/>
            <w:noWrap/>
            <w:tcMar>
              <w:top w:w="15" w:type="dxa"/>
              <w:left w:w="15" w:type="dxa"/>
              <w:bottom w:w="0" w:type="dxa"/>
              <w:right w:w="15" w:type="dxa"/>
            </w:tcMar>
            <w:vAlign w:val="center"/>
          </w:tcPr>
          <w:p w:rsidR="007C1759" w:rsidRPr="002256CD" w:rsidRDefault="007C1759" w:rsidP="00AA6B89">
            <w:pPr>
              <w:spacing w:line="240" w:lineRule="auto"/>
              <w:rPr>
                <w:rFonts w:eastAsia="Times New Roman" w:cs="Times New Roman"/>
                <w:color w:val="000000"/>
              </w:rPr>
            </w:pPr>
          </w:p>
        </w:tc>
      </w:tr>
      <w:tr w:rsidR="007C1759" w:rsidRPr="00AA6B89" w:rsidTr="00584F17">
        <w:trPr>
          <w:trHeight w:val="384"/>
        </w:trPr>
        <w:tc>
          <w:tcPr>
            <w:tcW w:w="656" w:type="pct"/>
            <w:vMerge/>
            <w:vAlign w:val="center"/>
          </w:tcPr>
          <w:p w:rsidR="007C1759" w:rsidRPr="00AA6B89" w:rsidRDefault="007C1759" w:rsidP="00AA6B89">
            <w:pPr>
              <w:spacing w:line="240" w:lineRule="auto"/>
              <w:rPr>
                <w:rFonts w:eastAsia="Times New Roman" w:cs="Times New Roman"/>
                <w:color w:val="000000"/>
              </w:rPr>
            </w:pPr>
          </w:p>
        </w:tc>
        <w:tc>
          <w:tcPr>
            <w:tcW w:w="901" w:type="pct"/>
            <w:shd w:val="clear" w:color="auto" w:fill="auto"/>
            <w:tcMar>
              <w:top w:w="15" w:type="dxa"/>
              <w:left w:w="15" w:type="dxa"/>
              <w:bottom w:w="0" w:type="dxa"/>
              <w:right w:w="15" w:type="dxa"/>
            </w:tcMar>
            <w:vAlign w:val="center"/>
          </w:tcPr>
          <w:p w:rsidR="007C1759" w:rsidRPr="002256CD" w:rsidRDefault="007C1759" w:rsidP="00AA6B89">
            <w:pPr>
              <w:spacing w:line="240" w:lineRule="auto"/>
              <w:rPr>
                <w:rFonts w:eastAsia="Times New Roman" w:cs="Times New Roman"/>
                <w:color w:val="000000"/>
              </w:rPr>
            </w:pPr>
          </w:p>
        </w:tc>
        <w:tc>
          <w:tcPr>
            <w:tcW w:w="2541" w:type="pct"/>
            <w:shd w:val="clear" w:color="auto" w:fill="auto"/>
            <w:tcMar>
              <w:top w:w="15" w:type="dxa"/>
              <w:left w:w="15" w:type="dxa"/>
              <w:bottom w:w="0" w:type="dxa"/>
              <w:right w:w="15" w:type="dxa"/>
            </w:tcMar>
            <w:vAlign w:val="center"/>
          </w:tcPr>
          <w:p w:rsidR="007C1759" w:rsidRPr="002256CD" w:rsidRDefault="007C1759" w:rsidP="00AA6B89">
            <w:pPr>
              <w:spacing w:line="240" w:lineRule="auto"/>
              <w:rPr>
                <w:rFonts w:eastAsia="Times New Roman" w:cs="Times New Roman"/>
                <w:color w:val="000000"/>
              </w:rPr>
            </w:pPr>
          </w:p>
        </w:tc>
        <w:tc>
          <w:tcPr>
            <w:tcW w:w="902" w:type="pct"/>
            <w:shd w:val="clear" w:color="auto" w:fill="auto"/>
            <w:noWrap/>
            <w:tcMar>
              <w:top w:w="15" w:type="dxa"/>
              <w:left w:w="15" w:type="dxa"/>
              <w:bottom w:w="0" w:type="dxa"/>
              <w:right w:w="15" w:type="dxa"/>
            </w:tcMar>
            <w:vAlign w:val="center"/>
          </w:tcPr>
          <w:p w:rsidR="007C1759" w:rsidRPr="002256CD" w:rsidRDefault="007C1759" w:rsidP="00AA6B89">
            <w:pPr>
              <w:spacing w:line="240" w:lineRule="auto"/>
              <w:rPr>
                <w:rFonts w:eastAsia="Times New Roman" w:cs="Times New Roman"/>
                <w:color w:val="000000"/>
              </w:rPr>
            </w:pPr>
          </w:p>
        </w:tc>
      </w:tr>
      <w:tr w:rsidR="002F6FAC" w:rsidRPr="00AA6B89" w:rsidTr="00584F17">
        <w:trPr>
          <w:trHeight w:val="384"/>
        </w:trPr>
        <w:tc>
          <w:tcPr>
            <w:tcW w:w="656" w:type="pct"/>
            <w:vMerge w:val="restart"/>
            <w:vAlign w:val="center"/>
          </w:tcPr>
          <w:p w:rsidR="002F6FAC" w:rsidRPr="00AA6B89" w:rsidRDefault="002F6FAC" w:rsidP="002F6FAC">
            <w:pPr>
              <w:spacing w:line="240" w:lineRule="auto"/>
              <w:jc w:val="center"/>
              <w:rPr>
                <w:rFonts w:eastAsia="Times New Roman" w:cs="Times New Roman"/>
                <w:color w:val="000000"/>
              </w:rPr>
            </w:pPr>
            <w:r>
              <w:rPr>
                <w:rFonts w:eastAsia="Times New Roman" w:cs="Times New Roman"/>
                <w:color w:val="000000"/>
              </w:rPr>
              <w:t>Bahía de Caráquez</w:t>
            </w:r>
          </w:p>
        </w:tc>
        <w:tc>
          <w:tcPr>
            <w:tcW w:w="901" w:type="pct"/>
            <w:shd w:val="clear" w:color="auto" w:fill="auto"/>
            <w:tcMar>
              <w:top w:w="15" w:type="dxa"/>
              <w:left w:w="15" w:type="dxa"/>
              <w:bottom w:w="0" w:type="dxa"/>
              <w:right w:w="15" w:type="dxa"/>
            </w:tcMar>
            <w:vAlign w:val="center"/>
          </w:tcPr>
          <w:p w:rsidR="002F6FAC" w:rsidRPr="002256CD" w:rsidRDefault="002F6FAC" w:rsidP="00AA6B89">
            <w:pPr>
              <w:spacing w:line="240" w:lineRule="auto"/>
              <w:rPr>
                <w:rFonts w:eastAsia="Times New Roman" w:cs="Times New Roman"/>
                <w:color w:val="000000"/>
              </w:rPr>
            </w:pPr>
          </w:p>
        </w:tc>
        <w:tc>
          <w:tcPr>
            <w:tcW w:w="2541" w:type="pct"/>
            <w:shd w:val="clear" w:color="auto" w:fill="auto"/>
            <w:tcMar>
              <w:top w:w="15" w:type="dxa"/>
              <w:left w:w="15" w:type="dxa"/>
              <w:bottom w:w="0" w:type="dxa"/>
              <w:right w:w="15" w:type="dxa"/>
            </w:tcMar>
            <w:vAlign w:val="center"/>
          </w:tcPr>
          <w:p w:rsidR="002F6FAC" w:rsidRPr="002256CD" w:rsidRDefault="002F6FAC" w:rsidP="00AA6B89">
            <w:pPr>
              <w:spacing w:line="240" w:lineRule="auto"/>
              <w:rPr>
                <w:rFonts w:eastAsia="Times New Roman" w:cs="Times New Roman"/>
                <w:color w:val="000000"/>
              </w:rPr>
            </w:pPr>
          </w:p>
        </w:tc>
        <w:tc>
          <w:tcPr>
            <w:tcW w:w="902" w:type="pct"/>
            <w:shd w:val="clear" w:color="auto" w:fill="auto"/>
            <w:noWrap/>
            <w:tcMar>
              <w:top w:w="15" w:type="dxa"/>
              <w:left w:w="15" w:type="dxa"/>
              <w:bottom w:w="0" w:type="dxa"/>
              <w:right w:w="15" w:type="dxa"/>
            </w:tcMar>
            <w:vAlign w:val="center"/>
          </w:tcPr>
          <w:p w:rsidR="002F6FAC" w:rsidRPr="002256CD" w:rsidRDefault="002F6FAC" w:rsidP="00AA6B89">
            <w:pPr>
              <w:spacing w:line="240" w:lineRule="auto"/>
              <w:rPr>
                <w:rFonts w:eastAsia="Times New Roman" w:cs="Times New Roman"/>
                <w:color w:val="000000"/>
              </w:rPr>
            </w:pPr>
          </w:p>
        </w:tc>
      </w:tr>
      <w:tr w:rsidR="002F6FAC" w:rsidRPr="00AA6B89" w:rsidTr="00584F17">
        <w:trPr>
          <w:trHeight w:val="384"/>
        </w:trPr>
        <w:tc>
          <w:tcPr>
            <w:tcW w:w="656" w:type="pct"/>
            <w:vMerge/>
            <w:vAlign w:val="center"/>
          </w:tcPr>
          <w:p w:rsidR="002F6FAC" w:rsidRDefault="002F6FAC" w:rsidP="002F6FAC">
            <w:pPr>
              <w:spacing w:line="240" w:lineRule="auto"/>
              <w:jc w:val="center"/>
              <w:rPr>
                <w:rFonts w:eastAsia="Times New Roman" w:cs="Times New Roman"/>
                <w:color w:val="000000"/>
              </w:rPr>
            </w:pPr>
          </w:p>
        </w:tc>
        <w:tc>
          <w:tcPr>
            <w:tcW w:w="901" w:type="pct"/>
            <w:shd w:val="clear" w:color="auto" w:fill="auto"/>
            <w:tcMar>
              <w:top w:w="15" w:type="dxa"/>
              <w:left w:w="15" w:type="dxa"/>
              <w:bottom w:w="0" w:type="dxa"/>
              <w:right w:w="15" w:type="dxa"/>
            </w:tcMar>
            <w:vAlign w:val="center"/>
          </w:tcPr>
          <w:p w:rsidR="002F6FAC" w:rsidRPr="002256CD" w:rsidRDefault="002F6FAC" w:rsidP="00AA6B89">
            <w:pPr>
              <w:spacing w:line="240" w:lineRule="auto"/>
              <w:rPr>
                <w:rFonts w:eastAsia="Times New Roman" w:cs="Times New Roman"/>
                <w:color w:val="000000"/>
              </w:rPr>
            </w:pPr>
          </w:p>
        </w:tc>
        <w:tc>
          <w:tcPr>
            <w:tcW w:w="2541" w:type="pct"/>
            <w:shd w:val="clear" w:color="auto" w:fill="auto"/>
            <w:tcMar>
              <w:top w:w="15" w:type="dxa"/>
              <w:left w:w="15" w:type="dxa"/>
              <w:bottom w:w="0" w:type="dxa"/>
              <w:right w:w="15" w:type="dxa"/>
            </w:tcMar>
            <w:vAlign w:val="center"/>
          </w:tcPr>
          <w:p w:rsidR="002F6FAC" w:rsidRPr="002256CD" w:rsidRDefault="002F6FAC" w:rsidP="00AA6B89">
            <w:pPr>
              <w:spacing w:line="240" w:lineRule="auto"/>
              <w:rPr>
                <w:rFonts w:eastAsia="Times New Roman" w:cs="Times New Roman"/>
                <w:color w:val="000000"/>
              </w:rPr>
            </w:pPr>
          </w:p>
        </w:tc>
        <w:tc>
          <w:tcPr>
            <w:tcW w:w="902" w:type="pct"/>
            <w:shd w:val="clear" w:color="auto" w:fill="auto"/>
            <w:noWrap/>
            <w:tcMar>
              <w:top w:w="15" w:type="dxa"/>
              <w:left w:w="15" w:type="dxa"/>
              <w:bottom w:w="0" w:type="dxa"/>
              <w:right w:w="15" w:type="dxa"/>
            </w:tcMar>
            <w:vAlign w:val="center"/>
          </w:tcPr>
          <w:p w:rsidR="002F6FAC" w:rsidRPr="002256CD" w:rsidRDefault="002F6FAC" w:rsidP="00AA6B89">
            <w:pPr>
              <w:spacing w:line="240" w:lineRule="auto"/>
              <w:rPr>
                <w:rFonts w:eastAsia="Times New Roman" w:cs="Times New Roman"/>
                <w:color w:val="000000"/>
              </w:rPr>
            </w:pPr>
          </w:p>
        </w:tc>
      </w:tr>
      <w:tr w:rsidR="002F6FAC" w:rsidRPr="00AA6B89" w:rsidTr="00584F17">
        <w:trPr>
          <w:trHeight w:val="384"/>
        </w:trPr>
        <w:tc>
          <w:tcPr>
            <w:tcW w:w="656" w:type="pct"/>
            <w:vMerge/>
            <w:vAlign w:val="center"/>
          </w:tcPr>
          <w:p w:rsidR="002F6FAC" w:rsidRDefault="002F6FAC" w:rsidP="002F6FAC">
            <w:pPr>
              <w:spacing w:line="240" w:lineRule="auto"/>
              <w:jc w:val="center"/>
              <w:rPr>
                <w:rFonts w:eastAsia="Times New Roman" w:cs="Times New Roman"/>
                <w:color w:val="000000"/>
              </w:rPr>
            </w:pPr>
          </w:p>
        </w:tc>
        <w:tc>
          <w:tcPr>
            <w:tcW w:w="901" w:type="pct"/>
            <w:shd w:val="clear" w:color="auto" w:fill="auto"/>
            <w:tcMar>
              <w:top w:w="15" w:type="dxa"/>
              <w:left w:w="15" w:type="dxa"/>
              <w:bottom w:w="0" w:type="dxa"/>
              <w:right w:w="15" w:type="dxa"/>
            </w:tcMar>
            <w:vAlign w:val="center"/>
          </w:tcPr>
          <w:p w:rsidR="002F6FAC" w:rsidRPr="002256CD" w:rsidRDefault="002F6FAC" w:rsidP="00AA6B89">
            <w:pPr>
              <w:spacing w:line="240" w:lineRule="auto"/>
              <w:rPr>
                <w:rFonts w:eastAsia="Times New Roman" w:cs="Times New Roman"/>
                <w:color w:val="000000"/>
              </w:rPr>
            </w:pPr>
          </w:p>
        </w:tc>
        <w:tc>
          <w:tcPr>
            <w:tcW w:w="2541" w:type="pct"/>
            <w:shd w:val="clear" w:color="auto" w:fill="auto"/>
            <w:tcMar>
              <w:top w:w="15" w:type="dxa"/>
              <w:left w:w="15" w:type="dxa"/>
              <w:bottom w:w="0" w:type="dxa"/>
              <w:right w:w="15" w:type="dxa"/>
            </w:tcMar>
            <w:vAlign w:val="center"/>
          </w:tcPr>
          <w:p w:rsidR="002F6FAC" w:rsidRPr="002256CD" w:rsidRDefault="002F6FAC" w:rsidP="00AA6B89">
            <w:pPr>
              <w:spacing w:line="240" w:lineRule="auto"/>
              <w:rPr>
                <w:rFonts w:eastAsia="Times New Roman" w:cs="Times New Roman"/>
                <w:color w:val="000000"/>
              </w:rPr>
            </w:pPr>
          </w:p>
        </w:tc>
        <w:tc>
          <w:tcPr>
            <w:tcW w:w="902" w:type="pct"/>
            <w:shd w:val="clear" w:color="auto" w:fill="auto"/>
            <w:noWrap/>
            <w:tcMar>
              <w:top w:w="15" w:type="dxa"/>
              <w:left w:w="15" w:type="dxa"/>
              <w:bottom w:w="0" w:type="dxa"/>
              <w:right w:w="15" w:type="dxa"/>
            </w:tcMar>
            <w:vAlign w:val="center"/>
          </w:tcPr>
          <w:p w:rsidR="002F6FAC" w:rsidRPr="002256CD" w:rsidRDefault="002F6FAC" w:rsidP="00AA6B89">
            <w:pPr>
              <w:spacing w:line="240" w:lineRule="auto"/>
              <w:rPr>
                <w:rFonts w:eastAsia="Times New Roman" w:cs="Times New Roman"/>
                <w:color w:val="000000"/>
              </w:rPr>
            </w:pPr>
          </w:p>
        </w:tc>
      </w:tr>
      <w:tr w:rsidR="002F6FAC" w:rsidRPr="00AA6B89" w:rsidTr="00584F17">
        <w:trPr>
          <w:trHeight w:val="384"/>
        </w:trPr>
        <w:tc>
          <w:tcPr>
            <w:tcW w:w="656" w:type="pct"/>
            <w:vMerge/>
            <w:vAlign w:val="center"/>
          </w:tcPr>
          <w:p w:rsidR="002F6FAC" w:rsidRDefault="002F6FAC" w:rsidP="002F6FAC">
            <w:pPr>
              <w:spacing w:line="240" w:lineRule="auto"/>
              <w:jc w:val="center"/>
              <w:rPr>
                <w:rFonts w:eastAsia="Times New Roman" w:cs="Times New Roman"/>
                <w:color w:val="000000"/>
              </w:rPr>
            </w:pPr>
          </w:p>
        </w:tc>
        <w:tc>
          <w:tcPr>
            <w:tcW w:w="901" w:type="pct"/>
            <w:shd w:val="clear" w:color="auto" w:fill="auto"/>
            <w:tcMar>
              <w:top w:w="15" w:type="dxa"/>
              <w:left w:w="15" w:type="dxa"/>
              <w:bottom w:w="0" w:type="dxa"/>
              <w:right w:w="15" w:type="dxa"/>
            </w:tcMar>
            <w:vAlign w:val="center"/>
          </w:tcPr>
          <w:p w:rsidR="002F6FAC" w:rsidRPr="002256CD" w:rsidRDefault="002F6FAC" w:rsidP="00AA6B89">
            <w:pPr>
              <w:spacing w:line="240" w:lineRule="auto"/>
              <w:rPr>
                <w:rFonts w:eastAsia="Times New Roman" w:cs="Times New Roman"/>
                <w:color w:val="000000"/>
              </w:rPr>
            </w:pPr>
          </w:p>
        </w:tc>
        <w:tc>
          <w:tcPr>
            <w:tcW w:w="2541" w:type="pct"/>
            <w:shd w:val="clear" w:color="auto" w:fill="auto"/>
            <w:tcMar>
              <w:top w:w="15" w:type="dxa"/>
              <w:left w:w="15" w:type="dxa"/>
              <w:bottom w:w="0" w:type="dxa"/>
              <w:right w:w="15" w:type="dxa"/>
            </w:tcMar>
            <w:vAlign w:val="center"/>
          </w:tcPr>
          <w:p w:rsidR="002F6FAC" w:rsidRPr="002256CD" w:rsidRDefault="002F6FAC" w:rsidP="00AA6B89">
            <w:pPr>
              <w:spacing w:line="240" w:lineRule="auto"/>
              <w:rPr>
                <w:rFonts w:eastAsia="Times New Roman" w:cs="Times New Roman"/>
                <w:color w:val="000000"/>
              </w:rPr>
            </w:pPr>
          </w:p>
        </w:tc>
        <w:tc>
          <w:tcPr>
            <w:tcW w:w="902" w:type="pct"/>
            <w:shd w:val="clear" w:color="auto" w:fill="auto"/>
            <w:noWrap/>
            <w:tcMar>
              <w:top w:w="15" w:type="dxa"/>
              <w:left w:w="15" w:type="dxa"/>
              <w:bottom w:w="0" w:type="dxa"/>
              <w:right w:w="15" w:type="dxa"/>
            </w:tcMar>
            <w:vAlign w:val="center"/>
          </w:tcPr>
          <w:p w:rsidR="002F6FAC" w:rsidRPr="002256CD" w:rsidRDefault="002F6FAC" w:rsidP="00AA6B89">
            <w:pPr>
              <w:spacing w:line="240" w:lineRule="auto"/>
              <w:rPr>
                <w:rFonts w:eastAsia="Times New Roman" w:cs="Times New Roman"/>
                <w:color w:val="000000"/>
              </w:rPr>
            </w:pPr>
          </w:p>
        </w:tc>
      </w:tr>
      <w:tr w:rsidR="002F6FAC" w:rsidRPr="00AA6B89" w:rsidTr="00584F17">
        <w:trPr>
          <w:trHeight w:val="384"/>
        </w:trPr>
        <w:tc>
          <w:tcPr>
            <w:tcW w:w="656" w:type="pct"/>
            <w:vMerge w:val="restart"/>
            <w:vAlign w:val="center"/>
          </w:tcPr>
          <w:p w:rsidR="002F6FAC" w:rsidRDefault="002F6FAC" w:rsidP="002F6FAC">
            <w:pPr>
              <w:spacing w:line="240" w:lineRule="auto"/>
              <w:jc w:val="center"/>
              <w:rPr>
                <w:rFonts w:eastAsia="Times New Roman" w:cs="Times New Roman"/>
                <w:color w:val="000000"/>
              </w:rPr>
            </w:pPr>
            <w:r>
              <w:rPr>
                <w:rFonts w:eastAsia="Times New Roman" w:cs="Times New Roman"/>
                <w:color w:val="000000"/>
              </w:rPr>
              <w:t>Chone</w:t>
            </w:r>
          </w:p>
        </w:tc>
        <w:tc>
          <w:tcPr>
            <w:tcW w:w="901" w:type="pct"/>
            <w:shd w:val="clear" w:color="auto" w:fill="auto"/>
            <w:tcMar>
              <w:top w:w="15" w:type="dxa"/>
              <w:left w:w="15" w:type="dxa"/>
              <w:bottom w:w="0" w:type="dxa"/>
              <w:right w:w="15" w:type="dxa"/>
            </w:tcMar>
            <w:vAlign w:val="center"/>
          </w:tcPr>
          <w:p w:rsidR="002F6FAC" w:rsidRPr="002256CD" w:rsidRDefault="002F6FAC" w:rsidP="00AA6B89">
            <w:pPr>
              <w:spacing w:line="240" w:lineRule="auto"/>
              <w:rPr>
                <w:rFonts w:eastAsia="Times New Roman" w:cs="Times New Roman"/>
                <w:color w:val="000000"/>
              </w:rPr>
            </w:pPr>
          </w:p>
        </w:tc>
        <w:tc>
          <w:tcPr>
            <w:tcW w:w="2541" w:type="pct"/>
            <w:shd w:val="clear" w:color="auto" w:fill="auto"/>
            <w:tcMar>
              <w:top w:w="15" w:type="dxa"/>
              <w:left w:w="15" w:type="dxa"/>
              <w:bottom w:w="0" w:type="dxa"/>
              <w:right w:w="15" w:type="dxa"/>
            </w:tcMar>
            <w:vAlign w:val="center"/>
          </w:tcPr>
          <w:p w:rsidR="002F6FAC" w:rsidRPr="002256CD" w:rsidRDefault="002F6FAC" w:rsidP="00AA6B89">
            <w:pPr>
              <w:spacing w:line="240" w:lineRule="auto"/>
              <w:rPr>
                <w:rFonts w:eastAsia="Times New Roman" w:cs="Times New Roman"/>
                <w:color w:val="000000"/>
              </w:rPr>
            </w:pPr>
          </w:p>
        </w:tc>
        <w:tc>
          <w:tcPr>
            <w:tcW w:w="902" w:type="pct"/>
            <w:shd w:val="clear" w:color="auto" w:fill="auto"/>
            <w:noWrap/>
            <w:tcMar>
              <w:top w:w="15" w:type="dxa"/>
              <w:left w:w="15" w:type="dxa"/>
              <w:bottom w:w="0" w:type="dxa"/>
              <w:right w:w="15" w:type="dxa"/>
            </w:tcMar>
            <w:vAlign w:val="center"/>
          </w:tcPr>
          <w:p w:rsidR="002F6FAC" w:rsidRPr="002256CD" w:rsidRDefault="002F6FAC" w:rsidP="00AA6B89">
            <w:pPr>
              <w:spacing w:line="240" w:lineRule="auto"/>
              <w:rPr>
                <w:rFonts w:eastAsia="Times New Roman" w:cs="Times New Roman"/>
                <w:color w:val="000000"/>
              </w:rPr>
            </w:pPr>
          </w:p>
        </w:tc>
      </w:tr>
      <w:tr w:rsidR="002F6FAC" w:rsidRPr="00AA6B89" w:rsidTr="00584F17">
        <w:trPr>
          <w:trHeight w:val="384"/>
        </w:trPr>
        <w:tc>
          <w:tcPr>
            <w:tcW w:w="656" w:type="pct"/>
            <w:vMerge/>
            <w:vAlign w:val="center"/>
          </w:tcPr>
          <w:p w:rsidR="002F6FAC" w:rsidRDefault="002F6FAC" w:rsidP="00AA6B89">
            <w:pPr>
              <w:spacing w:line="240" w:lineRule="auto"/>
              <w:rPr>
                <w:rFonts w:eastAsia="Times New Roman" w:cs="Times New Roman"/>
                <w:color w:val="000000"/>
              </w:rPr>
            </w:pPr>
          </w:p>
        </w:tc>
        <w:tc>
          <w:tcPr>
            <w:tcW w:w="901" w:type="pct"/>
            <w:shd w:val="clear" w:color="auto" w:fill="auto"/>
            <w:tcMar>
              <w:top w:w="15" w:type="dxa"/>
              <w:left w:w="15" w:type="dxa"/>
              <w:bottom w:w="0" w:type="dxa"/>
              <w:right w:w="15" w:type="dxa"/>
            </w:tcMar>
            <w:vAlign w:val="center"/>
          </w:tcPr>
          <w:p w:rsidR="002F6FAC" w:rsidRPr="002256CD" w:rsidRDefault="002F6FAC" w:rsidP="00AA6B89">
            <w:pPr>
              <w:spacing w:line="240" w:lineRule="auto"/>
              <w:rPr>
                <w:rFonts w:eastAsia="Times New Roman" w:cs="Times New Roman"/>
                <w:color w:val="000000"/>
              </w:rPr>
            </w:pPr>
          </w:p>
        </w:tc>
        <w:tc>
          <w:tcPr>
            <w:tcW w:w="2541" w:type="pct"/>
            <w:shd w:val="clear" w:color="auto" w:fill="auto"/>
            <w:tcMar>
              <w:top w:w="15" w:type="dxa"/>
              <w:left w:w="15" w:type="dxa"/>
              <w:bottom w:w="0" w:type="dxa"/>
              <w:right w:w="15" w:type="dxa"/>
            </w:tcMar>
            <w:vAlign w:val="center"/>
          </w:tcPr>
          <w:p w:rsidR="002F6FAC" w:rsidRPr="002256CD" w:rsidRDefault="002F6FAC" w:rsidP="00AA6B89">
            <w:pPr>
              <w:spacing w:line="240" w:lineRule="auto"/>
              <w:rPr>
                <w:rFonts w:eastAsia="Times New Roman" w:cs="Times New Roman"/>
                <w:color w:val="000000"/>
              </w:rPr>
            </w:pPr>
          </w:p>
        </w:tc>
        <w:tc>
          <w:tcPr>
            <w:tcW w:w="902" w:type="pct"/>
            <w:shd w:val="clear" w:color="auto" w:fill="auto"/>
            <w:noWrap/>
            <w:tcMar>
              <w:top w:w="15" w:type="dxa"/>
              <w:left w:w="15" w:type="dxa"/>
              <w:bottom w:w="0" w:type="dxa"/>
              <w:right w:w="15" w:type="dxa"/>
            </w:tcMar>
            <w:vAlign w:val="center"/>
          </w:tcPr>
          <w:p w:rsidR="002F6FAC" w:rsidRPr="002256CD" w:rsidRDefault="002F6FAC" w:rsidP="00AA6B89">
            <w:pPr>
              <w:spacing w:line="240" w:lineRule="auto"/>
              <w:rPr>
                <w:rFonts w:eastAsia="Times New Roman" w:cs="Times New Roman"/>
                <w:color w:val="000000"/>
              </w:rPr>
            </w:pPr>
          </w:p>
        </w:tc>
      </w:tr>
    </w:tbl>
    <w:p w:rsidR="00613796" w:rsidRPr="00AA41EB" w:rsidRDefault="00613796" w:rsidP="006C4263">
      <w:pPr>
        <w:spacing w:line="240" w:lineRule="auto"/>
        <w:rPr>
          <w:rFonts w:cstheme="minorHAnsi"/>
          <w:sz w:val="18"/>
        </w:rPr>
      </w:pPr>
      <w:r w:rsidRPr="00AA41EB">
        <w:rPr>
          <w:rFonts w:cstheme="minorHAnsi"/>
          <w:sz w:val="18"/>
        </w:rPr>
        <w:t>Fuente: Secretaria General de l</w:t>
      </w:r>
      <w:r>
        <w:rPr>
          <w:rFonts w:cstheme="minorHAnsi"/>
          <w:sz w:val="18"/>
        </w:rPr>
        <w:t>a Universidad Laica “Eloy Alfaro” de Manabí</w:t>
      </w:r>
    </w:p>
    <w:p w:rsidR="00613796" w:rsidRPr="00AA41EB" w:rsidRDefault="00584F17" w:rsidP="006C4263">
      <w:pPr>
        <w:rPr>
          <w:rFonts w:cstheme="minorHAnsi"/>
          <w:sz w:val="18"/>
        </w:rPr>
      </w:pPr>
      <w:r>
        <w:rPr>
          <w:rFonts w:cstheme="minorHAnsi"/>
          <w:sz w:val="18"/>
        </w:rPr>
        <w:t xml:space="preserve">Elaboración: </w:t>
      </w:r>
      <w:r w:rsidR="00DF04F2">
        <w:rPr>
          <w:rFonts w:cstheme="minorHAnsi"/>
          <w:sz w:val="18"/>
        </w:rPr>
        <w:t>DEI, ...</w:t>
      </w:r>
    </w:p>
    <w:p w:rsidR="00613796" w:rsidRDefault="00613796" w:rsidP="00613796">
      <w:pPr>
        <w:spacing w:line="240" w:lineRule="auto"/>
        <w:rPr>
          <w:rFonts w:cstheme="minorHAnsi"/>
          <w:b/>
        </w:rPr>
      </w:pPr>
      <w:bookmarkStart w:id="19" w:name="_Toc446028987"/>
    </w:p>
    <w:p w:rsidR="002802B9" w:rsidRDefault="002802B9" w:rsidP="00613796">
      <w:pPr>
        <w:spacing w:line="240" w:lineRule="auto"/>
        <w:rPr>
          <w:rFonts w:cstheme="minorHAnsi"/>
          <w:b/>
        </w:rPr>
      </w:pPr>
    </w:p>
    <w:p w:rsidR="00613796" w:rsidRPr="00A92615" w:rsidRDefault="00613796" w:rsidP="00613796">
      <w:pPr>
        <w:spacing w:after="240" w:line="240" w:lineRule="auto"/>
        <w:rPr>
          <w:rFonts w:cstheme="minorHAnsi"/>
          <w:b/>
          <w:sz w:val="22"/>
        </w:rPr>
      </w:pPr>
      <w:r w:rsidRPr="00A92615">
        <w:rPr>
          <w:rFonts w:cstheme="minorHAnsi"/>
          <w:b/>
          <w:sz w:val="22"/>
        </w:rPr>
        <w:t>Personal Docente y Administrativo</w:t>
      </w:r>
      <w:bookmarkEnd w:id="19"/>
      <w:r w:rsidRPr="00A92615">
        <w:rPr>
          <w:rFonts w:cstheme="minorHAnsi"/>
          <w:b/>
          <w:sz w:val="22"/>
        </w:rPr>
        <w:t xml:space="preserve"> </w:t>
      </w:r>
    </w:p>
    <w:p w:rsidR="00613796" w:rsidRPr="00A92615" w:rsidRDefault="00613796" w:rsidP="00372E80">
      <w:pPr>
        <w:pStyle w:val="Default"/>
        <w:spacing w:after="240" w:line="360" w:lineRule="auto"/>
        <w:jc w:val="both"/>
        <w:rPr>
          <w:rFonts w:cstheme="minorHAnsi"/>
          <w:color w:val="000000" w:themeColor="text1"/>
          <w:sz w:val="22"/>
        </w:rPr>
      </w:pPr>
      <w:r w:rsidRPr="00A92615">
        <w:rPr>
          <w:rFonts w:asciiTheme="minorHAnsi" w:hAnsiTheme="minorHAnsi" w:cstheme="minorHAnsi"/>
          <w:color w:val="000000" w:themeColor="text1"/>
          <w:sz w:val="22"/>
          <w:szCs w:val="22"/>
        </w:rPr>
        <w:t>La Universidad Laica Eloy Alfaro de Manabí, durante el periodo académico</w:t>
      </w:r>
      <w:r w:rsidR="00584F17">
        <w:rPr>
          <w:rFonts w:asciiTheme="minorHAnsi" w:hAnsiTheme="minorHAnsi" w:cstheme="minorHAnsi"/>
          <w:color w:val="000000" w:themeColor="text1"/>
          <w:sz w:val="22"/>
          <w:szCs w:val="22"/>
        </w:rPr>
        <w:t xml:space="preserve"> ............ </w:t>
      </w:r>
      <w:r w:rsidRPr="00A92615">
        <w:rPr>
          <w:rFonts w:asciiTheme="minorHAnsi" w:hAnsiTheme="minorHAnsi" w:cstheme="minorHAnsi"/>
          <w:color w:val="000000" w:themeColor="text1"/>
          <w:sz w:val="22"/>
          <w:szCs w:val="22"/>
        </w:rPr>
        <w:t xml:space="preserve">, mantuvo </w:t>
      </w:r>
      <w:r w:rsidR="00604646">
        <w:rPr>
          <w:rFonts w:asciiTheme="minorHAnsi" w:hAnsiTheme="minorHAnsi" w:cstheme="minorHAnsi"/>
          <w:color w:val="000000" w:themeColor="text1"/>
          <w:sz w:val="22"/>
          <w:szCs w:val="22"/>
        </w:rPr>
        <w:t xml:space="preserve">una planta docente de </w:t>
      </w:r>
      <w:r w:rsidR="00584F17">
        <w:rPr>
          <w:rFonts w:asciiTheme="minorHAnsi" w:hAnsiTheme="minorHAnsi" w:cstheme="minorHAnsi"/>
          <w:color w:val="000000" w:themeColor="text1"/>
          <w:sz w:val="22"/>
          <w:szCs w:val="22"/>
        </w:rPr>
        <w:t>..........</w:t>
      </w:r>
      <w:r w:rsidR="00604646">
        <w:rPr>
          <w:rFonts w:asciiTheme="minorHAnsi" w:hAnsiTheme="minorHAnsi" w:cstheme="minorHAnsi"/>
          <w:color w:val="000000" w:themeColor="text1"/>
          <w:sz w:val="22"/>
          <w:szCs w:val="22"/>
        </w:rPr>
        <w:t xml:space="preserve"> profesores en promedio, y </w:t>
      </w:r>
      <w:r w:rsidR="00584F17">
        <w:rPr>
          <w:rFonts w:asciiTheme="minorHAnsi" w:hAnsiTheme="minorHAnsi" w:cstheme="minorHAnsi"/>
          <w:color w:val="000000" w:themeColor="text1"/>
          <w:sz w:val="22"/>
          <w:szCs w:val="22"/>
        </w:rPr>
        <w:t>.......</w:t>
      </w:r>
      <w:r w:rsidR="00372E80">
        <w:rPr>
          <w:rFonts w:asciiTheme="minorHAnsi" w:hAnsiTheme="minorHAnsi" w:cstheme="minorHAnsi"/>
          <w:color w:val="000000" w:themeColor="text1"/>
          <w:sz w:val="22"/>
          <w:szCs w:val="22"/>
        </w:rPr>
        <w:t xml:space="preserve"> administrativos. </w:t>
      </w:r>
      <w:r w:rsidRPr="00A92615">
        <w:rPr>
          <w:rFonts w:cstheme="minorHAnsi"/>
          <w:color w:val="000000" w:themeColor="text1"/>
          <w:sz w:val="22"/>
        </w:rPr>
        <w:t>El personal administrativo de la ULEAM, contribuye con el fortalecimiento de la política de gestión de la calidad.</w:t>
      </w:r>
    </w:p>
    <w:p w:rsidR="00613796" w:rsidRPr="00DE6AE6" w:rsidRDefault="00613796" w:rsidP="00CA2D3B">
      <w:pPr>
        <w:pStyle w:val="Ttulo1"/>
        <w:rPr>
          <w:rFonts w:cstheme="minorHAnsi"/>
          <w:b w:val="0"/>
        </w:rPr>
      </w:pPr>
      <w:bookmarkStart w:id="20" w:name="_Toc446028988"/>
      <w:bookmarkStart w:id="21" w:name="_Toc462925740"/>
      <w:r w:rsidRPr="00DE6AE6">
        <w:rPr>
          <w:rFonts w:cstheme="minorHAnsi"/>
        </w:rPr>
        <w:t>FORTALEZAS Y DEBILIDADES POR CRITERIO</w:t>
      </w:r>
      <w:bookmarkEnd w:id="20"/>
      <w:bookmarkEnd w:id="21"/>
    </w:p>
    <w:p w:rsidR="00613796" w:rsidRDefault="00613796" w:rsidP="002822C6">
      <w:pPr>
        <w:pStyle w:val="Ttulo2"/>
        <w:numPr>
          <w:ilvl w:val="0"/>
          <w:numId w:val="0"/>
        </w:numPr>
        <w:ind w:left="714" w:hanging="357"/>
        <w:rPr>
          <w:rFonts w:cstheme="minorHAnsi"/>
          <w:sz w:val="24"/>
          <w:lang w:val="es-ES_tradnl"/>
        </w:rPr>
      </w:pPr>
      <w:bookmarkStart w:id="22" w:name="_Toc446028989"/>
      <w:bookmarkStart w:id="23" w:name="_Toc462925741"/>
      <w:r w:rsidRPr="00372E80">
        <w:rPr>
          <w:rFonts w:cstheme="minorHAnsi"/>
          <w:sz w:val="24"/>
          <w:lang w:val="es-ES_tradnl"/>
        </w:rPr>
        <w:t>1.- O</w:t>
      </w:r>
      <w:bookmarkEnd w:id="22"/>
      <w:r w:rsidR="00372E80">
        <w:rPr>
          <w:rFonts w:cstheme="minorHAnsi"/>
          <w:sz w:val="24"/>
          <w:lang w:val="es-ES_tradnl"/>
        </w:rPr>
        <w:t>RGANIZACIÓN</w:t>
      </w:r>
      <w:bookmarkEnd w:id="23"/>
    </w:p>
    <w:p w:rsidR="002822C6" w:rsidRPr="002822C6" w:rsidRDefault="002822C6" w:rsidP="002822C6">
      <w:pPr>
        <w:rPr>
          <w:lang w:val="es-ES_tradnl"/>
        </w:rPr>
      </w:pPr>
    </w:p>
    <w:p w:rsidR="00613796" w:rsidRPr="00A92615" w:rsidRDefault="008515B8" w:rsidP="00613796">
      <w:pPr>
        <w:spacing w:after="240"/>
        <w:rPr>
          <w:sz w:val="22"/>
        </w:rPr>
      </w:pPr>
      <w:r>
        <w:rPr>
          <w:sz w:val="22"/>
        </w:rPr>
        <w:t>La estructura del M</w:t>
      </w:r>
      <w:r w:rsidR="00613796" w:rsidRPr="00A92615">
        <w:rPr>
          <w:sz w:val="22"/>
        </w:rPr>
        <w:t>odelo CEAACES de Evaluación Institucional engloba seis criterios de evaluación entre ellos el criterio organización; el cual considera proceso</w:t>
      </w:r>
      <w:r w:rsidR="00A720D5">
        <w:rPr>
          <w:sz w:val="22"/>
        </w:rPr>
        <w:t>s de organización institucional</w:t>
      </w:r>
      <w:r w:rsidR="00613796" w:rsidRPr="00A92615">
        <w:rPr>
          <w:sz w:val="22"/>
        </w:rPr>
        <w:t xml:space="preserve"> que permite a la universidad y a las unidades académicas determinar, ejecutar y evaluar el cumplimiento de los objetivos estratégicos bajo el cumplimiento de la norma</w:t>
      </w:r>
      <w:r w:rsidR="00A720D5">
        <w:rPr>
          <w:sz w:val="22"/>
        </w:rPr>
        <w:t xml:space="preserve">tiva, procedimientos </w:t>
      </w:r>
      <w:r w:rsidR="00A720D5">
        <w:rPr>
          <w:sz w:val="22"/>
        </w:rPr>
        <w:lastRenderedPageBreak/>
        <w:t>vigentes y</w:t>
      </w:r>
      <w:r w:rsidR="00613796" w:rsidRPr="00A92615">
        <w:rPr>
          <w:sz w:val="22"/>
        </w:rPr>
        <w:t xml:space="preserve"> principios de calidad y transparencia. Este criterio garantiza los estándares de calidad a través del cumplimiento de políticas, procedimientos y estructuras institucionales que promuevan la mejora continua, que influyen en el desarrollo de las actividades del comportamiento ético y de la responsabilidad de acciones que define el comportamiento organizacional.  </w:t>
      </w:r>
    </w:p>
    <w:p w:rsidR="00613796" w:rsidRPr="00A92615" w:rsidRDefault="00613796" w:rsidP="00613796">
      <w:pPr>
        <w:spacing w:before="8" w:after="240"/>
        <w:rPr>
          <w:sz w:val="22"/>
        </w:rPr>
      </w:pPr>
      <w:r w:rsidRPr="00A92615">
        <w:rPr>
          <w:sz w:val="22"/>
        </w:rPr>
        <w:t>El criterio de organización considera subcriterios e indicadores como planificación institucional, la ética institucional y la gestión de la calidad; entre los que se evalúan la planificación estratégica, planificación operativa, la rendición de cuentas, la ética, las políticas y procedimientos, los sistemas de información, la oferta académica y la información para la evaluación.</w:t>
      </w:r>
    </w:p>
    <w:p w:rsidR="00613796" w:rsidRPr="00A92615" w:rsidRDefault="00613796" w:rsidP="00613796">
      <w:pPr>
        <w:spacing w:before="8" w:after="240"/>
        <w:rPr>
          <w:sz w:val="22"/>
        </w:rPr>
      </w:pPr>
      <w:r w:rsidRPr="00A92615">
        <w:rPr>
          <w:sz w:val="22"/>
        </w:rPr>
        <w:t>De la autoevaluación realizada en la IES, se han podido determinar las siguientes fortalezas y debilidades:</w:t>
      </w:r>
    </w:p>
    <w:p w:rsidR="00613796" w:rsidRDefault="00613796" w:rsidP="00613796">
      <w:pPr>
        <w:spacing w:after="240"/>
        <w:ind w:right="981"/>
        <w:rPr>
          <w:b/>
          <w:sz w:val="22"/>
        </w:rPr>
      </w:pPr>
      <w:r w:rsidRPr="00A92615">
        <w:rPr>
          <w:b/>
          <w:sz w:val="22"/>
        </w:rPr>
        <w:t>Fortalezas</w:t>
      </w:r>
    </w:p>
    <w:p w:rsidR="0086686A" w:rsidRDefault="0086686A" w:rsidP="0086686A">
      <w:pPr>
        <w:pStyle w:val="Prrafodelista"/>
        <w:numPr>
          <w:ilvl w:val="0"/>
          <w:numId w:val="24"/>
        </w:numPr>
        <w:spacing w:after="240"/>
        <w:ind w:right="981"/>
        <w:rPr>
          <w:sz w:val="22"/>
        </w:rPr>
      </w:pPr>
      <w:r>
        <w:rPr>
          <w:sz w:val="22"/>
        </w:rPr>
        <w:t>..</w:t>
      </w:r>
    </w:p>
    <w:p w:rsidR="0086686A" w:rsidRDefault="0086686A" w:rsidP="0086686A">
      <w:pPr>
        <w:pStyle w:val="Prrafodelista"/>
        <w:numPr>
          <w:ilvl w:val="0"/>
          <w:numId w:val="24"/>
        </w:numPr>
        <w:spacing w:after="240"/>
        <w:ind w:right="981"/>
        <w:rPr>
          <w:sz w:val="22"/>
        </w:rPr>
      </w:pPr>
      <w:r>
        <w:rPr>
          <w:sz w:val="22"/>
        </w:rPr>
        <w:t>..</w:t>
      </w:r>
    </w:p>
    <w:p w:rsidR="00613796" w:rsidRDefault="00613796" w:rsidP="00613796">
      <w:pPr>
        <w:spacing w:after="240"/>
        <w:ind w:right="981"/>
        <w:rPr>
          <w:b/>
          <w:sz w:val="22"/>
        </w:rPr>
      </w:pPr>
      <w:r w:rsidRPr="00A92615">
        <w:rPr>
          <w:b/>
          <w:sz w:val="22"/>
        </w:rPr>
        <w:t>Debilidades</w:t>
      </w:r>
    </w:p>
    <w:p w:rsidR="0086686A" w:rsidRDefault="0086686A" w:rsidP="0086686A">
      <w:pPr>
        <w:pStyle w:val="Prrafodelista"/>
        <w:numPr>
          <w:ilvl w:val="0"/>
          <w:numId w:val="25"/>
        </w:numPr>
        <w:spacing w:after="240"/>
        <w:ind w:right="981"/>
        <w:rPr>
          <w:b/>
          <w:sz w:val="22"/>
        </w:rPr>
      </w:pPr>
      <w:r>
        <w:rPr>
          <w:b/>
          <w:sz w:val="22"/>
        </w:rPr>
        <w:t>....</w:t>
      </w:r>
    </w:p>
    <w:p w:rsidR="0086686A" w:rsidRDefault="0086686A" w:rsidP="0086686A">
      <w:pPr>
        <w:pStyle w:val="Prrafodelista"/>
        <w:numPr>
          <w:ilvl w:val="0"/>
          <w:numId w:val="25"/>
        </w:numPr>
        <w:spacing w:after="240"/>
        <w:ind w:right="981"/>
        <w:rPr>
          <w:b/>
          <w:sz w:val="22"/>
        </w:rPr>
      </w:pPr>
      <w:r>
        <w:rPr>
          <w:b/>
          <w:sz w:val="22"/>
        </w:rPr>
        <w:t>....</w:t>
      </w:r>
    </w:p>
    <w:p w:rsidR="0086686A" w:rsidRDefault="0086686A" w:rsidP="0086686A">
      <w:pPr>
        <w:pStyle w:val="Prrafodelista"/>
        <w:numPr>
          <w:ilvl w:val="0"/>
          <w:numId w:val="25"/>
        </w:numPr>
        <w:spacing w:after="240"/>
        <w:ind w:right="981"/>
        <w:rPr>
          <w:b/>
          <w:sz w:val="22"/>
        </w:rPr>
      </w:pPr>
      <w:r>
        <w:rPr>
          <w:b/>
          <w:sz w:val="22"/>
        </w:rPr>
        <w:t>......</w:t>
      </w:r>
    </w:p>
    <w:p w:rsidR="0086686A" w:rsidRDefault="0086686A" w:rsidP="0086686A">
      <w:pPr>
        <w:pStyle w:val="Prrafodelista"/>
        <w:numPr>
          <w:ilvl w:val="0"/>
          <w:numId w:val="2"/>
        </w:numPr>
        <w:spacing w:after="240"/>
        <w:rPr>
          <w:rFonts w:cstheme="minorHAnsi"/>
          <w:b/>
          <w:sz w:val="22"/>
        </w:rPr>
      </w:pPr>
      <w:r>
        <w:rPr>
          <w:rFonts w:cstheme="minorHAnsi"/>
          <w:b/>
          <w:sz w:val="22"/>
        </w:rPr>
        <w:t>ACADEMIA</w:t>
      </w:r>
    </w:p>
    <w:p w:rsidR="005D51FF" w:rsidRPr="005D51FF" w:rsidRDefault="005D51FF" w:rsidP="005D51FF">
      <w:pPr>
        <w:spacing w:after="240"/>
        <w:rPr>
          <w:sz w:val="22"/>
          <w:lang w:val="es-ES_tradnl"/>
        </w:rPr>
      </w:pPr>
      <w:r w:rsidRPr="005D51FF">
        <w:rPr>
          <w:sz w:val="22"/>
          <w:lang w:val="es-ES_tradnl"/>
        </w:rPr>
        <w:t>La estabilidad laboral, la formación académica, la carrera docente, la garantía de derechos, el desarrollo de las actividades sustantivas de docencia, investigación y vinculación con la sociedad, son condiciones que una IES debe procurar tener en su planta docente como eje fundamental de mejora continua de la calidad del proceso de enseñanza aprendizaje en la formación de sus estudiantes. A continuación, se presentan las principales fortalezas y debilidades encontradas en la Universidad Laica Eloy Alfaro de Manabí, respecto del criterio academia:</w:t>
      </w:r>
    </w:p>
    <w:p w:rsidR="0086686A" w:rsidRDefault="0086686A" w:rsidP="0086686A">
      <w:pPr>
        <w:spacing w:after="240"/>
        <w:ind w:right="981"/>
        <w:rPr>
          <w:b/>
          <w:sz w:val="22"/>
        </w:rPr>
      </w:pPr>
      <w:r w:rsidRPr="00A92615">
        <w:rPr>
          <w:b/>
          <w:sz w:val="22"/>
        </w:rPr>
        <w:t>Fortalezas</w:t>
      </w:r>
    </w:p>
    <w:p w:rsidR="0086686A" w:rsidRDefault="0086686A" w:rsidP="0086686A">
      <w:pPr>
        <w:pStyle w:val="Prrafodelista"/>
        <w:numPr>
          <w:ilvl w:val="0"/>
          <w:numId w:val="24"/>
        </w:numPr>
        <w:spacing w:after="240"/>
        <w:ind w:right="981"/>
        <w:rPr>
          <w:sz w:val="22"/>
        </w:rPr>
      </w:pPr>
      <w:r>
        <w:rPr>
          <w:sz w:val="22"/>
        </w:rPr>
        <w:lastRenderedPageBreak/>
        <w:t>..</w:t>
      </w:r>
    </w:p>
    <w:p w:rsidR="0086686A" w:rsidRDefault="0086686A" w:rsidP="0086686A">
      <w:pPr>
        <w:pStyle w:val="Prrafodelista"/>
        <w:numPr>
          <w:ilvl w:val="0"/>
          <w:numId w:val="24"/>
        </w:numPr>
        <w:spacing w:after="240"/>
        <w:ind w:right="981"/>
        <w:rPr>
          <w:sz w:val="22"/>
        </w:rPr>
      </w:pPr>
      <w:r>
        <w:rPr>
          <w:sz w:val="22"/>
        </w:rPr>
        <w:t>..</w:t>
      </w:r>
    </w:p>
    <w:p w:rsidR="0086686A" w:rsidRDefault="0086686A" w:rsidP="0086686A">
      <w:pPr>
        <w:pStyle w:val="Prrafodelista"/>
        <w:numPr>
          <w:ilvl w:val="0"/>
          <w:numId w:val="24"/>
        </w:numPr>
        <w:spacing w:after="240"/>
        <w:ind w:right="981"/>
        <w:rPr>
          <w:sz w:val="22"/>
        </w:rPr>
      </w:pPr>
      <w:r>
        <w:rPr>
          <w:sz w:val="22"/>
        </w:rPr>
        <w:t>..</w:t>
      </w:r>
    </w:p>
    <w:p w:rsidR="0086686A" w:rsidRPr="0086686A" w:rsidRDefault="0086686A" w:rsidP="0086686A">
      <w:pPr>
        <w:pStyle w:val="Prrafodelista"/>
        <w:numPr>
          <w:ilvl w:val="0"/>
          <w:numId w:val="24"/>
        </w:numPr>
        <w:spacing w:after="240"/>
        <w:ind w:right="981"/>
        <w:rPr>
          <w:sz w:val="22"/>
        </w:rPr>
      </w:pPr>
      <w:r>
        <w:rPr>
          <w:sz w:val="22"/>
        </w:rPr>
        <w:t>..</w:t>
      </w:r>
    </w:p>
    <w:p w:rsidR="0086686A" w:rsidRDefault="0086686A" w:rsidP="0086686A">
      <w:pPr>
        <w:spacing w:after="240"/>
        <w:ind w:right="981"/>
        <w:rPr>
          <w:b/>
          <w:sz w:val="22"/>
        </w:rPr>
      </w:pPr>
      <w:r w:rsidRPr="00A92615">
        <w:rPr>
          <w:b/>
          <w:sz w:val="22"/>
        </w:rPr>
        <w:t>Debilidades</w:t>
      </w:r>
    </w:p>
    <w:p w:rsidR="0086686A" w:rsidRDefault="0086686A" w:rsidP="0086686A">
      <w:pPr>
        <w:pStyle w:val="Prrafodelista"/>
        <w:numPr>
          <w:ilvl w:val="0"/>
          <w:numId w:val="25"/>
        </w:numPr>
        <w:spacing w:after="240"/>
        <w:ind w:right="981"/>
        <w:rPr>
          <w:b/>
          <w:sz w:val="22"/>
        </w:rPr>
      </w:pPr>
      <w:r>
        <w:rPr>
          <w:b/>
          <w:sz w:val="22"/>
        </w:rPr>
        <w:t>....</w:t>
      </w:r>
    </w:p>
    <w:p w:rsidR="0086686A" w:rsidRDefault="0086686A" w:rsidP="0086686A">
      <w:pPr>
        <w:pStyle w:val="Prrafodelista"/>
        <w:numPr>
          <w:ilvl w:val="0"/>
          <w:numId w:val="25"/>
        </w:numPr>
        <w:spacing w:after="240"/>
        <w:ind w:right="981"/>
        <w:rPr>
          <w:b/>
          <w:sz w:val="22"/>
        </w:rPr>
      </w:pPr>
      <w:r>
        <w:rPr>
          <w:b/>
          <w:sz w:val="22"/>
        </w:rPr>
        <w:t>....</w:t>
      </w:r>
    </w:p>
    <w:p w:rsidR="0086686A" w:rsidRDefault="0086686A" w:rsidP="0086686A">
      <w:pPr>
        <w:pStyle w:val="Prrafodelista"/>
        <w:numPr>
          <w:ilvl w:val="0"/>
          <w:numId w:val="25"/>
        </w:numPr>
        <w:spacing w:after="240"/>
        <w:ind w:right="981"/>
        <w:rPr>
          <w:b/>
          <w:sz w:val="22"/>
        </w:rPr>
      </w:pPr>
      <w:r>
        <w:rPr>
          <w:b/>
          <w:sz w:val="22"/>
        </w:rPr>
        <w:t>......</w:t>
      </w:r>
    </w:p>
    <w:p w:rsidR="0086686A" w:rsidRDefault="0086686A" w:rsidP="0086686A">
      <w:pPr>
        <w:pStyle w:val="Prrafodelista"/>
        <w:numPr>
          <w:ilvl w:val="0"/>
          <w:numId w:val="25"/>
        </w:numPr>
        <w:spacing w:after="240"/>
        <w:ind w:right="981"/>
        <w:rPr>
          <w:b/>
          <w:sz w:val="22"/>
        </w:rPr>
      </w:pPr>
      <w:r>
        <w:rPr>
          <w:b/>
          <w:sz w:val="22"/>
        </w:rPr>
        <w:t>......</w:t>
      </w:r>
    </w:p>
    <w:p w:rsidR="002802B9" w:rsidRDefault="002802B9" w:rsidP="002822C6">
      <w:pPr>
        <w:pStyle w:val="Ttulo2"/>
        <w:numPr>
          <w:ilvl w:val="0"/>
          <w:numId w:val="0"/>
        </w:numPr>
        <w:rPr>
          <w:rFonts w:cstheme="minorHAnsi"/>
          <w:sz w:val="24"/>
        </w:rPr>
      </w:pPr>
      <w:bookmarkStart w:id="24" w:name="_Toc446028991"/>
      <w:bookmarkStart w:id="25" w:name="_Toc462925742"/>
    </w:p>
    <w:p w:rsidR="002802B9" w:rsidRDefault="002802B9" w:rsidP="002802B9"/>
    <w:p w:rsidR="002802B9" w:rsidRPr="002802B9" w:rsidRDefault="002802B9" w:rsidP="002802B9"/>
    <w:p w:rsidR="00613796" w:rsidRDefault="00372E80" w:rsidP="002822C6">
      <w:pPr>
        <w:pStyle w:val="Ttulo2"/>
        <w:numPr>
          <w:ilvl w:val="0"/>
          <w:numId w:val="0"/>
        </w:numPr>
        <w:rPr>
          <w:rFonts w:cstheme="minorHAnsi"/>
          <w:sz w:val="24"/>
          <w:lang w:val="es-ES_tradnl"/>
        </w:rPr>
      </w:pPr>
      <w:r w:rsidRPr="00372E80">
        <w:rPr>
          <w:rFonts w:cstheme="minorHAnsi"/>
          <w:sz w:val="24"/>
        </w:rPr>
        <w:t xml:space="preserve">3.- </w:t>
      </w:r>
      <w:r w:rsidRPr="00372E80">
        <w:rPr>
          <w:rFonts w:cstheme="minorHAnsi"/>
          <w:sz w:val="24"/>
          <w:lang w:val="es-ES_tradnl"/>
        </w:rPr>
        <w:t>INVESTIGACIÓN:</w:t>
      </w:r>
      <w:bookmarkEnd w:id="24"/>
      <w:bookmarkEnd w:id="25"/>
    </w:p>
    <w:p w:rsidR="002802B9" w:rsidRPr="002802B9" w:rsidRDefault="002802B9" w:rsidP="002802B9">
      <w:pPr>
        <w:rPr>
          <w:lang w:val="es-ES_tradnl"/>
        </w:rPr>
      </w:pPr>
    </w:p>
    <w:p w:rsidR="00613796" w:rsidRPr="00A92615" w:rsidRDefault="00613796" w:rsidP="00613796">
      <w:pPr>
        <w:spacing w:after="240"/>
        <w:rPr>
          <w:sz w:val="22"/>
          <w:lang w:val="es-ES_tradnl"/>
        </w:rPr>
      </w:pPr>
      <w:r w:rsidRPr="00A92615">
        <w:rPr>
          <w:sz w:val="22"/>
          <w:lang w:val="es-ES_tradnl"/>
        </w:rPr>
        <w:t>La institucionalidad es una caracterís</w:t>
      </w:r>
      <w:r w:rsidR="00D56ECB">
        <w:rPr>
          <w:sz w:val="22"/>
          <w:lang w:val="es-ES_tradnl"/>
        </w:rPr>
        <w:t>tica de calidad con la que una u</w:t>
      </w:r>
      <w:r w:rsidRPr="00A92615">
        <w:rPr>
          <w:sz w:val="22"/>
          <w:lang w:val="es-ES_tradnl"/>
        </w:rPr>
        <w:t xml:space="preserve">niversidad busca el mejoramiento continuo; la investigación es un proceso clave que debe concebirse con responsabilidad </w:t>
      </w:r>
      <w:r w:rsidR="00D34E53">
        <w:rPr>
          <w:sz w:val="22"/>
          <w:lang w:val="es-ES_tradnl"/>
        </w:rPr>
        <w:t>social. Es por ello, que en el c</w:t>
      </w:r>
      <w:r w:rsidRPr="00A92615">
        <w:rPr>
          <w:sz w:val="22"/>
          <w:lang w:val="es-ES_tradnl"/>
        </w:rPr>
        <w:t>riterio Investigación en la Universidad Laica Eloy Alfaro de Manabí se ha profundizado en el análisis de los factores que podrían afectar de manera positiva o negativa el desarrollo de actividades investigativas desde su planificación e institucionalización hasta el impacto de los resultados de la ciencia universitaria en la sociedad. A continuación, se presentan las principales fortalezas y debilidades que determinan el comportamiento científico organizacional.</w:t>
      </w:r>
    </w:p>
    <w:p w:rsidR="005D51FF" w:rsidRDefault="005D51FF" w:rsidP="005D51FF">
      <w:pPr>
        <w:spacing w:after="240"/>
        <w:ind w:right="981"/>
        <w:rPr>
          <w:b/>
          <w:sz w:val="22"/>
        </w:rPr>
      </w:pPr>
      <w:r w:rsidRPr="00A92615">
        <w:rPr>
          <w:b/>
          <w:sz w:val="22"/>
        </w:rPr>
        <w:t>Fortalezas</w:t>
      </w:r>
    </w:p>
    <w:p w:rsidR="005D51FF" w:rsidRDefault="005D51FF" w:rsidP="005D51FF">
      <w:pPr>
        <w:pStyle w:val="Prrafodelista"/>
        <w:numPr>
          <w:ilvl w:val="0"/>
          <w:numId w:val="24"/>
        </w:numPr>
        <w:spacing w:after="240"/>
        <w:ind w:right="981"/>
        <w:rPr>
          <w:sz w:val="22"/>
        </w:rPr>
      </w:pPr>
      <w:r>
        <w:rPr>
          <w:sz w:val="22"/>
        </w:rPr>
        <w:t>..</w:t>
      </w:r>
    </w:p>
    <w:p w:rsidR="005D51FF" w:rsidRDefault="005D51FF" w:rsidP="005D51FF">
      <w:pPr>
        <w:pStyle w:val="Prrafodelista"/>
        <w:numPr>
          <w:ilvl w:val="0"/>
          <w:numId w:val="24"/>
        </w:numPr>
        <w:spacing w:after="240"/>
        <w:ind w:right="981"/>
        <w:rPr>
          <w:sz w:val="22"/>
        </w:rPr>
      </w:pPr>
      <w:r>
        <w:rPr>
          <w:sz w:val="22"/>
        </w:rPr>
        <w:t>..</w:t>
      </w:r>
    </w:p>
    <w:p w:rsidR="005D51FF" w:rsidRDefault="005D51FF" w:rsidP="005D51FF">
      <w:pPr>
        <w:pStyle w:val="Prrafodelista"/>
        <w:numPr>
          <w:ilvl w:val="0"/>
          <w:numId w:val="24"/>
        </w:numPr>
        <w:spacing w:after="240"/>
        <w:ind w:right="981"/>
        <w:rPr>
          <w:sz w:val="22"/>
        </w:rPr>
      </w:pPr>
      <w:r>
        <w:rPr>
          <w:sz w:val="22"/>
        </w:rPr>
        <w:t>..</w:t>
      </w:r>
    </w:p>
    <w:p w:rsidR="005D51FF" w:rsidRPr="0086686A" w:rsidRDefault="005D51FF" w:rsidP="005D51FF">
      <w:pPr>
        <w:pStyle w:val="Prrafodelista"/>
        <w:numPr>
          <w:ilvl w:val="0"/>
          <w:numId w:val="24"/>
        </w:numPr>
        <w:spacing w:after="240"/>
        <w:ind w:right="981"/>
        <w:rPr>
          <w:sz w:val="22"/>
        </w:rPr>
      </w:pPr>
      <w:r>
        <w:rPr>
          <w:sz w:val="22"/>
        </w:rPr>
        <w:t>..</w:t>
      </w:r>
    </w:p>
    <w:p w:rsidR="005D51FF" w:rsidRDefault="005D51FF" w:rsidP="005D51FF">
      <w:pPr>
        <w:spacing w:after="240"/>
        <w:ind w:right="981"/>
        <w:rPr>
          <w:b/>
          <w:sz w:val="22"/>
        </w:rPr>
      </w:pPr>
      <w:r w:rsidRPr="00A92615">
        <w:rPr>
          <w:b/>
          <w:sz w:val="22"/>
        </w:rPr>
        <w:t>Debilidades</w:t>
      </w:r>
    </w:p>
    <w:p w:rsidR="005D51FF" w:rsidRDefault="005D51FF" w:rsidP="005D51FF">
      <w:pPr>
        <w:pStyle w:val="Prrafodelista"/>
        <w:numPr>
          <w:ilvl w:val="0"/>
          <w:numId w:val="25"/>
        </w:numPr>
        <w:spacing w:after="240"/>
        <w:ind w:right="981"/>
        <w:rPr>
          <w:b/>
          <w:sz w:val="22"/>
        </w:rPr>
      </w:pPr>
      <w:r>
        <w:rPr>
          <w:b/>
          <w:sz w:val="22"/>
        </w:rPr>
        <w:lastRenderedPageBreak/>
        <w:t>....</w:t>
      </w:r>
    </w:p>
    <w:p w:rsidR="005D51FF" w:rsidRDefault="005D51FF" w:rsidP="005D51FF">
      <w:pPr>
        <w:pStyle w:val="Prrafodelista"/>
        <w:numPr>
          <w:ilvl w:val="0"/>
          <w:numId w:val="25"/>
        </w:numPr>
        <w:spacing w:after="240"/>
        <w:ind w:right="981"/>
        <w:rPr>
          <w:b/>
          <w:sz w:val="22"/>
        </w:rPr>
      </w:pPr>
      <w:r>
        <w:rPr>
          <w:b/>
          <w:sz w:val="22"/>
        </w:rPr>
        <w:t>....</w:t>
      </w:r>
    </w:p>
    <w:p w:rsidR="00613796" w:rsidRDefault="00372E80" w:rsidP="002822C6">
      <w:pPr>
        <w:pStyle w:val="Ttulo2"/>
        <w:numPr>
          <w:ilvl w:val="0"/>
          <w:numId w:val="0"/>
        </w:numPr>
        <w:rPr>
          <w:rFonts w:cstheme="minorHAnsi"/>
          <w:sz w:val="24"/>
          <w:lang w:val="es-ES_tradnl"/>
        </w:rPr>
      </w:pPr>
      <w:bookmarkStart w:id="26" w:name="_Toc446028992"/>
      <w:bookmarkStart w:id="27" w:name="_Toc462925743"/>
      <w:r w:rsidRPr="00372E80">
        <w:rPr>
          <w:rFonts w:cstheme="minorHAnsi"/>
          <w:sz w:val="24"/>
        </w:rPr>
        <w:t xml:space="preserve">4.- </w:t>
      </w:r>
      <w:r w:rsidRPr="00372E80">
        <w:rPr>
          <w:rFonts w:cstheme="minorHAnsi"/>
          <w:sz w:val="24"/>
          <w:lang w:val="es-ES_tradnl"/>
        </w:rPr>
        <w:t>VINCULACIÓN</w:t>
      </w:r>
      <w:bookmarkEnd w:id="26"/>
      <w:bookmarkEnd w:id="27"/>
    </w:p>
    <w:p w:rsidR="002822C6" w:rsidRPr="002822C6" w:rsidRDefault="002822C6" w:rsidP="002822C6">
      <w:pPr>
        <w:rPr>
          <w:lang w:val="es-ES_tradnl"/>
        </w:rPr>
      </w:pPr>
    </w:p>
    <w:p w:rsidR="00613796" w:rsidRPr="00A92615" w:rsidRDefault="00613796" w:rsidP="00613796">
      <w:pPr>
        <w:spacing w:after="240"/>
        <w:rPr>
          <w:rFonts w:eastAsia="Times New Roman"/>
          <w:sz w:val="22"/>
        </w:rPr>
      </w:pPr>
      <w:r w:rsidRPr="00A92615">
        <w:rPr>
          <w:rFonts w:eastAsia="Times New Roman"/>
          <w:sz w:val="22"/>
        </w:rPr>
        <w:t xml:space="preserve">La vinculación con la sociedad establece entre sus principales funciones la articulación y transferencia de conocimientos en el entorno local, zonal y nacional para satisfacer las necesidades y solucionar problemas con el fin de generar desarrollo. En este sentido, se entrevistaron estudiantes y docentes responsables de proyectos; además de visita in situ a la </w:t>
      </w:r>
      <w:r w:rsidR="00D34E53">
        <w:rPr>
          <w:rFonts w:eastAsia="Times New Roman"/>
          <w:sz w:val="22"/>
        </w:rPr>
        <w:t>Directora del Departamento de Vinculación con la S</w:t>
      </w:r>
      <w:r w:rsidRPr="00A92615">
        <w:rPr>
          <w:rFonts w:eastAsia="Times New Roman"/>
          <w:sz w:val="22"/>
        </w:rPr>
        <w:t xml:space="preserve">ociedad para evidenciar el cumplimiento de la planificación, políticas y procedimientos a través de los cuales la institución puede obtener los resultados esperados. </w:t>
      </w:r>
    </w:p>
    <w:p w:rsidR="005D51FF" w:rsidRDefault="005D51FF" w:rsidP="005D51FF">
      <w:pPr>
        <w:spacing w:after="240"/>
        <w:ind w:right="981"/>
        <w:rPr>
          <w:b/>
          <w:sz w:val="22"/>
        </w:rPr>
      </w:pPr>
      <w:r w:rsidRPr="00A92615">
        <w:rPr>
          <w:b/>
          <w:sz w:val="22"/>
        </w:rPr>
        <w:t>Fortalezas</w:t>
      </w:r>
    </w:p>
    <w:p w:rsidR="005D51FF" w:rsidRDefault="005D51FF" w:rsidP="005D51FF">
      <w:pPr>
        <w:pStyle w:val="Prrafodelista"/>
        <w:numPr>
          <w:ilvl w:val="0"/>
          <w:numId w:val="24"/>
        </w:numPr>
        <w:spacing w:after="240"/>
        <w:ind w:right="981"/>
        <w:rPr>
          <w:sz w:val="22"/>
        </w:rPr>
      </w:pPr>
      <w:r>
        <w:rPr>
          <w:sz w:val="22"/>
        </w:rPr>
        <w:t>..</w:t>
      </w:r>
    </w:p>
    <w:p w:rsidR="005D51FF" w:rsidRDefault="005D51FF" w:rsidP="005D51FF">
      <w:pPr>
        <w:pStyle w:val="Prrafodelista"/>
        <w:numPr>
          <w:ilvl w:val="0"/>
          <w:numId w:val="24"/>
        </w:numPr>
        <w:spacing w:after="240"/>
        <w:ind w:right="981"/>
        <w:rPr>
          <w:sz w:val="22"/>
        </w:rPr>
      </w:pPr>
      <w:r>
        <w:rPr>
          <w:sz w:val="22"/>
        </w:rPr>
        <w:t>..</w:t>
      </w:r>
    </w:p>
    <w:p w:rsidR="005D51FF" w:rsidRDefault="005D51FF" w:rsidP="005D51FF">
      <w:pPr>
        <w:pStyle w:val="Prrafodelista"/>
        <w:numPr>
          <w:ilvl w:val="0"/>
          <w:numId w:val="24"/>
        </w:numPr>
        <w:spacing w:after="240"/>
        <w:ind w:right="981"/>
        <w:rPr>
          <w:sz w:val="22"/>
        </w:rPr>
      </w:pPr>
      <w:r>
        <w:rPr>
          <w:sz w:val="22"/>
        </w:rPr>
        <w:t>..</w:t>
      </w:r>
    </w:p>
    <w:p w:rsidR="005D51FF" w:rsidRPr="0086686A" w:rsidRDefault="005D51FF" w:rsidP="005D51FF">
      <w:pPr>
        <w:pStyle w:val="Prrafodelista"/>
        <w:numPr>
          <w:ilvl w:val="0"/>
          <w:numId w:val="24"/>
        </w:numPr>
        <w:spacing w:after="240"/>
        <w:ind w:right="981"/>
        <w:rPr>
          <w:sz w:val="22"/>
        </w:rPr>
      </w:pPr>
      <w:r>
        <w:rPr>
          <w:sz w:val="22"/>
        </w:rPr>
        <w:t>..</w:t>
      </w:r>
    </w:p>
    <w:p w:rsidR="005D51FF" w:rsidRDefault="005D51FF" w:rsidP="005D51FF">
      <w:pPr>
        <w:spacing w:after="240"/>
        <w:ind w:right="981"/>
        <w:rPr>
          <w:b/>
          <w:sz w:val="22"/>
        </w:rPr>
      </w:pPr>
      <w:r w:rsidRPr="00A92615">
        <w:rPr>
          <w:b/>
          <w:sz w:val="22"/>
        </w:rPr>
        <w:t>Debilidades</w:t>
      </w:r>
    </w:p>
    <w:p w:rsidR="005D51FF" w:rsidRDefault="005D51FF" w:rsidP="005D51FF">
      <w:pPr>
        <w:pStyle w:val="Prrafodelista"/>
        <w:numPr>
          <w:ilvl w:val="0"/>
          <w:numId w:val="25"/>
        </w:numPr>
        <w:spacing w:after="240"/>
        <w:ind w:right="981"/>
        <w:rPr>
          <w:b/>
          <w:sz w:val="22"/>
        </w:rPr>
      </w:pPr>
      <w:r>
        <w:rPr>
          <w:b/>
          <w:sz w:val="22"/>
        </w:rPr>
        <w:t>....</w:t>
      </w:r>
    </w:p>
    <w:p w:rsidR="005D51FF" w:rsidRDefault="005D51FF" w:rsidP="005D51FF">
      <w:pPr>
        <w:pStyle w:val="Prrafodelista"/>
        <w:numPr>
          <w:ilvl w:val="0"/>
          <w:numId w:val="25"/>
        </w:numPr>
        <w:spacing w:after="240"/>
        <w:ind w:right="981"/>
        <w:rPr>
          <w:b/>
          <w:sz w:val="22"/>
        </w:rPr>
      </w:pPr>
      <w:r>
        <w:rPr>
          <w:b/>
          <w:sz w:val="22"/>
        </w:rPr>
        <w:t>....</w:t>
      </w:r>
    </w:p>
    <w:p w:rsidR="005D51FF" w:rsidRDefault="005D51FF" w:rsidP="005D51FF">
      <w:pPr>
        <w:pStyle w:val="Prrafodelista"/>
        <w:numPr>
          <w:ilvl w:val="0"/>
          <w:numId w:val="25"/>
        </w:numPr>
        <w:spacing w:after="240"/>
        <w:ind w:right="981"/>
        <w:rPr>
          <w:b/>
          <w:sz w:val="22"/>
        </w:rPr>
      </w:pPr>
      <w:r>
        <w:rPr>
          <w:b/>
          <w:sz w:val="22"/>
        </w:rPr>
        <w:t>......</w:t>
      </w:r>
    </w:p>
    <w:p w:rsidR="005D51FF" w:rsidRPr="0086686A" w:rsidRDefault="005D51FF" w:rsidP="005D51FF">
      <w:pPr>
        <w:pStyle w:val="Prrafodelista"/>
        <w:numPr>
          <w:ilvl w:val="0"/>
          <w:numId w:val="25"/>
        </w:numPr>
        <w:spacing w:after="240"/>
        <w:ind w:right="981"/>
        <w:rPr>
          <w:b/>
          <w:sz w:val="22"/>
        </w:rPr>
      </w:pPr>
      <w:r>
        <w:rPr>
          <w:b/>
          <w:sz w:val="22"/>
        </w:rPr>
        <w:t>......</w:t>
      </w:r>
    </w:p>
    <w:p w:rsidR="00D545C3" w:rsidRPr="00A92615" w:rsidRDefault="00D545C3" w:rsidP="00D545C3">
      <w:pPr>
        <w:pStyle w:val="Prrafodelista"/>
        <w:spacing w:after="240"/>
        <w:rPr>
          <w:rFonts w:cstheme="minorHAnsi"/>
          <w:b/>
          <w:sz w:val="22"/>
        </w:rPr>
      </w:pPr>
    </w:p>
    <w:p w:rsidR="00613796" w:rsidRDefault="00372E80" w:rsidP="002822C6">
      <w:pPr>
        <w:pStyle w:val="Ttulo2"/>
        <w:numPr>
          <w:ilvl w:val="0"/>
          <w:numId w:val="0"/>
        </w:numPr>
        <w:rPr>
          <w:rFonts w:cstheme="minorHAnsi"/>
          <w:sz w:val="24"/>
          <w:lang w:val="es-ES_tradnl"/>
        </w:rPr>
      </w:pPr>
      <w:bookmarkStart w:id="28" w:name="_Toc446028993"/>
      <w:bookmarkStart w:id="29" w:name="_Toc462925744"/>
      <w:r w:rsidRPr="00372E80">
        <w:rPr>
          <w:rFonts w:cstheme="minorHAnsi"/>
          <w:sz w:val="24"/>
        </w:rPr>
        <w:t xml:space="preserve">5.- </w:t>
      </w:r>
      <w:r w:rsidRPr="00372E80">
        <w:rPr>
          <w:rFonts w:cstheme="minorHAnsi"/>
          <w:sz w:val="24"/>
          <w:lang w:val="es-ES_tradnl"/>
        </w:rPr>
        <w:t>RECURSOS E INFRAESTRUCTURA</w:t>
      </w:r>
      <w:bookmarkEnd w:id="28"/>
      <w:bookmarkEnd w:id="29"/>
    </w:p>
    <w:p w:rsidR="002822C6" w:rsidRPr="002822C6" w:rsidRDefault="002822C6" w:rsidP="002822C6">
      <w:pPr>
        <w:rPr>
          <w:lang w:val="es-ES_tradnl"/>
        </w:rPr>
      </w:pPr>
    </w:p>
    <w:p w:rsidR="00613796" w:rsidRPr="00A92615" w:rsidRDefault="00613796" w:rsidP="00613796">
      <w:pPr>
        <w:spacing w:after="240"/>
        <w:rPr>
          <w:sz w:val="22"/>
          <w:lang w:val="es-ES_tradnl"/>
        </w:rPr>
      </w:pPr>
      <w:r w:rsidRPr="00A92615">
        <w:rPr>
          <w:sz w:val="22"/>
          <w:lang w:val="es-ES_tradnl"/>
        </w:rPr>
        <w:t xml:space="preserve">Este criterio permitió evaluar las características de la infraestructura física, tecnologías de la información y los recursos bibliográficos, con los que cuenta la Universidad Laica Eloy Alfaro de Manabí que garantizan el desarrollo de las actividades académicas, para la ejecución del mismo se </w:t>
      </w:r>
      <w:r w:rsidRPr="00A92615">
        <w:rPr>
          <w:sz w:val="22"/>
          <w:lang w:val="es-ES_tradnl"/>
        </w:rPr>
        <w:lastRenderedPageBreak/>
        <w:t xml:space="preserve">utilizó una metodología de tipo exploratoria, con la participación de actores clave y la verificación a través de visitas </w:t>
      </w:r>
      <w:r w:rsidRPr="00A92615">
        <w:rPr>
          <w:i/>
          <w:sz w:val="22"/>
          <w:lang w:val="es-ES_tradnl"/>
        </w:rPr>
        <w:t xml:space="preserve">in situ, </w:t>
      </w:r>
      <w:r w:rsidRPr="00A92615">
        <w:rPr>
          <w:sz w:val="22"/>
          <w:lang w:val="es-ES_tradnl"/>
        </w:rPr>
        <w:t>Esto permitió evidenciar las siguientes fortalezas y debilidades.</w:t>
      </w:r>
    </w:p>
    <w:p w:rsidR="005D51FF" w:rsidRDefault="005D51FF" w:rsidP="005D51FF">
      <w:pPr>
        <w:spacing w:after="240"/>
        <w:ind w:right="981"/>
        <w:rPr>
          <w:b/>
          <w:sz w:val="22"/>
        </w:rPr>
      </w:pPr>
      <w:bookmarkStart w:id="30" w:name="_Toc446028994"/>
      <w:r w:rsidRPr="00A92615">
        <w:rPr>
          <w:b/>
          <w:sz w:val="22"/>
        </w:rPr>
        <w:t>Fortalezas</w:t>
      </w:r>
    </w:p>
    <w:p w:rsidR="005D51FF" w:rsidRDefault="005D51FF" w:rsidP="005D51FF">
      <w:pPr>
        <w:pStyle w:val="Prrafodelista"/>
        <w:numPr>
          <w:ilvl w:val="0"/>
          <w:numId w:val="24"/>
        </w:numPr>
        <w:spacing w:after="240"/>
        <w:ind w:right="981"/>
        <w:rPr>
          <w:sz w:val="22"/>
        </w:rPr>
      </w:pPr>
      <w:r>
        <w:rPr>
          <w:sz w:val="22"/>
        </w:rPr>
        <w:t>..</w:t>
      </w:r>
    </w:p>
    <w:p w:rsidR="005D51FF" w:rsidRDefault="005D51FF" w:rsidP="005D51FF">
      <w:pPr>
        <w:pStyle w:val="Prrafodelista"/>
        <w:numPr>
          <w:ilvl w:val="0"/>
          <w:numId w:val="24"/>
        </w:numPr>
        <w:spacing w:after="240"/>
        <w:ind w:right="981"/>
        <w:rPr>
          <w:sz w:val="22"/>
        </w:rPr>
      </w:pPr>
      <w:r>
        <w:rPr>
          <w:sz w:val="22"/>
        </w:rPr>
        <w:t>..</w:t>
      </w:r>
    </w:p>
    <w:p w:rsidR="005D51FF" w:rsidRDefault="005D51FF" w:rsidP="005D51FF">
      <w:pPr>
        <w:pStyle w:val="Prrafodelista"/>
        <w:numPr>
          <w:ilvl w:val="0"/>
          <w:numId w:val="24"/>
        </w:numPr>
        <w:spacing w:after="240"/>
        <w:ind w:right="981"/>
        <w:rPr>
          <w:sz w:val="22"/>
        </w:rPr>
      </w:pPr>
      <w:r>
        <w:rPr>
          <w:sz w:val="22"/>
        </w:rPr>
        <w:t>..</w:t>
      </w:r>
    </w:p>
    <w:p w:rsidR="005D51FF" w:rsidRDefault="005D51FF" w:rsidP="005D51FF">
      <w:pPr>
        <w:spacing w:after="240"/>
        <w:ind w:right="981"/>
        <w:rPr>
          <w:b/>
          <w:sz w:val="22"/>
        </w:rPr>
      </w:pPr>
      <w:r w:rsidRPr="00A92615">
        <w:rPr>
          <w:b/>
          <w:sz w:val="22"/>
        </w:rPr>
        <w:t>Debilidades</w:t>
      </w:r>
    </w:p>
    <w:p w:rsidR="005D51FF" w:rsidRDefault="005D51FF" w:rsidP="005D51FF">
      <w:pPr>
        <w:pStyle w:val="Prrafodelista"/>
        <w:numPr>
          <w:ilvl w:val="0"/>
          <w:numId w:val="25"/>
        </w:numPr>
        <w:spacing w:after="240"/>
        <w:ind w:right="981"/>
        <w:rPr>
          <w:b/>
          <w:sz w:val="22"/>
        </w:rPr>
      </w:pPr>
      <w:r>
        <w:rPr>
          <w:b/>
          <w:sz w:val="22"/>
        </w:rPr>
        <w:t>....</w:t>
      </w:r>
    </w:p>
    <w:p w:rsidR="005D51FF" w:rsidRDefault="005D51FF" w:rsidP="005D51FF">
      <w:pPr>
        <w:pStyle w:val="Prrafodelista"/>
        <w:numPr>
          <w:ilvl w:val="0"/>
          <w:numId w:val="25"/>
        </w:numPr>
        <w:spacing w:after="240"/>
        <w:ind w:right="981"/>
        <w:rPr>
          <w:b/>
          <w:sz w:val="22"/>
        </w:rPr>
      </w:pPr>
      <w:r>
        <w:rPr>
          <w:b/>
          <w:sz w:val="22"/>
        </w:rPr>
        <w:t>....</w:t>
      </w:r>
    </w:p>
    <w:p w:rsidR="005D51FF" w:rsidRDefault="005D51FF" w:rsidP="005D51FF">
      <w:pPr>
        <w:pStyle w:val="Prrafodelista"/>
        <w:numPr>
          <w:ilvl w:val="0"/>
          <w:numId w:val="25"/>
        </w:numPr>
        <w:spacing w:after="240"/>
        <w:ind w:right="981"/>
        <w:rPr>
          <w:b/>
          <w:sz w:val="22"/>
        </w:rPr>
      </w:pPr>
      <w:r>
        <w:rPr>
          <w:b/>
          <w:sz w:val="22"/>
        </w:rPr>
        <w:t>......</w:t>
      </w:r>
    </w:p>
    <w:p w:rsidR="00613796" w:rsidRDefault="00372E80" w:rsidP="002822C6">
      <w:pPr>
        <w:pStyle w:val="Ttulo2"/>
        <w:numPr>
          <w:ilvl w:val="0"/>
          <w:numId w:val="0"/>
        </w:numPr>
        <w:rPr>
          <w:rFonts w:cstheme="minorHAnsi"/>
          <w:sz w:val="24"/>
        </w:rPr>
      </w:pPr>
      <w:bookmarkStart w:id="31" w:name="_Toc462925745"/>
      <w:r w:rsidRPr="002822C6">
        <w:rPr>
          <w:rFonts w:cstheme="minorHAnsi"/>
          <w:sz w:val="24"/>
        </w:rPr>
        <w:t>6.- ESTUDIANTES</w:t>
      </w:r>
      <w:bookmarkEnd w:id="30"/>
      <w:bookmarkEnd w:id="31"/>
    </w:p>
    <w:p w:rsidR="002822C6" w:rsidRPr="002822C6" w:rsidRDefault="002822C6" w:rsidP="002822C6"/>
    <w:p w:rsidR="00613796" w:rsidRDefault="00613796" w:rsidP="00613796">
      <w:pPr>
        <w:spacing w:after="240"/>
        <w:rPr>
          <w:sz w:val="22"/>
        </w:rPr>
      </w:pPr>
      <w:r w:rsidRPr="00A92615">
        <w:rPr>
          <w:sz w:val="22"/>
        </w:rPr>
        <w:t>El criterio “estudiantes” considera las políticas y acciones emprendidas por la institución para garantizar y promover condiciones adecuadas que permitan a los estudiantes alcanzar resultados exitosos en su carrera académica, así como los resultados medidos en términos de eficiencia académica.</w:t>
      </w:r>
    </w:p>
    <w:p w:rsidR="00905035" w:rsidRDefault="00905035" w:rsidP="00905035">
      <w:pPr>
        <w:spacing w:after="240"/>
        <w:ind w:right="981"/>
        <w:rPr>
          <w:b/>
          <w:sz w:val="22"/>
        </w:rPr>
      </w:pPr>
      <w:r w:rsidRPr="00A92615">
        <w:rPr>
          <w:b/>
          <w:sz w:val="22"/>
        </w:rPr>
        <w:t>Fortalezas</w:t>
      </w:r>
    </w:p>
    <w:p w:rsidR="00905035" w:rsidRDefault="00905035" w:rsidP="00905035">
      <w:pPr>
        <w:pStyle w:val="Prrafodelista"/>
        <w:numPr>
          <w:ilvl w:val="0"/>
          <w:numId w:val="24"/>
        </w:numPr>
        <w:spacing w:after="240"/>
        <w:ind w:right="981"/>
        <w:rPr>
          <w:sz w:val="22"/>
        </w:rPr>
      </w:pPr>
      <w:r>
        <w:rPr>
          <w:sz w:val="22"/>
        </w:rPr>
        <w:t>..</w:t>
      </w:r>
    </w:p>
    <w:p w:rsidR="00905035" w:rsidRDefault="00905035" w:rsidP="00905035">
      <w:pPr>
        <w:pStyle w:val="Prrafodelista"/>
        <w:numPr>
          <w:ilvl w:val="0"/>
          <w:numId w:val="24"/>
        </w:numPr>
        <w:spacing w:after="240"/>
        <w:ind w:right="981"/>
        <w:rPr>
          <w:sz w:val="22"/>
        </w:rPr>
      </w:pPr>
      <w:r>
        <w:rPr>
          <w:sz w:val="22"/>
        </w:rPr>
        <w:t>..</w:t>
      </w:r>
    </w:p>
    <w:p w:rsidR="00905035" w:rsidRDefault="00905035" w:rsidP="00905035">
      <w:pPr>
        <w:pStyle w:val="Prrafodelista"/>
        <w:numPr>
          <w:ilvl w:val="0"/>
          <w:numId w:val="24"/>
        </w:numPr>
        <w:spacing w:after="240"/>
        <w:ind w:right="981"/>
        <w:rPr>
          <w:sz w:val="22"/>
        </w:rPr>
      </w:pPr>
      <w:r>
        <w:rPr>
          <w:sz w:val="22"/>
        </w:rPr>
        <w:t>..</w:t>
      </w:r>
    </w:p>
    <w:p w:rsidR="00905035" w:rsidRDefault="00905035" w:rsidP="00905035">
      <w:pPr>
        <w:spacing w:after="240"/>
        <w:ind w:right="981"/>
        <w:rPr>
          <w:b/>
          <w:sz w:val="22"/>
        </w:rPr>
      </w:pPr>
      <w:r w:rsidRPr="00A92615">
        <w:rPr>
          <w:b/>
          <w:sz w:val="22"/>
        </w:rPr>
        <w:t>Debilidades</w:t>
      </w:r>
    </w:p>
    <w:p w:rsidR="00905035" w:rsidRDefault="00905035" w:rsidP="00905035">
      <w:pPr>
        <w:pStyle w:val="Prrafodelista"/>
        <w:numPr>
          <w:ilvl w:val="0"/>
          <w:numId w:val="25"/>
        </w:numPr>
        <w:spacing w:after="240"/>
        <w:ind w:right="981"/>
        <w:rPr>
          <w:b/>
          <w:sz w:val="22"/>
        </w:rPr>
      </w:pPr>
      <w:r>
        <w:rPr>
          <w:b/>
          <w:sz w:val="22"/>
        </w:rPr>
        <w:t>....</w:t>
      </w:r>
    </w:p>
    <w:p w:rsidR="00905035" w:rsidRDefault="00905035" w:rsidP="00905035">
      <w:pPr>
        <w:pStyle w:val="Prrafodelista"/>
        <w:numPr>
          <w:ilvl w:val="0"/>
          <w:numId w:val="25"/>
        </w:numPr>
        <w:spacing w:after="240"/>
        <w:ind w:right="981"/>
        <w:rPr>
          <w:b/>
          <w:sz w:val="22"/>
        </w:rPr>
      </w:pPr>
      <w:r>
        <w:rPr>
          <w:b/>
          <w:sz w:val="22"/>
        </w:rPr>
        <w:t>....</w:t>
      </w:r>
    </w:p>
    <w:p w:rsidR="00905035" w:rsidRDefault="00905035" w:rsidP="00905035">
      <w:pPr>
        <w:pStyle w:val="Prrafodelista"/>
        <w:numPr>
          <w:ilvl w:val="0"/>
          <w:numId w:val="25"/>
        </w:numPr>
        <w:spacing w:after="240"/>
        <w:ind w:right="981"/>
        <w:rPr>
          <w:b/>
          <w:sz w:val="22"/>
        </w:rPr>
      </w:pPr>
      <w:r>
        <w:rPr>
          <w:b/>
          <w:sz w:val="22"/>
        </w:rPr>
        <w:t>......</w:t>
      </w:r>
    </w:p>
    <w:p w:rsidR="00613796" w:rsidRPr="00B20613" w:rsidRDefault="00613796" w:rsidP="002E4D6B">
      <w:pPr>
        <w:pStyle w:val="Ttulo1"/>
      </w:pPr>
      <w:bookmarkStart w:id="32" w:name="_Toc446028995"/>
      <w:bookmarkStart w:id="33" w:name="_Toc462925746"/>
      <w:r w:rsidRPr="00B20613">
        <w:lastRenderedPageBreak/>
        <w:t>MATRIZ DE RESULTADOS POR CRITERIO</w:t>
      </w:r>
      <w:bookmarkEnd w:id="32"/>
      <w:bookmarkEnd w:id="33"/>
    </w:p>
    <w:p w:rsidR="00613796" w:rsidRPr="00B20613" w:rsidRDefault="00613796" w:rsidP="00613796">
      <w:pPr>
        <w:spacing w:after="240"/>
        <w:rPr>
          <w:sz w:val="22"/>
        </w:rPr>
      </w:pPr>
      <w:r w:rsidRPr="00B20613">
        <w:rPr>
          <w:sz w:val="22"/>
        </w:rPr>
        <w:t>Para el proceso de evaluación se consideran tres niveles en los indicadores cualitativos</w:t>
      </w:r>
      <w:r w:rsidR="009B24D2">
        <w:rPr>
          <w:sz w:val="22"/>
        </w:rPr>
        <w:t>, según modelo de evaluación institucional CEAACES, septiembre 2015</w:t>
      </w:r>
      <w:r w:rsidRPr="00B20613">
        <w:rPr>
          <w:sz w:val="22"/>
        </w:rPr>
        <w:t>:</w:t>
      </w:r>
    </w:p>
    <w:p w:rsidR="00613796" w:rsidRPr="00B20613" w:rsidRDefault="00613796" w:rsidP="00F62B0F">
      <w:pPr>
        <w:pStyle w:val="Prrafodelista"/>
        <w:numPr>
          <w:ilvl w:val="0"/>
          <w:numId w:val="3"/>
        </w:numPr>
        <w:spacing w:after="240"/>
        <w:rPr>
          <w:sz w:val="22"/>
        </w:rPr>
      </w:pPr>
      <w:r w:rsidRPr="00B20613">
        <w:rPr>
          <w:b/>
          <w:sz w:val="22"/>
        </w:rPr>
        <w:t>Satisfactorio:</w:t>
      </w:r>
      <w:r w:rsidRPr="00B20613">
        <w:rPr>
          <w:sz w:val="22"/>
        </w:rPr>
        <w:t xml:space="preserve"> La institución de educación superior cumple el estándar definido.</w:t>
      </w:r>
    </w:p>
    <w:p w:rsidR="00613796" w:rsidRPr="00B20613" w:rsidRDefault="00613796" w:rsidP="00F62B0F">
      <w:pPr>
        <w:pStyle w:val="Prrafodelista"/>
        <w:numPr>
          <w:ilvl w:val="0"/>
          <w:numId w:val="3"/>
        </w:numPr>
        <w:spacing w:after="240"/>
        <w:rPr>
          <w:sz w:val="22"/>
        </w:rPr>
      </w:pPr>
      <w:r w:rsidRPr="00B20613">
        <w:rPr>
          <w:b/>
          <w:sz w:val="22"/>
        </w:rPr>
        <w:t>Medianamente satisfactorio:</w:t>
      </w:r>
      <w:r w:rsidRPr="00B20613">
        <w:rPr>
          <w:sz w:val="22"/>
        </w:rPr>
        <w:t xml:space="preserve"> Cumple medianamente el estándar definido, evidenciando deficiencias que comprometen la consecución de los objetivos.</w:t>
      </w:r>
    </w:p>
    <w:p w:rsidR="009B24D2" w:rsidRDefault="00613796" w:rsidP="00F62B0F">
      <w:pPr>
        <w:pStyle w:val="Prrafodelista"/>
        <w:numPr>
          <w:ilvl w:val="0"/>
          <w:numId w:val="3"/>
        </w:numPr>
        <w:spacing w:after="240"/>
        <w:rPr>
          <w:sz w:val="22"/>
        </w:rPr>
      </w:pPr>
      <w:r w:rsidRPr="00B20613">
        <w:rPr>
          <w:b/>
          <w:sz w:val="22"/>
        </w:rPr>
        <w:t>Deficiente:</w:t>
      </w:r>
      <w:r w:rsidRPr="00B20613">
        <w:rPr>
          <w:sz w:val="22"/>
        </w:rPr>
        <w:t xml:space="preserve"> no cumple con el estándar definido, evidenciando deficiencias que comprometen seriamente la consecución de los objetivos y/o la información presenta falencias que impiden un análisis adecuado.</w:t>
      </w:r>
    </w:p>
    <w:p w:rsidR="00613796" w:rsidRDefault="00613796" w:rsidP="00C97B68">
      <w:pPr>
        <w:pStyle w:val="Ttulo2"/>
        <w:numPr>
          <w:ilvl w:val="0"/>
          <w:numId w:val="0"/>
        </w:numPr>
        <w:rPr>
          <w:sz w:val="24"/>
        </w:rPr>
      </w:pPr>
      <w:bookmarkStart w:id="34" w:name="_Toc446028996"/>
      <w:bookmarkStart w:id="35" w:name="_Toc462925747"/>
      <w:r w:rsidRPr="00B74C71">
        <w:rPr>
          <w:sz w:val="24"/>
        </w:rPr>
        <w:t>Criterio de Organización</w:t>
      </w:r>
      <w:bookmarkEnd w:id="34"/>
      <w:bookmarkEnd w:id="35"/>
    </w:p>
    <w:p w:rsidR="00C97B68" w:rsidRPr="00C97B68" w:rsidRDefault="00C97B68" w:rsidP="00C97B68"/>
    <w:tbl>
      <w:tblPr>
        <w:tblStyle w:val="Tablaconcuadrcula"/>
        <w:tblW w:w="9782" w:type="dxa"/>
        <w:tblInd w:w="-289"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715"/>
        <w:gridCol w:w="1463"/>
        <w:gridCol w:w="2392"/>
        <w:gridCol w:w="1466"/>
        <w:gridCol w:w="2746"/>
      </w:tblGrid>
      <w:tr w:rsidR="00613796" w:rsidRPr="00A92615" w:rsidTr="009E571E">
        <w:tc>
          <w:tcPr>
            <w:tcW w:w="1715" w:type="dxa"/>
            <w:shd w:val="clear" w:color="auto" w:fill="D5DCE4" w:themeFill="text2" w:themeFillTint="33"/>
            <w:vAlign w:val="center"/>
          </w:tcPr>
          <w:p w:rsidR="00613796" w:rsidRPr="00A92615" w:rsidRDefault="00613796" w:rsidP="00613796">
            <w:pPr>
              <w:pStyle w:val="Sinespaciado"/>
              <w:numPr>
                <w:ilvl w:val="0"/>
                <w:numId w:val="0"/>
              </w:numPr>
              <w:spacing w:line="240" w:lineRule="auto"/>
              <w:jc w:val="center"/>
              <w:rPr>
                <w:rFonts w:cstheme="minorHAnsi"/>
                <w:b/>
                <w:szCs w:val="20"/>
                <w:lang w:val="es-ES_tradnl"/>
              </w:rPr>
            </w:pPr>
            <w:r w:rsidRPr="00A92615">
              <w:rPr>
                <w:rStyle w:val="nfasissutil"/>
                <w:szCs w:val="20"/>
              </w:rPr>
              <w:t>Indicador</w:t>
            </w:r>
          </w:p>
        </w:tc>
        <w:tc>
          <w:tcPr>
            <w:tcW w:w="1463" w:type="dxa"/>
            <w:shd w:val="clear" w:color="auto" w:fill="D5DCE4" w:themeFill="text2" w:themeFillTint="33"/>
            <w:vAlign w:val="center"/>
          </w:tcPr>
          <w:p w:rsidR="00613796" w:rsidRPr="00A92615" w:rsidRDefault="00613796" w:rsidP="00613796">
            <w:pPr>
              <w:pStyle w:val="Sinespaciado"/>
              <w:numPr>
                <w:ilvl w:val="0"/>
                <w:numId w:val="0"/>
              </w:numPr>
              <w:spacing w:line="240" w:lineRule="auto"/>
              <w:ind w:left="9"/>
              <w:jc w:val="center"/>
              <w:rPr>
                <w:rFonts w:cstheme="minorHAnsi"/>
                <w:b/>
                <w:szCs w:val="20"/>
                <w:lang w:val="es-ES_tradnl"/>
              </w:rPr>
            </w:pPr>
            <w:r w:rsidRPr="00A92615">
              <w:rPr>
                <w:rFonts w:cstheme="minorHAnsi"/>
                <w:b/>
                <w:szCs w:val="20"/>
                <w:lang w:val="es-ES_tradnl"/>
              </w:rPr>
              <w:t>Tipo</w:t>
            </w:r>
          </w:p>
        </w:tc>
        <w:tc>
          <w:tcPr>
            <w:tcW w:w="2392" w:type="dxa"/>
            <w:shd w:val="clear" w:color="auto" w:fill="D5DCE4" w:themeFill="text2" w:themeFillTint="33"/>
            <w:vAlign w:val="center"/>
          </w:tcPr>
          <w:p w:rsidR="00613796" w:rsidRPr="00A92615" w:rsidRDefault="00613796" w:rsidP="00613796">
            <w:pPr>
              <w:pStyle w:val="Sinespaciado"/>
              <w:numPr>
                <w:ilvl w:val="0"/>
                <w:numId w:val="0"/>
              </w:numPr>
              <w:spacing w:line="240" w:lineRule="auto"/>
              <w:ind w:right="142"/>
              <w:jc w:val="center"/>
              <w:rPr>
                <w:rFonts w:cstheme="minorHAnsi"/>
                <w:b/>
                <w:szCs w:val="20"/>
                <w:lang w:val="es-ES_tradnl"/>
              </w:rPr>
            </w:pPr>
            <w:r w:rsidRPr="00A92615">
              <w:rPr>
                <w:rFonts w:cstheme="minorHAnsi"/>
                <w:b/>
                <w:szCs w:val="20"/>
                <w:lang w:val="es-ES_tradnl"/>
              </w:rPr>
              <w:t>Estándar</w:t>
            </w:r>
          </w:p>
        </w:tc>
        <w:tc>
          <w:tcPr>
            <w:tcW w:w="1466" w:type="dxa"/>
            <w:shd w:val="clear" w:color="auto" w:fill="D5DCE4" w:themeFill="text2" w:themeFillTint="33"/>
            <w:vAlign w:val="center"/>
          </w:tcPr>
          <w:p w:rsidR="00613796" w:rsidRPr="00A92615" w:rsidRDefault="00613796" w:rsidP="00613796">
            <w:pPr>
              <w:pStyle w:val="Sinespaciado"/>
              <w:numPr>
                <w:ilvl w:val="0"/>
                <w:numId w:val="0"/>
              </w:numPr>
              <w:spacing w:line="240" w:lineRule="auto"/>
              <w:jc w:val="center"/>
              <w:rPr>
                <w:rFonts w:cstheme="minorHAnsi"/>
                <w:b/>
                <w:szCs w:val="20"/>
                <w:lang w:val="es-ES_tradnl"/>
              </w:rPr>
            </w:pPr>
            <w:r w:rsidRPr="00A92615">
              <w:rPr>
                <w:rFonts w:cstheme="minorHAnsi"/>
                <w:b/>
                <w:szCs w:val="20"/>
                <w:lang w:val="es-ES_tradnl"/>
              </w:rPr>
              <w:t>V</w:t>
            </w:r>
            <w:r w:rsidRPr="00A92615">
              <w:rPr>
                <w:rFonts w:cstheme="minorHAnsi"/>
                <w:b/>
                <w:spacing w:val="1"/>
                <w:szCs w:val="20"/>
                <w:lang w:val="es-ES_tradnl"/>
              </w:rPr>
              <w:t>a</w:t>
            </w:r>
            <w:r w:rsidRPr="00A92615">
              <w:rPr>
                <w:rFonts w:cstheme="minorHAnsi"/>
                <w:b/>
                <w:szCs w:val="20"/>
                <w:lang w:val="es-ES_tradnl"/>
              </w:rPr>
              <w:t>l</w:t>
            </w:r>
            <w:r w:rsidRPr="00A92615">
              <w:rPr>
                <w:rFonts w:cstheme="minorHAnsi"/>
                <w:b/>
                <w:spacing w:val="1"/>
                <w:szCs w:val="20"/>
                <w:lang w:val="es-ES_tradnl"/>
              </w:rPr>
              <w:t>o</w:t>
            </w:r>
            <w:r w:rsidRPr="00A92615">
              <w:rPr>
                <w:rFonts w:cstheme="minorHAnsi"/>
                <w:b/>
                <w:szCs w:val="20"/>
                <w:lang w:val="es-ES_tradnl"/>
              </w:rPr>
              <w:t>r</w:t>
            </w:r>
            <w:r w:rsidRPr="00A92615">
              <w:rPr>
                <w:rFonts w:cstheme="minorHAnsi"/>
                <w:b/>
                <w:spacing w:val="1"/>
                <w:szCs w:val="20"/>
                <w:lang w:val="es-ES_tradnl"/>
              </w:rPr>
              <w:t>a</w:t>
            </w:r>
            <w:r w:rsidRPr="00A92615">
              <w:rPr>
                <w:rFonts w:cstheme="minorHAnsi"/>
                <w:b/>
                <w:szCs w:val="20"/>
                <w:lang w:val="es-ES_tradnl"/>
              </w:rPr>
              <w:t>ci</w:t>
            </w:r>
            <w:r w:rsidRPr="00A92615">
              <w:rPr>
                <w:rFonts w:cstheme="minorHAnsi"/>
                <w:b/>
                <w:spacing w:val="1"/>
                <w:szCs w:val="20"/>
                <w:lang w:val="es-ES_tradnl"/>
              </w:rPr>
              <w:t>ó</w:t>
            </w:r>
            <w:r w:rsidRPr="00A92615">
              <w:rPr>
                <w:rFonts w:cstheme="minorHAnsi"/>
                <w:b/>
                <w:szCs w:val="20"/>
                <w:lang w:val="es-ES_tradnl"/>
              </w:rPr>
              <w:t>n</w:t>
            </w:r>
          </w:p>
        </w:tc>
        <w:tc>
          <w:tcPr>
            <w:tcW w:w="2746" w:type="dxa"/>
            <w:shd w:val="clear" w:color="auto" w:fill="D5DCE4" w:themeFill="text2" w:themeFillTint="33"/>
          </w:tcPr>
          <w:p w:rsidR="00613796" w:rsidRPr="00A92615" w:rsidRDefault="00613796" w:rsidP="00613796">
            <w:pPr>
              <w:pStyle w:val="Sinespaciado"/>
              <w:numPr>
                <w:ilvl w:val="0"/>
                <w:numId w:val="0"/>
              </w:numPr>
              <w:spacing w:line="240" w:lineRule="auto"/>
              <w:ind w:left="360" w:right="246"/>
              <w:jc w:val="center"/>
              <w:rPr>
                <w:rFonts w:cstheme="minorHAnsi"/>
                <w:b/>
                <w:szCs w:val="20"/>
                <w:lang w:val="es-ES_tradnl"/>
              </w:rPr>
            </w:pPr>
            <w:r w:rsidRPr="00A92615">
              <w:rPr>
                <w:rFonts w:cstheme="minorHAnsi"/>
                <w:b/>
                <w:szCs w:val="20"/>
                <w:lang w:val="es-ES_tradnl"/>
              </w:rPr>
              <w:t>Sustentación y/u observaciones</w:t>
            </w:r>
          </w:p>
        </w:tc>
      </w:tr>
      <w:tr w:rsidR="009E571E" w:rsidRPr="00A92615" w:rsidTr="000833AE">
        <w:trPr>
          <w:trHeight w:val="416"/>
        </w:trPr>
        <w:tc>
          <w:tcPr>
            <w:tcW w:w="1715" w:type="dxa"/>
            <w:shd w:val="clear" w:color="auto" w:fill="D5DCE4" w:themeFill="text2" w:themeFillTint="33"/>
            <w:vAlign w:val="center"/>
          </w:tcPr>
          <w:p w:rsidR="009E571E" w:rsidRPr="00A92615" w:rsidRDefault="009E571E" w:rsidP="009E571E">
            <w:pPr>
              <w:pStyle w:val="Sinespaciado"/>
              <w:numPr>
                <w:ilvl w:val="0"/>
                <w:numId w:val="0"/>
              </w:numPr>
              <w:spacing w:line="240" w:lineRule="auto"/>
              <w:jc w:val="center"/>
              <w:rPr>
                <w:rFonts w:cstheme="minorHAnsi"/>
                <w:b/>
                <w:szCs w:val="20"/>
                <w:lang w:val="es-ES_tradnl"/>
              </w:rPr>
            </w:pPr>
            <w:r w:rsidRPr="00A92615">
              <w:rPr>
                <w:rStyle w:val="nfasissutil"/>
                <w:szCs w:val="20"/>
              </w:rPr>
              <w:t>Indicador</w:t>
            </w:r>
          </w:p>
        </w:tc>
        <w:tc>
          <w:tcPr>
            <w:tcW w:w="1463" w:type="dxa"/>
            <w:shd w:val="clear" w:color="auto" w:fill="D5DCE4" w:themeFill="text2" w:themeFillTint="33"/>
            <w:vAlign w:val="center"/>
          </w:tcPr>
          <w:p w:rsidR="009E571E" w:rsidRPr="00A92615" w:rsidRDefault="009E571E" w:rsidP="009E571E">
            <w:pPr>
              <w:pStyle w:val="Sinespaciado"/>
              <w:numPr>
                <w:ilvl w:val="0"/>
                <w:numId w:val="0"/>
              </w:numPr>
              <w:spacing w:line="240" w:lineRule="auto"/>
              <w:ind w:left="9"/>
              <w:jc w:val="center"/>
              <w:rPr>
                <w:rFonts w:cstheme="minorHAnsi"/>
                <w:b/>
                <w:szCs w:val="20"/>
                <w:lang w:val="es-ES_tradnl"/>
              </w:rPr>
            </w:pPr>
            <w:r w:rsidRPr="00A92615">
              <w:rPr>
                <w:rFonts w:cstheme="minorHAnsi"/>
                <w:b/>
                <w:szCs w:val="20"/>
                <w:lang w:val="es-ES_tradnl"/>
              </w:rPr>
              <w:t>Tipo</w:t>
            </w:r>
          </w:p>
        </w:tc>
        <w:tc>
          <w:tcPr>
            <w:tcW w:w="2392" w:type="dxa"/>
            <w:shd w:val="clear" w:color="auto" w:fill="D5DCE4" w:themeFill="text2" w:themeFillTint="33"/>
            <w:vAlign w:val="center"/>
          </w:tcPr>
          <w:p w:rsidR="009E571E" w:rsidRPr="00A92615" w:rsidRDefault="009E571E" w:rsidP="009E571E">
            <w:pPr>
              <w:pStyle w:val="Sinespaciado"/>
              <w:numPr>
                <w:ilvl w:val="0"/>
                <w:numId w:val="0"/>
              </w:numPr>
              <w:spacing w:line="240" w:lineRule="auto"/>
              <w:ind w:right="142"/>
              <w:jc w:val="center"/>
              <w:rPr>
                <w:rFonts w:cstheme="minorHAnsi"/>
                <w:b/>
                <w:szCs w:val="20"/>
                <w:lang w:val="es-ES_tradnl"/>
              </w:rPr>
            </w:pPr>
            <w:r w:rsidRPr="00A92615">
              <w:rPr>
                <w:rFonts w:cstheme="minorHAnsi"/>
                <w:b/>
                <w:szCs w:val="20"/>
                <w:lang w:val="es-ES_tradnl"/>
              </w:rPr>
              <w:t>Estándar</w:t>
            </w:r>
          </w:p>
        </w:tc>
        <w:tc>
          <w:tcPr>
            <w:tcW w:w="1466" w:type="dxa"/>
            <w:shd w:val="clear" w:color="auto" w:fill="D5DCE4" w:themeFill="text2" w:themeFillTint="33"/>
            <w:vAlign w:val="center"/>
          </w:tcPr>
          <w:p w:rsidR="009E571E" w:rsidRPr="00A92615" w:rsidRDefault="009E571E" w:rsidP="009E571E">
            <w:pPr>
              <w:pStyle w:val="Sinespaciado"/>
              <w:numPr>
                <w:ilvl w:val="0"/>
                <w:numId w:val="0"/>
              </w:numPr>
              <w:spacing w:line="240" w:lineRule="auto"/>
              <w:jc w:val="center"/>
              <w:rPr>
                <w:rFonts w:cstheme="minorHAnsi"/>
                <w:b/>
                <w:szCs w:val="20"/>
                <w:lang w:val="es-ES_tradnl"/>
              </w:rPr>
            </w:pPr>
            <w:r w:rsidRPr="00A92615">
              <w:rPr>
                <w:rFonts w:cstheme="minorHAnsi"/>
                <w:b/>
                <w:szCs w:val="20"/>
                <w:lang w:val="es-ES_tradnl"/>
              </w:rPr>
              <w:t>V</w:t>
            </w:r>
            <w:r w:rsidRPr="00A92615">
              <w:rPr>
                <w:rFonts w:cstheme="minorHAnsi"/>
                <w:b/>
                <w:spacing w:val="1"/>
                <w:szCs w:val="20"/>
                <w:lang w:val="es-ES_tradnl"/>
              </w:rPr>
              <w:t>a</w:t>
            </w:r>
            <w:r w:rsidRPr="00A92615">
              <w:rPr>
                <w:rFonts w:cstheme="minorHAnsi"/>
                <w:b/>
                <w:szCs w:val="20"/>
                <w:lang w:val="es-ES_tradnl"/>
              </w:rPr>
              <w:t>l</w:t>
            </w:r>
            <w:r w:rsidRPr="00A92615">
              <w:rPr>
                <w:rFonts w:cstheme="minorHAnsi"/>
                <w:b/>
                <w:spacing w:val="1"/>
                <w:szCs w:val="20"/>
                <w:lang w:val="es-ES_tradnl"/>
              </w:rPr>
              <w:t>o</w:t>
            </w:r>
            <w:r w:rsidRPr="00A92615">
              <w:rPr>
                <w:rFonts w:cstheme="minorHAnsi"/>
                <w:b/>
                <w:szCs w:val="20"/>
                <w:lang w:val="es-ES_tradnl"/>
              </w:rPr>
              <w:t>r</w:t>
            </w:r>
            <w:r w:rsidRPr="00A92615">
              <w:rPr>
                <w:rFonts w:cstheme="minorHAnsi"/>
                <w:b/>
                <w:spacing w:val="1"/>
                <w:szCs w:val="20"/>
                <w:lang w:val="es-ES_tradnl"/>
              </w:rPr>
              <w:t>a</w:t>
            </w:r>
            <w:r w:rsidRPr="00A92615">
              <w:rPr>
                <w:rFonts w:cstheme="minorHAnsi"/>
                <w:b/>
                <w:szCs w:val="20"/>
                <w:lang w:val="es-ES_tradnl"/>
              </w:rPr>
              <w:t>ci</w:t>
            </w:r>
            <w:r w:rsidRPr="00A92615">
              <w:rPr>
                <w:rFonts w:cstheme="minorHAnsi"/>
                <w:b/>
                <w:spacing w:val="1"/>
                <w:szCs w:val="20"/>
                <w:lang w:val="es-ES_tradnl"/>
              </w:rPr>
              <w:t>ó</w:t>
            </w:r>
            <w:r w:rsidRPr="00A92615">
              <w:rPr>
                <w:rFonts w:cstheme="minorHAnsi"/>
                <w:b/>
                <w:szCs w:val="20"/>
                <w:lang w:val="es-ES_tradnl"/>
              </w:rPr>
              <w:t>n</w:t>
            </w:r>
          </w:p>
        </w:tc>
        <w:tc>
          <w:tcPr>
            <w:tcW w:w="2746" w:type="dxa"/>
            <w:shd w:val="clear" w:color="auto" w:fill="D5DCE4" w:themeFill="text2" w:themeFillTint="33"/>
          </w:tcPr>
          <w:p w:rsidR="009E571E" w:rsidRPr="00A92615" w:rsidRDefault="009E571E" w:rsidP="009E571E">
            <w:pPr>
              <w:pStyle w:val="Sinespaciado"/>
              <w:numPr>
                <w:ilvl w:val="0"/>
                <w:numId w:val="0"/>
              </w:numPr>
              <w:spacing w:line="240" w:lineRule="auto"/>
              <w:ind w:left="360" w:right="246"/>
              <w:jc w:val="center"/>
              <w:rPr>
                <w:rFonts w:cstheme="minorHAnsi"/>
                <w:b/>
                <w:szCs w:val="20"/>
                <w:lang w:val="es-ES_tradnl"/>
              </w:rPr>
            </w:pPr>
            <w:r w:rsidRPr="00A92615">
              <w:rPr>
                <w:rFonts w:cstheme="minorHAnsi"/>
                <w:b/>
                <w:szCs w:val="20"/>
                <w:lang w:val="es-ES_tradnl"/>
              </w:rPr>
              <w:t>Sustentación y/u observaciones</w:t>
            </w:r>
          </w:p>
        </w:tc>
      </w:tr>
      <w:tr w:rsidR="009E571E" w:rsidRPr="00A92615" w:rsidTr="009E571E">
        <w:tc>
          <w:tcPr>
            <w:tcW w:w="1715" w:type="dxa"/>
            <w:vAlign w:val="center"/>
          </w:tcPr>
          <w:p w:rsidR="009E571E" w:rsidRPr="00A92615" w:rsidRDefault="009E571E" w:rsidP="009E571E">
            <w:pPr>
              <w:pStyle w:val="Sinespaciado"/>
              <w:numPr>
                <w:ilvl w:val="0"/>
                <w:numId w:val="0"/>
              </w:numPr>
              <w:spacing w:line="240" w:lineRule="auto"/>
              <w:jc w:val="center"/>
              <w:rPr>
                <w:rFonts w:cstheme="minorHAnsi"/>
                <w:szCs w:val="20"/>
              </w:rPr>
            </w:pPr>
            <w:r w:rsidRPr="00A92615">
              <w:rPr>
                <w:rFonts w:cstheme="minorHAnsi"/>
                <w:szCs w:val="20"/>
              </w:rPr>
              <w:t>Planificación  Operativa</w:t>
            </w:r>
          </w:p>
        </w:tc>
        <w:tc>
          <w:tcPr>
            <w:tcW w:w="1463" w:type="dxa"/>
            <w:vAlign w:val="center"/>
          </w:tcPr>
          <w:p w:rsidR="009E571E" w:rsidRPr="00A92615" w:rsidRDefault="009E571E" w:rsidP="009E571E">
            <w:pPr>
              <w:pStyle w:val="Sinespaciado"/>
              <w:numPr>
                <w:ilvl w:val="0"/>
                <w:numId w:val="0"/>
              </w:numPr>
              <w:spacing w:line="240" w:lineRule="auto"/>
              <w:ind w:left="9"/>
              <w:jc w:val="center"/>
              <w:rPr>
                <w:rFonts w:cstheme="minorHAnsi"/>
                <w:szCs w:val="20"/>
              </w:rPr>
            </w:pPr>
            <w:r w:rsidRPr="00A92615">
              <w:rPr>
                <w:rFonts w:cstheme="minorHAnsi"/>
                <w:szCs w:val="20"/>
              </w:rPr>
              <w:t>Cualitativo</w:t>
            </w:r>
          </w:p>
        </w:tc>
        <w:tc>
          <w:tcPr>
            <w:tcW w:w="2392" w:type="dxa"/>
            <w:vAlign w:val="center"/>
          </w:tcPr>
          <w:p w:rsidR="009E571E" w:rsidRPr="00A92615" w:rsidRDefault="009E571E" w:rsidP="000833AE">
            <w:pPr>
              <w:pStyle w:val="Sinespaciado"/>
              <w:numPr>
                <w:ilvl w:val="0"/>
                <w:numId w:val="0"/>
              </w:numPr>
              <w:spacing w:line="240" w:lineRule="auto"/>
              <w:rPr>
                <w:rFonts w:cstheme="minorHAnsi"/>
                <w:szCs w:val="20"/>
                <w:lang w:val="es-ES"/>
              </w:rPr>
            </w:pPr>
            <w:r w:rsidRPr="00A92615">
              <w:rPr>
                <w:rFonts w:cstheme="minorHAnsi"/>
                <w:szCs w:val="20"/>
                <w:lang w:val="es-ES"/>
              </w:rPr>
              <w:t>La institución cuenta con un plan operativo anual, desarrollado con base en la planificación estratégica en el que se determinan los objetivos de corto plazo, se identifican las acciones necesarias para su consecución y los responsables de su i</w:t>
            </w:r>
            <w:r w:rsidR="000833AE">
              <w:rPr>
                <w:rFonts w:cstheme="minorHAnsi"/>
                <w:szCs w:val="20"/>
                <w:lang w:val="es-ES"/>
              </w:rPr>
              <w:t>mplementación y monitorización.</w:t>
            </w:r>
          </w:p>
        </w:tc>
        <w:tc>
          <w:tcPr>
            <w:tcW w:w="1466" w:type="dxa"/>
            <w:vAlign w:val="center"/>
          </w:tcPr>
          <w:p w:rsidR="009E571E" w:rsidRPr="00A92615" w:rsidRDefault="009E571E" w:rsidP="009E571E">
            <w:pPr>
              <w:spacing w:line="240" w:lineRule="auto"/>
              <w:jc w:val="center"/>
              <w:rPr>
                <w:szCs w:val="20"/>
              </w:rPr>
            </w:pPr>
          </w:p>
        </w:tc>
        <w:tc>
          <w:tcPr>
            <w:tcW w:w="2746" w:type="dxa"/>
          </w:tcPr>
          <w:p w:rsidR="009E571E" w:rsidRPr="00A92615" w:rsidRDefault="009E571E" w:rsidP="009E571E">
            <w:pPr>
              <w:spacing w:line="240" w:lineRule="auto"/>
              <w:rPr>
                <w:szCs w:val="20"/>
              </w:rPr>
            </w:pPr>
          </w:p>
        </w:tc>
      </w:tr>
      <w:tr w:rsidR="009E571E" w:rsidRPr="00A92615" w:rsidTr="009E571E">
        <w:tc>
          <w:tcPr>
            <w:tcW w:w="1715" w:type="dxa"/>
            <w:vAlign w:val="center"/>
          </w:tcPr>
          <w:p w:rsidR="009E571E" w:rsidRPr="00A92615" w:rsidRDefault="009E571E" w:rsidP="009E571E">
            <w:pPr>
              <w:pStyle w:val="Sinespaciado"/>
              <w:numPr>
                <w:ilvl w:val="0"/>
                <w:numId w:val="0"/>
              </w:numPr>
              <w:spacing w:line="240" w:lineRule="auto"/>
              <w:jc w:val="center"/>
              <w:rPr>
                <w:rFonts w:cstheme="minorHAnsi"/>
                <w:szCs w:val="20"/>
              </w:rPr>
            </w:pPr>
            <w:r w:rsidRPr="00A92615">
              <w:rPr>
                <w:rFonts w:cstheme="minorHAnsi"/>
                <w:szCs w:val="20"/>
              </w:rPr>
              <w:t>Rendición anual de cuentas</w:t>
            </w:r>
          </w:p>
        </w:tc>
        <w:tc>
          <w:tcPr>
            <w:tcW w:w="1463" w:type="dxa"/>
            <w:vAlign w:val="center"/>
          </w:tcPr>
          <w:p w:rsidR="009E571E" w:rsidRPr="00A92615" w:rsidRDefault="009E571E" w:rsidP="009E571E">
            <w:pPr>
              <w:pStyle w:val="Sinespaciado"/>
              <w:numPr>
                <w:ilvl w:val="0"/>
                <w:numId w:val="0"/>
              </w:numPr>
              <w:spacing w:line="240" w:lineRule="auto"/>
              <w:ind w:left="9"/>
              <w:jc w:val="center"/>
              <w:rPr>
                <w:rFonts w:cstheme="minorHAnsi"/>
                <w:szCs w:val="20"/>
              </w:rPr>
            </w:pPr>
            <w:r w:rsidRPr="00A92615">
              <w:rPr>
                <w:rFonts w:cstheme="minorHAnsi"/>
                <w:szCs w:val="20"/>
              </w:rPr>
              <w:t>Cualitativo</w:t>
            </w:r>
          </w:p>
        </w:tc>
        <w:tc>
          <w:tcPr>
            <w:tcW w:w="2392" w:type="dxa"/>
            <w:vAlign w:val="center"/>
          </w:tcPr>
          <w:p w:rsidR="009E571E" w:rsidRPr="00A92615" w:rsidRDefault="009E571E" w:rsidP="00C97B68">
            <w:pPr>
              <w:pStyle w:val="Sinespaciado"/>
              <w:numPr>
                <w:ilvl w:val="0"/>
                <w:numId w:val="0"/>
              </w:numPr>
              <w:spacing w:line="240" w:lineRule="auto"/>
              <w:ind w:right="142"/>
              <w:rPr>
                <w:rFonts w:cstheme="minorHAnsi"/>
                <w:szCs w:val="20"/>
                <w:lang w:val="es-ES"/>
              </w:rPr>
            </w:pPr>
            <w:r w:rsidRPr="00A92615">
              <w:rPr>
                <w:rFonts w:cstheme="minorHAnsi"/>
                <w:szCs w:val="20"/>
                <w:lang w:val="es-ES"/>
              </w:rPr>
              <w:t xml:space="preserve">La institución de educación superior, a través de su máxima autoridad, informa anualmente a la comunidad universitaria o politécnica: estudiantes, profesores, personal administrativo, trabajadores, sobre el cumplimiento del Plan </w:t>
            </w:r>
            <w:r w:rsidR="000833AE" w:rsidRPr="00A92615">
              <w:rPr>
                <w:rFonts w:cstheme="minorHAnsi"/>
                <w:szCs w:val="20"/>
                <w:lang w:val="es-ES"/>
              </w:rPr>
              <w:t xml:space="preserve">Operativo Anual y el avance del Plan Estratégico de </w:t>
            </w:r>
            <w:r w:rsidR="000833AE" w:rsidRPr="00A92615">
              <w:rPr>
                <w:rFonts w:cstheme="minorHAnsi"/>
                <w:szCs w:val="20"/>
                <w:lang w:val="es-ES"/>
              </w:rPr>
              <w:lastRenderedPageBreak/>
              <w:t>Desarrollo Institucional, y publica en el portal web de la IES los documentos referentes.</w:t>
            </w:r>
          </w:p>
        </w:tc>
        <w:tc>
          <w:tcPr>
            <w:tcW w:w="1466" w:type="dxa"/>
            <w:vAlign w:val="center"/>
          </w:tcPr>
          <w:p w:rsidR="009E571E" w:rsidRPr="00A92615" w:rsidRDefault="009E571E" w:rsidP="009E571E">
            <w:pPr>
              <w:spacing w:line="240" w:lineRule="auto"/>
              <w:jc w:val="center"/>
              <w:rPr>
                <w:szCs w:val="20"/>
              </w:rPr>
            </w:pPr>
          </w:p>
        </w:tc>
        <w:tc>
          <w:tcPr>
            <w:tcW w:w="2746" w:type="dxa"/>
          </w:tcPr>
          <w:p w:rsidR="009E571E" w:rsidRPr="00A92615" w:rsidRDefault="009E571E" w:rsidP="009E571E">
            <w:pPr>
              <w:spacing w:line="240" w:lineRule="auto"/>
              <w:rPr>
                <w:szCs w:val="20"/>
              </w:rPr>
            </w:pPr>
          </w:p>
        </w:tc>
      </w:tr>
      <w:tr w:rsidR="00117413" w:rsidRPr="00A92615" w:rsidTr="009E571E">
        <w:tc>
          <w:tcPr>
            <w:tcW w:w="1715" w:type="dxa"/>
            <w:vAlign w:val="center"/>
          </w:tcPr>
          <w:p w:rsidR="00117413" w:rsidRPr="00A92615" w:rsidRDefault="00117413" w:rsidP="00117413">
            <w:pPr>
              <w:pStyle w:val="Sinespaciado"/>
              <w:numPr>
                <w:ilvl w:val="0"/>
                <w:numId w:val="0"/>
              </w:numPr>
              <w:spacing w:line="240" w:lineRule="auto"/>
              <w:jc w:val="center"/>
              <w:rPr>
                <w:rFonts w:cstheme="minorHAnsi"/>
                <w:szCs w:val="20"/>
              </w:rPr>
            </w:pPr>
            <w:r w:rsidRPr="00A92615">
              <w:rPr>
                <w:rFonts w:cstheme="minorHAnsi"/>
                <w:szCs w:val="20"/>
              </w:rPr>
              <w:lastRenderedPageBreak/>
              <w:t>Ética</w:t>
            </w:r>
          </w:p>
        </w:tc>
        <w:tc>
          <w:tcPr>
            <w:tcW w:w="1463" w:type="dxa"/>
            <w:vAlign w:val="center"/>
          </w:tcPr>
          <w:p w:rsidR="00117413" w:rsidRPr="00A92615" w:rsidRDefault="00117413" w:rsidP="00117413">
            <w:pPr>
              <w:pStyle w:val="Sinespaciado"/>
              <w:numPr>
                <w:ilvl w:val="0"/>
                <w:numId w:val="0"/>
              </w:numPr>
              <w:spacing w:line="240" w:lineRule="auto"/>
              <w:jc w:val="center"/>
              <w:rPr>
                <w:rFonts w:cstheme="minorHAnsi"/>
                <w:szCs w:val="20"/>
              </w:rPr>
            </w:pPr>
            <w:r w:rsidRPr="00A92615">
              <w:rPr>
                <w:rFonts w:cstheme="minorHAnsi"/>
                <w:szCs w:val="20"/>
              </w:rPr>
              <w:t>Cualitativo</w:t>
            </w:r>
          </w:p>
        </w:tc>
        <w:tc>
          <w:tcPr>
            <w:tcW w:w="2392" w:type="dxa"/>
            <w:vAlign w:val="center"/>
          </w:tcPr>
          <w:p w:rsidR="00117413" w:rsidRPr="00A92615" w:rsidRDefault="00117413" w:rsidP="00117413">
            <w:pPr>
              <w:pStyle w:val="Sinespaciado"/>
              <w:numPr>
                <w:ilvl w:val="0"/>
                <w:numId w:val="0"/>
              </w:numPr>
              <w:spacing w:line="240" w:lineRule="auto"/>
              <w:ind w:right="142"/>
              <w:rPr>
                <w:rFonts w:cstheme="minorHAnsi"/>
                <w:szCs w:val="20"/>
                <w:lang w:val="es-ES"/>
              </w:rPr>
            </w:pPr>
            <w:r w:rsidRPr="00A92615">
              <w:rPr>
                <w:rFonts w:cstheme="minorHAnsi"/>
                <w:szCs w:val="20"/>
                <w:lang w:val="es-ES"/>
              </w:rPr>
              <w:t>La institución cuenta con una instancia legalmente constituida y activa que promueve el comportamiento responsable y ético, previene y sanciona el comportamiento antiético de los miembros</w:t>
            </w:r>
            <w:r w:rsidR="000833AE">
              <w:rPr>
                <w:rFonts w:cstheme="minorHAnsi"/>
                <w:szCs w:val="20"/>
                <w:lang w:val="es-ES"/>
              </w:rPr>
              <w:t xml:space="preserve"> de la comunidad universitaria.</w:t>
            </w:r>
          </w:p>
        </w:tc>
        <w:tc>
          <w:tcPr>
            <w:tcW w:w="1466" w:type="dxa"/>
            <w:vAlign w:val="center"/>
          </w:tcPr>
          <w:p w:rsidR="00117413" w:rsidRPr="00A92615" w:rsidRDefault="00117413" w:rsidP="00117413">
            <w:pPr>
              <w:spacing w:line="240" w:lineRule="auto"/>
              <w:jc w:val="center"/>
              <w:rPr>
                <w:szCs w:val="20"/>
              </w:rPr>
            </w:pPr>
          </w:p>
        </w:tc>
        <w:tc>
          <w:tcPr>
            <w:tcW w:w="2746" w:type="dxa"/>
          </w:tcPr>
          <w:p w:rsidR="00117413" w:rsidRPr="00A92615" w:rsidRDefault="00117413" w:rsidP="00117413">
            <w:pPr>
              <w:spacing w:line="240" w:lineRule="auto"/>
              <w:rPr>
                <w:szCs w:val="20"/>
              </w:rPr>
            </w:pPr>
          </w:p>
        </w:tc>
      </w:tr>
      <w:tr w:rsidR="00117413" w:rsidRPr="00A92615" w:rsidTr="009E571E">
        <w:tc>
          <w:tcPr>
            <w:tcW w:w="1715" w:type="dxa"/>
            <w:vAlign w:val="center"/>
          </w:tcPr>
          <w:p w:rsidR="00117413" w:rsidRPr="00A92615" w:rsidRDefault="00117413" w:rsidP="00117413">
            <w:pPr>
              <w:pStyle w:val="Sinespaciado"/>
              <w:numPr>
                <w:ilvl w:val="0"/>
                <w:numId w:val="0"/>
              </w:numPr>
              <w:spacing w:line="240" w:lineRule="auto"/>
              <w:jc w:val="center"/>
              <w:rPr>
                <w:rFonts w:cstheme="minorHAnsi"/>
                <w:szCs w:val="20"/>
              </w:rPr>
            </w:pPr>
            <w:r w:rsidRPr="00A92615">
              <w:rPr>
                <w:rFonts w:cstheme="minorHAnsi"/>
                <w:szCs w:val="20"/>
              </w:rPr>
              <w:t>Políticas y procedimientos</w:t>
            </w:r>
          </w:p>
        </w:tc>
        <w:tc>
          <w:tcPr>
            <w:tcW w:w="1463" w:type="dxa"/>
            <w:vAlign w:val="center"/>
          </w:tcPr>
          <w:p w:rsidR="00117413" w:rsidRPr="00A92615" w:rsidRDefault="00117413" w:rsidP="00117413">
            <w:pPr>
              <w:pStyle w:val="Sinespaciado"/>
              <w:numPr>
                <w:ilvl w:val="0"/>
                <w:numId w:val="0"/>
              </w:numPr>
              <w:spacing w:line="240" w:lineRule="auto"/>
              <w:ind w:left="9"/>
              <w:jc w:val="center"/>
              <w:rPr>
                <w:rFonts w:cstheme="minorHAnsi"/>
                <w:szCs w:val="20"/>
              </w:rPr>
            </w:pPr>
            <w:r w:rsidRPr="00A92615">
              <w:rPr>
                <w:rFonts w:cstheme="minorHAnsi"/>
                <w:szCs w:val="20"/>
              </w:rPr>
              <w:t>Cualitativo</w:t>
            </w:r>
          </w:p>
        </w:tc>
        <w:tc>
          <w:tcPr>
            <w:tcW w:w="2392" w:type="dxa"/>
            <w:vAlign w:val="center"/>
          </w:tcPr>
          <w:p w:rsidR="00117413" w:rsidRPr="000833AE" w:rsidRDefault="00117413" w:rsidP="00117413">
            <w:pPr>
              <w:pStyle w:val="Sinespaciado"/>
              <w:numPr>
                <w:ilvl w:val="0"/>
                <w:numId w:val="0"/>
              </w:numPr>
              <w:spacing w:line="240" w:lineRule="auto"/>
              <w:ind w:right="142"/>
              <w:rPr>
                <w:rFonts w:cstheme="minorHAnsi"/>
                <w:sz w:val="19"/>
                <w:szCs w:val="19"/>
                <w:lang w:val="es-ES"/>
              </w:rPr>
            </w:pPr>
            <w:r w:rsidRPr="000833AE">
              <w:rPr>
                <w:rFonts w:cstheme="minorHAnsi"/>
                <w:sz w:val="19"/>
                <w:szCs w:val="19"/>
                <w:lang w:val="es-ES"/>
              </w:rPr>
              <w:t>La institución cuenta con políticas y procedimientos para la garantía y mejoramiento continuo de la calidad, que se aplican en toda la institución para la garantía y mejoramiento continuo de la calidad que estén basados en el autorreflex</w:t>
            </w:r>
            <w:r w:rsidR="000833AE" w:rsidRPr="000833AE">
              <w:rPr>
                <w:rFonts w:cstheme="minorHAnsi"/>
                <w:sz w:val="19"/>
                <w:szCs w:val="19"/>
                <w:lang w:val="es-ES"/>
              </w:rPr>
              <w:t>ión objetivo de la institución.</w:t>
            </w:r>
          </w:p>
        </w:tc>
        <w:tc>
          <w:tcPr>
            <w:tcW w:w="1466" w:type="dxa"/>
            <w:vAlign w:val="center"/>
          </w:tcPr>
          <w:p w:rsidR="00117413" w:rsidRPr="00A92615" w:rsidRDefault="00117413" w:rsidP="00117413">
            <w:pPr>
              <w:spacing w:line="240" w:lineRule="auto"/>
              <w:jc w:val="center"/>
              <w:rPr>
                <w:szCs w:val="20"/>
              </w:rPr>
            </w:pPr>
          </w:p>
        </w:tc>
        <w:tc>
          <w:tcPr>
            <w:tcW w:w="2746" w:type="dxa"/>
          </w:tcPr>
          <w:p w:rsidR="00117413" w:rsidRPr="00A92615" w:rsidRDefault="00117413" w:rsidP="00117413">
            <w:pPr>
              <w:spacing w:line="240" w:lineRule="auto"/>
              <w:rPr>
                <w:szCs w:val="20"/>
              </w:rPr>
            </w:pPr>
          </w:p>
        </w:tc>
      </w:tr>
      <w:tr w:rsidR="00EB07A6" w:rsidRPr="00A92615" w:rsidTr="009E571E">
        <w:tc>
          <w:tcPr>
            <w:tcW w:w="1715" w:type="dxa"/>
            <w:vAlign w:val="center"/>
          </w:tcPr>
          <w:p w:rsidR="00EB07A6" w:rsidRPr="00A92615" w:rsidRDefault="00EB07A6" w:rsidP="00EB07A6">
            <w:pPr>
              <w:pStyle w:val="Sinespaciado"/>
              <w:numPr>
                <w:ilvl w:val="0"/>
                <w:numId w:val="0"/>
              </w:numPr>
              <w:spacing w:line="240" w:lineRule="auto"/>
              <w:jc w:val="center"/>
              <w:rPr>
                <w:rFonts w:cstheme="minorHAnsi"/>
                <w:szCs w:val="20"/>
              </w:rPr>
            </w:pPr>
            <w:r w:rsidRPr="00A92615">
              <w:rPr>
                <w:rFonts w:cstheme="minorHAnsi"/>
                <w:szCs w:val="20"/>
              </w:rPr>
              <w:t>Sistemas de Información</w:t>
            </w:r>
          </w:p>
        </w:tc>
        <w:tc>
          <w:tcPr>
            <w:tcW w:w="1463" w:type="dxa"/>
            <w:vAlign w:val="center"/>
          </w:tcPr>
          <w:p w:rsidR="00EB07A6" w:rsidRPr="00A92615" w:rsidRDefault="00EB07A6" w:rsidP="00EB07A6">
            <w:pPr>
              <w:pStyle w:val="Sinespaciado"/>
              <w:numPr>
                <w:ilvl w:val="0"/>
                <w:numId w:val="0"/>
              </w:numPr>
              <w:spacing w:line="240" w:lineRule="auto"/>
              <w:ind w:left="9"/>
              <w:jc w:val="center"/>
              <w:rPr>
                <w:rFonts w:cstheme="minorHAnsi"/>
                <w:szCs w:val="20"/>
              </w:rPr>
            </w:pPr>
            <w:r w:rsidRPr="00A92615">
              <w:rPr>
                <w:rFonts w:cstheme="minorHAnsi"/>
                <w:szCs w:val="20"/>
              </w:rPr>
              <w:t>Cualitativo</w:t>
            </w:r>
          </w:p>
        </w:tc>
        <w:tc>
          <w:tcPr>
            <w:tcW w:w="2392" w:type="dxa"/>
            <w:vAlign w:val="center"/>
          </w:tcPr>
          <w:p w:rsidR="00EB07A6" w:rsidRPr="00A92615" w:rsidRDefault="00EB07A6" w:rsidP="00EB07A6">
            <w:pPr>
              <w:pStyle w:val="Sinespaciado"/>
              <w:numPr>
                <w:ilvl w:val="0"/>
                <w:numId w:val="0"/>
              </w:numPr>
              <w:spacing w:line="240" w:lineRule="auto"/>
              <w:ind w:right="142"/>
              <w:rPr>
                <w:rFonts w:cstheme="minorHAnsi"/>
                <w:szCs w:val="20"/>
                <w:lang w:val="es-ES"/>
              </w:rPr>
            </w:pPr>
            <w:r w:rsidRPr="00A92615">
              <w:rPr>
                <w:rFonts w:cstheme="minorHAnsi"/>
                <w:szCs w:val="20"/>
                <w:lang w:val="es-ES"/>
              </w:rPr>
              <w:t>La institución cuenta con un sistema de información que garantiza la disponibilidad de información suficiente, exacta, oportuna y asequible para los miembros involucrados, y este sistema constituye un elemento fundamental de la planificación institucional y de la toma de decisiones.</w:t>
            </w:r>
          </w:p>
        </w:tc>
        <w:tc>
          <w:tcPr>
            <w:tcW w:w="1466" w:type="dxa"/>
            <w:vAlign w:val="center"/>
          </w:tcPr>
          <w:p w:rsidR="00EB07A6" w:rsidRPr="00A92615" w:rsidRDefault="00EB07A6" w:rsidP="00EB07A6">
            <w:pPr>
              <w:spacing w:line="240" w:lineRule="auto"/>
              <w:jc w:val="center"/>
              <w:rPr>
                <w:szCs w:val="20"/>
              </w:rPr>
            </w:pPr>
          </w:p>
        </w:tc>
        <w:tc>
          <w:tcPr>
            <w:tcW w:w="2746" w:type="dxa"/>
          </w:tcPr>
          <w:p w:rsidR="00EB07A6" w:rsidRPr="00A92615" w:rsidRDefault="00EB07A6" w:rsidP="00EB07A6">
            <w:pPr>
              <w:spacing w:line="240" w:lineRule="auto"/>
              <w:rPr>
                <w:szCs w:val="20"/>
              </w:rPr>
            </w:pPr>
          </w:p>
        </w:tc>
      </w:tr>
      <w:tr w:rsidR="00EB07A6" w:rsidRPr="00A92615" w:rsidTr="009E571E">
        <w:tc>
          <w:tcPr>
            <w:tcW w:w="1715" w:type="dxa"/>
            <w:vAlign w:val="center"/>
          </w:tcPr>
          <w:p w:rsidR="00EB07A6" w:rsidRPr="00A92615" w:rsidRDefault="00EB07A6" w:rsidP="00EB07A6">
            <w:pPr>
              <w:pStyle w:val="Sinespaciado"/>
              <w:numPr>
                <w:ilvl w:val="0"/>
                <w:numId w:val="0"/>
              </w:numPr>
              <w:spacing w:line="240" w:lineRule="auto"/>
              <w:jc w:val="center"/>
              <w:rPr>
                <w:rFonts w:cstheme="minorHAnsi"/>
                <w:szCs w:val="20"/>
              </w:rPr>
            </w:pPr>
            <w:r w:rsidRPr="00A92615">
              <w:rPr>
                <w:rFonts w:cstheme="minorHAnsi"/>
                <w:szCs w:val="20"/>
              </w:rPr>
              <w:t>Oferta Académica</w:t>
            </w:r>
          </w:p>
        </w:tc>
        <w:tc>
          <w:tcPr>
            <w:tcW w:w="1463" w:type="dxa"/>
            <w:vAlign w:val="center"/>
          </w:tcPr>
          <w:p w:rsidR="00EB07A6" w:rsidRPr="00A92615" w:rsidRDefault="00EB07A6" w:rsidP="00EB07A6">
            <w:pPr>
              <w:pStyle w:val="Sinespaciado"/>
              <w:numPr>
                <w:ilvl w:val="0"/>
                <w:numId w:val="0"/>
              </w:numPr>
              <w:spacing w:line="240" w:lineRule="auto"/>
              <w:ind w:left="9"/>
              <w:jc w:val="center"/>
              <w:rPr>
                <w:rFonts w:cstheme="minorHAnsi"/>
                <w:szCs w:val="20"/>
              </w:rPr>
            </w:pPr>
            <w:r w:rsidRPr="00A92615">
              <w:rPr>
                <w:rFonts w:cstheme="minorHAnsi"/>
                <w:szCs w:val="20"/>
              </w:rPr>
              <w:t>Cualitativo</w:t>
            </w:r>
          </w:p>
        </w:tc>
        <w:tc>
          <w:tcPr>
            <w:tcW w:w="2392" w:type="dxa"/>
            <w:vAlign w:val="center"/>
          </w:tcPr>
          <w:p w:rsidR="00EB07A6" w:rsidRPr="00A92615" w:rsidRDefault="00EB07A6" w:rsidP="00EB07A6">
            <w:pPr>
              <w:pStyle w:val="Sinespaciado"/>
              <w:numPr>
                <w:ilvl w:val="0"/>
                <w:numId w:val="0"/>
              </w:numPr>
              <w:spacing w:line="240" w:lineRule="auto"/>
              <w:ind w:right="142"/>
              <w:rPr>
                <w:rFonts w:cstheme="minorHAnsi"/>
                <w:szCs w:val="20"/>
                <w:lang w:val="es-ES"/>
              </w:rPr>
            </w:pPr>
            <w:r w:rsidRPr="00A92615">
              <w:rPr>
                <w:rFonts w:cstheme="minorHAnsi"/>
                <w:szCs w:val="20"/>
                <w:lang w:val="es-ES"/>
              </w:rPr>
              <w:t xml:space="preserve">La institución cuenta con políticas, normativas y procedimientos formales que se aplican en la aprobación, monitorización periódica y control de todas sus carreras y programas, por cada uno de los </w:t>
            </w:r>
            <w:r w:rsidRPr="00A92615">
              <w:rPr>
                <w:rFonts w:cstheme="minorHAnsi"/>
                <w:szCs w:val="20"/>
                <w:lang w:val="es-ES"/>
              </w:rPr>
              <w:lastRenderedPageBreak/>
              <w:t>niveles, tipos, modalidades, en cada sede y extensión (de ser el caso), de manera que su oferta académica responde a su modelo educativo, misión, visión, considerando el principio de pertinencia.</w:t>
            </w:r>
          </w:p>
        </w:tc>
        <w:tc>
          <w:tcPr>
            <w:tcW w:w="1466" w:type="dxa"/>
            <w:vAlign w:val="center"/>
          </w:tcPr>
          <w:p w:rsidR="00EB07A6" w:rsidRPr="00A92615" w:rsidRDefault="00EB07A6" w:rsidP="00EB07A6">
            <w:pPr>
              <w:spacing w:line="240" w:lineRule="auto"/>
              <w:jc w:val="center"/>
              <w:rPr>
                <w:szCs w:val="20"/>
              </w:rPr>
            </w:pPr>
          </w:p>
        </w:tc>
        <w:tc>
          <w:tcPr>
            <w:tcW w:w="2746" w:type="dxa"/>
          </w:tcPr>
          <w:p w:rsidR="00EB07A6" w:rsidRPr="00A92615" w:rsidRDefault="00EB07A6" w:rsidP="00EB07A6">
            <w:pPr>
              <w:spacing w:line="240" w:lineRule="auto"/>
              <w:rPr>
                <w:szCs w:val="20"/>
              </w:rPr>
            </w:pPr>
          </w:p>
        </w:tc>
      </w:tr>
      <w:tr w:rsidR="00EB07A6" w:rsidRPr="00A92615" w:rsidTr="009E571E">
        <w:tc>
          <w:tcPr>
            <w:tcW w:w="1715" w:type="dxa"/>
            <w:vAlign w:val="center"/>
          </w:tcPr>
          <w:p w:rsidR="00EB07A6" w:rsidRPr="00A92615" w:rsidRDefault="00EB07A6" w:rsidP="00EB07A6">
            <w:pPr>
              <w:pStyle w:val="Sinespaciado"/>
              <w:numPr>
                <w:ilvl w:val="0"/>
                <w:numId w:val="0"/>
              </w:numPr>
              <w:spacing w:line="240" w:lineRule="auto"/>
              <w:jc w:val="center"/>
              <w:rPr>
                <w:rFonts w:cstheme="minorHAnsi"/>
                <w:szCs w:val="20"/>
                <w:lang w:val="es-ES_tradnl"/>
              </w:rPr>
            </w:pPr>
            <w:r w:rsidRPr="00A92615">
              <w:rPr>
                <w:rFonts w:cstheme="minorHAnsi"/>
                <w:szCs w:val="20"/>
                <w:lang w:val="es-ES_tradnl"/>
              </w:rPr>
              <w:lastRenderedPageBreak/>
              <w:t>Información para la evaluación</w:t>
            </w:r>
          </w:p>
        </w:tc>
        <w:tc>
          <w:tcPr>
            <w:tcW w:w="1463" w:type="dxa"/>
            <w:vAlign w:val="center"/>
          </w:tcPr>
          <w:p w:rsidR="00EB07A6" w:rsidRPr="00A92615" w:rsidRDefault="00EB07A6" w:rsidP="00EB07A6">
            <w:pPr>
              <w:pStyle w:val="Sinespaciado"/>
              <w:numPr>
                <w:ilvl w:val="0"/>
                <w:numId w:val="0"/>
              </w:numPr>
              <w:spacing w:line="240" w:lineRule="auto"/>
              <w:ind w:left="9"/>
              <w:jc w:val="center"/>
              <w:rPr>
                <w:rFonts w:cstheme="minorHAnsi"/>
                <w:szCs w:val="20"/>
                <w:lang w:val="es-ES_tradnl"/>
              </w:rPr>
            </w:pPr>
            <w:r w:rsidRPr="00A92615">
              <w:rPr>
                <w:rFonts w:cstheme="minorHAnsi"/>
                <w:szCs w:val="20"/>
                <w:lang w:val="es-ES_tradnl"/>
              </w:rPr>
              <w:t>Cuantitativo</w:t>
            </w:r>
          </w:p>
        </w:tc>
        <w:tc>
          <w:tcPr>
            <w:tcW w:w="2392" w:type="dxa"/>
          </w:tcPr>
          <w:p w:rsidR="00EB07A6" w:rsidRPr="00A92615" w:rsidRDefault="00EB07A6" w:rsidP="00EB07A6">
            <w:pPr>
              <w:pStyle w:val="Sinespaciado"/>
              <w:numPr>
                <w:ilvl w:val="0"/>
                <w:numId w:val="0"/>
              </w:numPr>
              <w:spacing w:line="240" w:lineRule="auto"/>
              <w:ind w:right="142"/>
              <w:rPr>
                <w:rFonts w:cstheme="minorHAnsi"/>
                <w:szCs w:val="20"/>
                <w:lang w:val="es-ES_tradnl"/>
              </w:rPr>
            </w:pPr>
            <w:r w:rsidRPr="00A92615">
              <w:rPr>
                <w:rFonts w:cstheme="minorHAnsi"/>
                <w:szCs w:val="20"/>
                <w:lang w:val="es-ES_tradnl"/>
              </w:rPr>
              <w:t>La IES debe haber proporcionado el 100% de la información necesaria para la evaluación, de manera: puntual, consistente, completa y formal.</w:t>
            </w:r>
          </w:p>
          <w:p w:rsidR="00EB07A6" w:rsidRPr="00A92615" w:rsidRDefault="00EB07A6" w:rsidP="00EB07A6">
            <w:pPr>
              <w:pStyle w:val="Sinespaciado"/>
              <w:numPr>
                <w:ilvl w:val="0"/>
                <w:numId w:val="0"/>
              </w:numPr>
              <w:spacing w:line="240" w:lineRule="auto"/>
              <w:ind w:right="142"/>
              <w:rPr>
                <w:rFonts w:cstheme="minorHAnsi"/>
                <w:szCs w:val="20"/>
                <w:lang w:val="es-ES_tradnl"/>
              </w:rPr>
            </w:pPr>
          </w:p>
        </w:tc>
        <w:tc>
          <w:tcPr>
            <w:tcW w:w="1466" w:type="dxa"/>
            <w:vAlign w:val="center"/>
          </w:tcPr>
          <w:p w:rsidR="00EB07A6" w:rsidRPr="00A92615" w:rsidRDefault="00EB07A6" w:rsidP="00EB07A6">
            <w:pPr>
              <w:spacing w:line="240" w:lineRule="auto"/>
              <w:jc w:val="center"/>
              <w:rPr>
                <w:b/>
                <w:szCs w:val="20"/>
              </w:rPr>
            </w:pPr>
          </w:p>
        </w:tc>
        <w:tc>
          <w:tcPr>
            <w:tcW w:w="2746" w:type="dxa"/>
          </w:tcPr>
          <w:p w:rsidR="00EB07A6" w:rsidRPr="00A92615" w:rsidRDefault="00EB07A6" w:rsidP="00EB07A6">
            <w:pPr>
              <w:spacing w:line="240" w:lineRule="auto"/>
              <w:rPr>
                <w:szCs w:val="20"/>
              </w:rPr>
            </w:pPr>
          </w:p>
        </w:tc>
      </w:tr>
    </w:tbl>
    <w:p w:rsidR="00613796" w:rsidRDefault="00613796" w:rsidP="00AB6956">
      <w:pPr>
        <w:pStyle w:val="Ttulo2"/>
        <w:numPr>
          <w:ilvl w:val="0"/>
          <w:numId w:val="0"/>
        </w:numPr>
        <w:rPr>
          <w:sz w:val="28"/>
        </w:rPr>
      </w:pPr>
      <w:bookmarkStart w:id="36" w:name="_Toc446028997"/>
      <w:bookmarkStart w:id="37" w:name="_Toc462925748"/>
      <w:r w:rsidRPr="0043418A">
        <w:rPr>
          <w:sz w:val="28"/>
        </w:rPr>
        <w:t>Criterio de Academia</w:t>
      </w:r>
      <w:bookmarkEnd w:id="36"/>
      <w:bookmarkEnd w:id="37"/>
    </w:p>
    <w:p w:rsidR="00AB6956" w:rsidRPr="00AB6956" w:rsidRDefault="00AB6956" w:rsidP="00AB6956">
      <w:pPr>
        <w:spacing w:line="240" w:lineRule="auto"/>
      </w:pPr>
    </w:p>
    <w:tbl>
      <w:tblPr>
        <w:tblStyle w:val="Tablaconcuadrcula"/>
        <w:tblW w:w="9782" w:type="dxa"/>
        <w:tblInd w:w="-289"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401"/>
        <w:gridCol w:w="1213"/>
        <w:gridCol w:w="2666"/>
        <w:gridCol w:w="1237"/>
        <w:gridCol w:w="3265"/>
      </w:tblGrid>
      <w:tr w:rsidR="00613796" w:rsidRPr="00A92615" w:rsidTr="00BF3F25">
        <w:tc>
          <w:tcPr>
            <w:tcW w:w="1401" w:type="dxa"/>
            <w:shd w:val="clear" w:color="auto" w:fill="D5DCE4" w:themeFill="text2" w:themeFillTint="33"/>
            <w:vAlign w:val="center"/>
          </w:tcPr>
          <w:p w:rsidR="00613796" w:rsidRPr="00A92615" w:rsidRDefault="00613796" w:rsidP="009B24D2">
            <w:pPr>
              <w:pStyle w:val="Sinespaciado"/>
              <w:numPr>
                <w:ilvl w:val="0"/>
                <w:numId w:val="0"/>
              </w:numPr>
              <w:spacing w:line="240" w:lineRule="auto"/>
              <w:jc w:val="center"/>
              <w:rPr>
                <w:rFonts w:cstheme="minorHAnsi"/>
                <w:b/>
                <w:szCs w:val="20"/>
                <w:lang w:val="es-ES_tradnl"/>
              </w:rPr>
            </w:pPr>
            <w:r w:rsidRPr="00A92615">
              <w:rPr>
                <w:rFonts w:cstheme="minorHAnsi"/>
                <w:b/>
                <w:szCs w:val="20"/>
                <w:lang w:val="es-ES_tradnl"/>
              </w:rPr>
              <w:t>Indicador</w:t>
            </w:r>
          </w:p>
        </w:tc>
        <w:tc>
          <w:tcPr>
            <w:tcW w:w="1213" w:type="dxa"/>
            <w:shd w:val="clear" w:color="auto" w:fill="D5DCE4" w:themeFill="text2" w:themeFillTint="33"/>
            <w:vAlign w:val="center"/>
          </w:tcPr>
          <w:p w:rsidR="00613796" w:rsidRPr="00A92615" w:rsidRDefault="00613796" w:rsidP="009B24D2">
            <w:pPr>
              <w:pStyle w:val="Sinespaciado"/>
              <w:numPr>
                <w:ilvl w:val="0"/>
                <w:numId w:val="0"/>
              </w:numPr>
              <w:spacing w:line="240" w:lineRule="auto"/>
              <w:jc w:val="center"/>
              <w:rPr>
                <w:rFonts w:cstheme="minorHAnsi"/>
                <w:b/>
                <w:szCs w:val="20"/>
                <w:lang w:val="es-ES_tradnl"/>
              </w:rPr>
            </w:pPr>
            <w:r w:rsidRPr="00A92615">
              <w:rPr>
                <w:rFonts w:cstheme="minorHAnsi"/>
                <w:b/>
                <w:szCs w:val="20"/>
                <w:lang w:val="es-ES_tradnl"/>
              </w:rPr>
              <w:t>Tipo</w:t>
            </w:r>
          </w:p>
        </w:tc>
        <w:tc>
          <w:tcPr>
            <w:tcW w:w="2666" w:type="dxa"/>
            <w:shd w:val="clear" w:color="auto" w:fill="D5DCE4" w:themeFill="text2" w:themeFillTint="33"/>
            <w:vAlign w:val="center"/>
          </w:tcPr>
          <w:p w:rsidR="00613796" w:rsidRPr="00A92615" w:rsidRDefault="00613796" w:rsidP="009B24D2">
            <w:pPr>
              <w:pStyle w:val="Sinespaciado"/>
              <w:numPr>
                <w:ilvl w:val="0"/>
                <w:numId w:val="0"/>
              </w:numPr>
              <w:spacing w:line="240" w:lineRule="auto"/>
              <w:ind w:left="-177" w:right="142"/>
              <w:jc w:val="center"/>
              <w:rPr>
                <w:rFonts w:cstheme="minorHAnsi"/>
                <w:b/>
                <w:szCs w:val="20"/>
                <w:lang w:val="es-ES_tradnl"/>
              </w:rPr>
            </w:pPr>
            <w:r w:rsidRPr="00A92615">
              <w:rPr>
                <w:rFonts w:cstheme="minorHAnsi"/>
                <w:b/>
                <w:szCs w:val="20"/>
                <w:lang w:val="es-ES_tradnl"/>
              </w:rPr>
              <w:t>Estándar</w:t>
            </w:r>
          </w:p>
        </w:tc>
        <w:tc>
          <w:tcPr>
            <w:tcW w:w="1237" w:type="dxa"/>
            <w:shd w:val="clear" w:color="auto" w:fill="D5DCE4" w:themeFill="text2" w:themeFillTint="33"/>
            <w:vAlign w:val="center"/>
          </w:tcPr>
          <w:p w:rsidR="00613796" w:rsidRPr="00A92615" w:rsidRDefault="00613796" w:rsidP="009B24D2">
            <w:pPr>
              <w:pStyle w:val="Sinespaciado"/>
              <w:numPr>
                <w:ilvl w:val="0"/>
                <w:numId w:val="0"/>
              </w:numPr>
              <w:spacing w:line="240" w:lineRule="auto"/>
              <w:jc w:val="center"/>
              <w:rPr>
                <w:rFonts w:cstheme="minorHAnsi"/>
                <w:b/>
                <w:szCs w:val="20"/>
                <w:lang w:val="es-ES_tradnl"/>
              </w:rPr>
            </w:pPr>
            <w:r w:rsidRPr="00A92615">
              <w:rPr>
                <w:rFonts w:cstheme="minorHAnsi"/>
                <w:b/>
                <w:szCs w:val="20"/>
                <w:lang w:val="es-ES_tradnl"/>
              </w:rPr>
              <w:t>V</w:t>
            </w:r>
            <w:r w:rsidRPr="00A92615">
              <w:rPr>
                <w:rFonts w:cstheme="minorHAnsi"/>
                <w:b/>
                <w:spacing w:val="1"/>
                <w:szCs w:val="20"/>
                <w:lang w:val="es-ES_tradnl"/>
              </w:rPr>
              <w:t>a</w:t>
            </w:r>
            <w:r w:rsidRPr="00A92615">
              <w:rPr>
                <w:rFonts w:cstheme="minorHAnsi"/>
                <w:b/>
                <w:szCs w:val="20"/>
                <w:lang w:val="es-ES_tradnl"/>
              </w:rPr>
              <w:t>l</w:t>
            </w:r>
            <w:r w:rsidRPr="00A92615">
              <w:rPr>
                <w:rFonts w:cstheme="minorHAnsi"/>
                <w:b/>
                <w:spacing w:val="1"/>
                <w:szCs w:val="20"/>
                <w:lang w:val="es-ES_tradnl"/>
              </w:rPr>
              <w:t>o</w:t>
            </w:r>
            <w:r w:rsidRPr="00A92615">
              <w:rPr>
                <w:rFonts w:cstheme="minorHAnsi"/>
                <w:b/>
                <w:szCs w:val="20"/>
                <w:lang w:val="es-ES_tradnl"/>
              </w:rPr>
              <w:t>r</w:t>
            </w:r>
            <w:r w:rsidRPr="00A92615">
              <w:rPr>
                <w:rFonts w:cstheme="minorHAnsi"/>
                <w:b/>
                <w:spacing w:val="1"/>
                <w:szCs w:val="20"/>
                <w:lang w:val="es-ES_tradnl"/>
              </w:rPr>
              <w:t>a</w:t>
            </w:r>
            <w:r w:rsidRPr="00A92615">
              <w:rPr>
                <w:rFonts w:cstheme="minorHAnsi"/>
                <w:b/>
                <w:szCs w:val="20"/>
                <w:lang w:val="es-ES_tradnl"/>
              </w:rPr>
              <w:t>ci</w:t>
            </w:r>
            <w:r w:rsidRPr="00A92615">
              <w:rPr>
                <w:rFonts w:cstheme="minorHAnsi"/>
                <w:b/>
                <w:spacing w:val="1"/>
                <w:szCs w:val="20"/>
                <w:lang w:val="es-ES_tradnl"/>
              </w:rPr>
              <w:t>ó</w:t>
            </w:r>
            <w:r w:rsidRPr="00A92615">
              <w:rPr>
                <w:rFonts w:cstheme="minorHAnsi"/>
                <w:b/>
                <w:szCs w:val="20"/>
                <w:lang w:val="es-ES_tradnl"/>
              </w:rPr>
              <w:t>n</w:t>
            </w:r>
          </w:p>
        </w:tc>
        <w:tc>
          <w:tcPr>
            <w:tcW w:w="3265" w:type="dxa"/>
            <w:shd w:val="clear" w:color="auto" w:fill="D5DCE4" w:themeFill="text2" w:themeFillTint="33"/>
            <w:vAlign w:val="center"/>
          </w:tcPr>
          <w:p w:rsidR="00613796" w:rsidRPr="00A92615" w:rsidRDefault="00613796" w:rsidP="009B24D2">
            <w:pPr>
              <w:pStyle w:val="Sinespaciado"/>
              <w:numPr>
                <w:ilvl w:val="0"/>
                <w:numId w:val="0"/>
              </w:numPr>
              <w:spacing w:line="240" w:lineRule="auto"/>
              <w:ind w:left="-177" w:right="246"/>
              <w:jc w:val="center"/>
              <w:rPr>
                <w:rFonts w:cstheme="minorHAnsi"/>
                <w:b/>
                <w:szCs w:val="20"/>
                <w:lang w:val="es-ES_tradnl"/>
              </w:rPr>
            </w:pPr>
            <w:r w:rsidRPr="00A92615">
              <w:rPr>
                <w:rFonts w:cstheme="minorHAnsi"/>
                <w:b/>
                <w:szCs w:val="20"/>
                <w:lang w:val="es-ES_tradnl"/>
              </w:rPr>
              <w:t>Sustentación y/u observaciones</w:t>
            </w:r>
          </w:p>
        </w:tc>
      </w:tr>
      <w:tr w:rsidR="00613796" w:rsidRPr="00A92615" w:rsidTr="00BF3F25">
        <w:tc>
          <w:tcPr>
            <w:tcW w:w="1401" w:type="dxa"/>
            <w:vAlign w:val="center"/>
          </w:tcPr>
          <w:p w:rsidR="00613796" w:rsidRPr="00A92615" w:rsidRDefault="00613796" w:rsidP="00613796">
            <w:pPr>
              <w:pStyle w:val="Sinespaciado"/>
              <w:numPr>
                <w:ilvl w:val="0"/>
                <w:numId w:val="0"/>
              </w:numPr>
              <w:spacing w:line="240" w:lineRule="auto"/>
              <w:jc w:val="center"/>
              <w:rPr>
                <w:rFonts w:cstheme="minorHAnsi"/>
                <w:b/>
                <w:szCs w:val="20"/>
                <w:lang w:val="es-ES_tradnl"/>
              </w:rPr>
            </w:pPr>
            <w:r w:rsidRPr="00A92615">
              <w:rPr>
                <w:rFonts w:cstheme="minorHAnsi"/>
                <w:szCs w:val="20"/>
                <w:lang w:val="es-ES_tradnl"/>
              </w:rPr>
              <w:t>Formación de posgrado</w:t>
            </w:r>
          </w:p>
        </w:tc>
        <w:tc>
          <w:tcPr>
            <w:tcW w:w="1213" w:type="dxa"/>
            <w:vAlign w:val="center"/>
          </w:tcPr>
          <w:p w:rsidR="00613796" w:rsidRPr="00A92615" w:rsidRDefault="00613796" w:rsidP="00613796">
            <w:pPr>
              <w:pStyle w:val="Sinespaciado"/>
              <w:numPr>
                <w:ilvl w:val="0"/>
                <w:numId w:val="0"/>
              </w:numPr>
              <w:spacing w:line="240" w:lineRule="auto"/>
              <w:jc w:val="center"/>
              <w:rPr>
                <w:rFonts w:cstheme="minorHAnsi"/>
                <w:szCs w:val="20"/>
                <w:lang w:val="es-ES_tradnl"/>
              </w:rPr>
            </w:pPr>
            <w:r w:rsidRPr="00A92615">
              <w:rPr>
                <w:rFonts w:cstheme="minorHAnsi"/>
                <w:szCs w:val="20"/>
                <w:lang w:val="es-ES_tradnl"/>
              </w:rPr>
              <w:t>Cuantitativo</w:t>
            </w:r>
          </w:p>
        </w:tc>
        <w:tc>
          <w:tcPr>
            <w:tcW w:w="2666" w:type="dxa"/>
            <w:vAlign w:val="center"/>
          </w:tcPr>
          <w:p w:rsidR="00613796" w:rsidRPr="00A92615" w:rsidRDefault="00613796" w:rsidP="00613796">
            <w:pPr>
              <w:pStyle w:val="Sinespaciado"/>
              <w:numPr>
                <w:ilvl w:val="0"/>
                <w:numId w:val="0"/>
              </w:numPr>
              <w:spacing w:line="240" w:lineRule="auto"/>
              <w:ind w:right="141"/>
              <w:rPr>
                <w:rFonts w:cstheme="minorHAnsi"/>
                <w:szCs w:val="20"/>
                <w:lang w:val="es-ES_tradnl"/>
              </w:rPr>
            </w:pPr>
            <w:r w:rsidRPr="00A92615">
              <w:rPr>
                <w:rFonts w:cstheme="minorHAnsi"/>
                <w:szCs w:val="20"/>
                <w:lang w:val="es-ES_tradnl"/>
              </w:rPr>
              <w:t>El estándar mínimo de calidad se fija considerando un mínimo de 40% de doctores y por tanto 60% de maestros, es decir, el estándar toma el valor de 64%.</w:t>
            </w:r>
          </w:p>
        </w:tc>
        <w:tc>
          <w:tcPr>
            <w:tcW w:w="1237" w:type="dxa"/>
            <w:vAlign w:val="center"/>
          </w:tcPr>
          <w:p w:rsidR="00613796" w:rsidRPr="00A92615" w:rsidRDefault="00613796" w:rsidP="00613796">
            <w:pPr>
              <w:pStyle w:val="Sinespaciado"/>
              <w:numPr>
                <w:ilvl w:val="0"/>
                <w:numId w:val="0"/>
              </w:numPr>
              <w:spacing w:line="240" w:lineRule="auto"/>
              <w:jc w:val="center"/>
              <w:rPr>
                <w:rFonts w:cstheme="minorHAnsi"/>
                <w:szCs w:val="20"/>
                <w:lang w:val="es-ES_tradnl"/>
              </w:rPr>
            </w:pPr>
          </w:p>
        </w:tc>
        <w:tc>
          <w:tcPr>
            <w:tcW w:w="3265" w:type="dxa"/>
            <w:vAlign w:val="center"/>
          </w:tcPr>
          <w:p w:rsidR="00613796" w:rsidRPr="00A92615" w:rsidRDefault="00613796" w:rsidP="00613796">
            <w:pPr>
              <w:pStyle w:val="Sinespaciado"/>
              <w:numPr>
                <w:ilvl w:val="0"/>
                <w:numId w:val="0"/>
              </w:numPr>
              <w:spacing w:line="240" w:lineRule="auto"/>
              <w:rPr>
                <w:rFonts w:cstheme="minorHAnsi"/>
                <w:szCs w:val="20"/>
                <w:lang w:val="es-ES_tradnl"/>
              </w:rPr>
            </w:pPr>
          </w:p>
        </w:tc>
      </w:tr>
      <w:tr w:rsidR="00613796" w:rsidRPr="00A92615" w:rsidTr="00BF3F25">
        <w:tc>
          <w:tcPr>
            <w:tcW w:w="1401" w:type="dxa"/>
            <w:vAlign w:val="center"/>
          </w:tcPr>
          <w:p w:rsidR="00613796" w:rsidRPr="00A92615" w:rsidRDefault="00613796" w:rsidP="00613796">
            <w:pPr>
              <w:pStyle w:val="Sinespaciado"/>
              <w:numPr>
                <w:ilvl w:val="0"/>
                <w:numId w:val="0"/>
              </w:numPr>
              <w:spacing w:line="240" w:lineRule="auto"/>
              <w:jc w:val="center"/>
              <w:rPr>
                <w:rFonts w:cstheme="minorHAnsi"/>
                <w:szCs w:val="20"/>
                <w:lang w:val="es-ES_tradnl"/>
              </w:rPr>
            </w:pPr>
            <w:r w:rsidRPr="00A92615">
              <w:rPr>
                <w:rFonts w:cstheme="minorHAnsi"/>
                <w:szCs w:val="20"/>
                <w:lang w:val="es-ES_tradnl"/>
              </w:rPr>
              <w:t>Doctores a TC</w:t>
            </w:r>
          </w:p>
        </w:tc>
        <w:tc>
          <w:tcPr>
            <w:tcW w:w="1213" w:type="dxa"/>
            <w:vAlign w:val="center"/>
          </w:tcPr>
          <w:p w:rsidR="00613796" w:rsidRPr="00A92615" w:rsidRDefault="00613796" w:rsidP="00613796">
            <w:pPr>
              <w:pStyle w:val="Sinespaciado"/>
              <w:numPr>
                <w:ilvl w:val="0"/>
                <w:numId w:val="0"/>
              </w:numPr>
              <w:spacing w:line="240" w:lineRule="auto"/>
              <w:jc w:val="center"/>
              <w:rPr>
                <w:rFonts w:cstheme="minorHAnsi"/>
                <w:szCs w:val="20"/>
                <w:lang w:val="es-ES_tradnl"/>
              </w:rPr>
            </w:pPr>
            <w:r w:rsidRPr="00A92615">
              <w:rPr>
                <w:rFonts w:cstheme="minorHAnsi"/>
                <w:szCs w:val="20"/>
                <w:lang w:val="es-ES_tradnl"/>
              </w:rPr>
              <w:t>Cuantitativo</w:t>
            </w:r>
          </w:p>
        </w:tc>
        <w:tc>
          <w:tcPr>
            <w:tcW w:w="2666" w:type="dxa"/>
            <w:vAlign w:val="center"/>
          </w:tcPr>
          <w:p w:rsidR="00613796" w:rsidRPr="00A92615" w:rsidRDefault="00613796" w:rsidP="00613796">
            <w:pPr>
              <w:pStyle w:val="Sinespaciado"/>
              <w:numPr>
                <w:ilvl w:val="0"/>
                <w:numId w:val="0"/>
              </w:numPr>
              <w:spacing w:line="240" w:lineRule="auto"/>
              <w:ind w:right="141"/>
              <w:rPr>
                <w:rFonts w:cstheme="minorHAnsi"/>
                <w:szCs w:val="20"/>
                <w:lang w:val="es-ES_tradnl"/>
              </w:rPr>
            </w:pPr>
            <w:r w:rsidRPr="00A92615">
              <w:rPr>
                <w:rFonts w:cstheme="minorHAnsi"/>
                <w:szCs w:val="20"/>
                <w:lang w:val="es-ES_tradnl"/>
              </w:rPr>
              <w:t>La Institución debe contar con un adecuado porcentaje de doctores a tiempo completo. El mínimo esperado es de 55% de doctores en el universo de profesores con dedicación a tiempo completo esperado (60% de los profesores).</w:t>
            </w:r>
          </w:p>
        </w:tc>
        <w:tc>
          <w:tcPr>
            <w:tcW w:w="1237" w:type="dxa"/>
            <w:vAlign w:val="center"/>
          </w:tcPr>
          <w:p w:rsidR="00613796" w:rsidRPr="00A92615" w:rsidRDefault="00613796" w:rsidP="00613796">
            <w:pPr>
              <w:pStyle w:val="Sinespaciado"/>
              <w:numPr>
                <w:ilvl w:val="0"/>
                <w:numId w:val="0"/>
              </w:numPr>
              <w:spacing w:line="240" w:lineRule="auto"/>
              <w:jc w:val="center"/>
              <w:rPr>
                <w:rFonts w:cstheme="minorHAnsi"/>
                <w:szCs w:val="20"/>
                <w:lang w:val="es-ES_tradnl"/>
              </w:rPr>
            </w:pPr>
          </w:p>
        </w:tc>
        <w:tc>
          <w:tcPr>
            <w:tcW w:w="3265" w:type="dxa"/>
            <w:vAlign w:val="center"/>
          </w:tcPr>
          <w:p w:rsidR="00613796" w:rsidRPr="00A92615" w:rsidRDefault="00613796" w:rsidP="00613796">
            <w:pPr>
              <w:pStyle w:val="Sinespaciado"/>
              <w:numPr>
                <w:ilvl w:val="0"/>
                <w:numId w:val="0"/>
              </w:numPr>
              <w:spacing w:line="240" w:lineRule="auto"/>
              <w:rPr>
                <w:rFonts w:cstheme="minorHAnsi"/>
                <w:szCs w:val="20"/>
                <w:lang w:val="es-ES_tradnl"/>
              </w:rPr>
            </w:pPr>
          </w:p>
        </w:tc>
      </w:tr>
      <w:tr w:rsidR="00613796" w:rsidRPr="00A92615" w:rsidTr="00BF3F25">
        <w:tc>
          <w:tcPr>
            <w:tcW w:w="1401" w:type="dxa"/>
            <w:vAlign w:val="center"/>
          </w:tcPr>
          <w:p w:rsidR="00613796" w:rsidRPr="00A92615" w:rsidRDefault="00613796" w:rsidP="00613796">
            <w:pPr>
              <w:pStyle w:val="Sinespaciado"/>
              <w:numPr>
                <w:ilvl w:val="0"/>
                <w:numId w:val="0"/>
              </w:numPr>
              <w:spacing w:line="240" w:lineRule="auto"/>
              <w:jc w:val="center"/>
              <w:rPr>
                <w:rFonts w:cstheme="minorHAnsi"/>
                <w:szCs w:val="20"/>
                <w:lang w:val="es-ES_tradnl"/>
              </w:rPr>
            </w:pPr>
            <w:r w:rsidRPr="00A92615">
              <w:rPr>
                <w:rFonts w:cstheme="minorHAnsi"/>
                <w:szCs w:val="20"/>
                <w:lang w:val="es-ES_tradnl"/>
              </w:rPr>
              <w:t>Posgrado en formación</w:t>
            </w:r>
          </w:p>
        </w:tc>
        <w:tc>
          <w:tcPr>
            <w:tcW w:w="1213" w:type="dxa"/>
            <w:vAlign w:val="center"/>
          </w:tcPr>
          <w:p w:rsidR="00613796" w:rsidRPr="00A92615" w:rsidRDefault="00613796" w:rsidP="00613796">
            <w:pPr>
              <w:pStyle w:val="Sinespaciado"/>
              <w:numPr>
                <w:ilvl w:val="0"/>
                <w:numId w:val="0"/>
              </w:numPr>
              <w:spacing w:line="240" w:lineRule="auto"/>
              <w:jc w:val="center"/>
              <w:rPr>
                <w:rFonts w:cstheme="minorHAnsi"/>
                <w:szCs w:val="20"/>
                <w:lang w:val="es-ES_tradnl"/>
              </w:rPr>
            </w:pPr>
            <w:r w:rsidRPr="00A92615">
              <w:rPr>
                <w:rFonts w:cstheme="minorHAnsi"/>
                <w:szCs w:val="20"/>
                <w:lang w:val="es-ES_tradnl"/>
              </w:rPr>
              <w:t>Cuantitativo</w:t>
            </w:r>
          </w:p>
        </w:tc>
        <w:tc>
          <w:tcPr>
            <w:tcW w:w="2666" w:type="dxa"/>
            <w:vAlign w:val="center"/>
          </w:tcPr>
          <w:p w:rsidR="00613796" w:rsidRPr="00A92615" w:rsidRDefault="00613796" w:rsidP="00613796">
            <w:pPr>
              <w:pStyle w:val="Sinespaciado"/>
              <w:numPr>
                <w:ilvl w:val="0"/>
                <w:numId w:val="0"/>
              </w:numPr>
              <w:spacing w:line="240" w:lineRule="auto"/>
              <w:ind w:right="141"/>
              <w:rPr>
                <w:rFonts w:cstheme="minorHAnsi"/>
                <w:szCs w:val="20"/>
                <w:lang w:val="es-ES_tradnl"/>
              </w:rPr>
            </w:pPr>
            <w:r w:rsidRPr="00A92615">
              <w:rPr>
                <w:rFonts w:cstheme="minorHAnsi"/>
                <w:szCs w:val="20"/>
                <w:lang w:val="es-ES_tradnl"/>
              </w:rPr>
              <w:t>La estrategia de formación de maestros y doctores debe ser reflejada en acciones concretas, el mínimo esperado es de 0,8 en este indicador.</w:t>
            </w:r>
          </w:p>
        </w:tc>
        <w:tc>
          <w:tcPr>
            <w:tcW w:w="1237" w:type="dxa"/>
            <w:vAlign w:val="center"/>
          </w:tcPr>
          <w:p w:rsidR="00613796" w:rsidRPr="00A92615" w:rsidRDefault="00613796" w:rsidP="00613796">
            <w:pPr>
              <w:pStyle w:val="Sinespaciado"/>
              <w:numPr>
                <w:ilvl w:val="0"/>
                <w:numId w:val="0"/>
              </w:numPr>
              <w:spacing w:line="240" w:lineRule="auto"/>
              <w:jc w:val="center"/>
              <w:rPr>
                <w:rFonts w:cstheme="minorHAnsi"/>
                <w:szCs w:val="20"/>
                <w:lang w:val="es-ES_tradnl"/>
              </w:rPr>
            </w:pPr>
          </w:p>
        </w:tc>
        <w:tc>
          <w:tcPr>
            <w:tcW w:w="3265" w:type="dxa"/>
            <w:vAlign w:val="center"/>
          </w:tcPr>
          <w:p w:rsidR="00613796" w:rsidRPr="00A92615" w:rsidRDefault="00613796" w:rsidP="00613796">
            <w:pPr>
              <w:pStyle w:val="Sinespaciado"/>
              <w:numPr>
                <w:ilvl w:val="0"/>
                <w:numId w:val="0"/>
              </w:numPr>
              <w:spacing w:line="240" w:lineRule="auto"/>
              <w:rPr>
                <w:rFonts w:cstheme="minorHAnsi"/>
                <w:szCs w:val="20"/>
                <w:lang w:val="es-ES_tradnl"/>
              </w:rPr>
            </w:pPr>
          </w:p>
        </w:tc>
      </w:tr>
      <w:tr w:rsidR="00613796" w:rsidRPr="00A92615" w:rsidTr="00BF3F25">
        <w:tc>
          <w:tcPr>
            <w:tcW w:w="1401" w:type="dxa"/>
            <w:vAlign w:val="center"/>
          </w:tcPr>
          <w:p w:rsidR="00613796" w:rsidRPr="00A92615" w:rsidRDefault="00613796" w:rsidP="00613796">
            <w:pPr>
              <w:pStyle w:val="Sinespaciado"/>
              <w:numPr>
                <w:ilvl w:val="0"/>
                <w:numId w:val="0"/>
              </w:numPr>
              <w:spacing w:line="240" w:lineRule="auto"/>
              <w:jc w:val="center"/>
              <w:rPr>
                <w:rFonts w:cstheme="minorHAnsi"/>
                <w:szCs w:val="20"/>
                <w:lang w:val="es-ES_tradnl"/>
              </w:rPr>
            </w:pPr>
            <w:r w:rsidRPr="00A92615">
              <w:rPr>
                <w:rFonts w:cstheme="minorHAnsi"/>
                <w:szCs w:val="20"/>
                <w:lang w:val="es-ES_tradnl"/>
              </w:rPr>
              <w:t>Estudiantes por docentes a TC</w:t>
            </w:r>
          </w:p>
        </w:tc>
        <w:tc>
          <w:tcPr>
            <w:tcW w:w="1213" w:type="dxa"/>
            <w:vAlign w:val="center"/>
          </w:tcPr>
          <w:p w:rsidR="00613796" w:rsidRPr="00A92615" w:rsidRDefault="00613796" w:rsidP="00613796">
            <w:pPr>
              <w:pStyle w:val="Sinespaciado"/>
              <w:numPr>
                <w:ilvl w:val="0"/>
                <w:numId w:val="0"/>
              </w:numPr>
              <w:spacing w:line="240" w:lineRule="auto"/>
              <w:jc w:val="center"/>
              <w:rPr>
                <w:rFonts w:cstheme="minorHAnsi"/>
                <w:szCs w:val="20"/>
                <w:lang w:val="es-ES_tradnl"/>
              </w:rPr>
            </w:pPr>
            <w:r w:rsidRPr="00A92615">
              <w:rPr>
                <w:rFonts w:cstheme="minorHAnsi"/>
                <w:szCs w:val="20"/>
                <w:lang w:val="es-ES_tradnl"/>
              </w:rPr>
              <w:t>Cuantitativo</w:t>
            </w:r>
          </w:p>
        </w:tc>
        <w:tc>
          <w:tcPr>
            <w:tcW w:w="2666" w:type="dxa"/>
            <w:vAlign w:val="center"/>
          </w:tcPr>
          <w:p w:rsidR="00613796" w:rsidRPr="00A92615" w:rsidRDefault="00613796" w:rsidP="00613796">
            <w:pPr>
              <w:pStyle w:val="Sinespaciado"/>
              <w:numPr>
                <w:ilvl w:val="0"/>
                <w:numId w:val="0"/>
              </w:numPr>
              <w:spacing w:line="240" w:lineRule="auto"/>
              <w:ind w:right="141"/>
              <w:rPr>
                <w:rFonts w:cstheme="minorHAnsi"/>
                <w:szCs w:val="20"/>
                <w:lang w:val="es-ES_tradnl"/>
              </w:rPr>
            </w:pPr>
            <w:r w:rsidRPr="00A92615">
              <w:rPr>
                <w:rFonts w:cstheme="minorHAnsi"/>
                <w:szCs w:val="20"/>
                <w:lang w:val="es-ES_tradnl"/>
              </w:rPr>
              <w:t xml:space="preserve">La cantidad de profesores a TC debe ser la adecuada para dedicarse a las actividades académicas con los estudiantes. El mínimo de calidad establece una relación máxima de 30 estudiantes por cada </w:t>
            </w:r>
            <w:r w:rsidRPr="00A92615">
              <w:rPr>
                <w:rFonts w:cstheme="minorHAnsi"/>
                <w:szCs w:val="20"/>
                <w:lang w:val="es-ES_tradnl"/>
              </w:rPr>
              <w:lastRenderedPageBreak/>
              <w:t>profesor a TC.</w:t>
            </w:r>
          </w:p>
        </w:tc>
        <w:tc>
          <w:tcPr>
            <w:tcW w:w="1237" w:type="dxa"/>
            <w:vAlign w:val="center"/>
          </w:tcPr>
          <w:p w:rsidR="00613796" w:rsidRPr="00A92615" w:rsidRDefault="00613796" w:rsidP="00613796">
            <w:pPr>
              <w:pStyle w:val="Sinespaciado"/>
              <w:numPr>
                <w:ilvl w:val="0"/>
                <w:numId w:val="0"/>
              </w:numPr>
              <w:spacing w:line="240" w:lineRule="auto"/>
              <w:jc w:val="center"/>
              <w:rPr>
                <w:rFonts w:cstheme="minorHAnsi"/>
                <w:szCs w:val="20"/>
                <w:lang w:val="es-ES_tradnl"/>
              </w:rPr>
            </w:pPr>
          </w:p>
        </w:tc>
        <w:tc>
          <w:tcPr>
            <w:tcW w:w="3265" w:type="dxa"/>
            <w:vAlign w:val="center"/>
          </w:tcPr>
          <w:p w:rsidR="00613796" w:rsidRPr="00A92615" w:rsidRDefault="00613796" w:rsidP="00613796">
            <w:pPr>
              <w:pStyle w:val="Sinespaciado"/>
              <w:numPr>
                <w:ilvl w:val="0"/>
                <w:numId w:val="0"/>
              </w:numPr>
              <w:spacing w:line="240" w:lineRule="auto"/>
              <w:rPr>
                <w:rFonts w:cstheme="minorHAnsi"/>
                <w:szCs w:val="20"/>
                <w:lang w:val="es-ES_tradnl"/>
              </w:rPr>
            </w:pPr>
          </w:p>
        </w:tc>
      </w:tr>
      <w:tr w:rsidR="00613796" w:rsidRPr="00A92615" w:rsidTr="00BF3F25">
        <w:tc>
          <w:tcPr>
            <w:tcW w:w="1401" w:type="dxa"/>
            <w:vAlign w:val="center"/>
          </w:tcPr>
          <w:p w:rsidR="00613796" w:rsidRPr="00A92615" w:rsidRDefault="00613796" w:rsidP="00613796">
            <w:pPr>
              <w:pStyle w:val="Sinespaciado"/>
              <w:numPr>
                <w:ilvl w:val="0"/>
                <w:numId w:val="0"/>
              </w:numPr>
              <w:spacing w:line="240" w:lineRule="auto"/>
              <w:rPr>
                <w:rFonts w:cstheme="minorHAnsi"/>
                <w:szCs w:val="20"/>
                <w:lang w:val="es-ES_tradnl"/>
              </w:rPr>
            </w:pPr>
            <w:r w:rsidRPr="00A92615">
              <w:rPr>
                <w:rFonts w:cstheme="minorHAnsi"/>
                <w:szCs w:val="20"/>
                <w:lang w:val="es-ES_tradnl"/>
              </w:rPr>
              <w:lastRenderedPageBreak/>
              <w:t>Titularidad TC</w:t>
            </w:r>
          </w:p>
        </w:tc>
        <w:tc>
          <w:tcPr>
            <w:tcW w:w="1213" w:type="dxa"/>
            <w:vAlign w:val="center"/>
          </w:tcPr>
          <w:p w:rsidR="00613796" w:rsidRPr="00A92615" w:rsidRDefault="00613796" w:rsidP="00613796">
            <w:pPr>
              <w:pStyle w:val="Sinespaciado"/>
              <w:numPr>
                <w:ilvl w:val="0"/>
                <w:numId w:val="0"/>
              </w:numPr>
              <w:spacing w:line="240" w:lineRule="auto"/>
              <w:jc w:val="center"/>
              <w:rPr>
                <w:rFonts w:cstheme="minorHAnsi"/>
                <w:szCs w:val="20"/>
                <w:lang w:val="es-ES_tradnl"/>
              </w:rPr>
            </w:pPr>
            <w:r w:rsidRPr="00A92615">
              <w:rPr>
                <w:rFonts w:cstheme="minorHAnsi"/>
                <w:szCs w:val="20"/>
                <w:lang w:val="es-ES_tradnl"/>
              </w:rPr>
              <w:t>Cuantitativo</w:t>
            </w:r>
          </w:p>
        </w:tc>
        <w:tc>
          <w:tcPr>
            <w:tcW w:w="2666" w:type="dxa"/>
            <w:vAlign w:val="center"/>
          </w:tcPr>
          <w:p w:rsidR="00613796" w:rsidRPr="00A92615" w:rsidRDefault="00613796" w:rsidP="00613796">
            <w:pPr>
              <w:pStyle w:val="Sinespaciado"/>
              <w:numPr>
                <w:ilvl w:val="0"/>
                <w:numId w:val="0"/>
              </w:numPr>
              <w:spacing w:line="240" w:lineRule="auto"/>
              <w:ind w:right="141"/>
              <w:rPr>
                <w:rFonts w:cstheme="minorHAnsi"/>
                <w:szCs w:val="20"/>
                <w:lang w:val="es-ES_tradnl"/>
              </w:rPr>
            </w:pPr>
            <w:r w:rsidRPr="00A92615">
              <w:rPr>
                <w:rFonts w:cstheme="minorHAnsi"/>
                <w:szCs w:val="20"/>
                <w:lang w:val="es-ES_tradnl"/>
              </w:rPr>
              <w:t>La estabilidad de los profesores que dedican su tiempo completo a las actividades de la IES debe garantizarse, en este sentido, se espera que un mínimo de 75% de los docentes a tiempo completo sean titulares.</w:t>
            </w:r>
          </w:p>
        </w:tc>
        <w:tc>
          <w:tcPr>
            <w:tcW w:w="1237" w:type="dxa"/>
            <w:vAlign w:val="center"/>
          </w:tcPr>
          <w:p w:rsidR="00613796" w:rsidRPr="00A92615" w:rsidRDefault="00613796" w:rsidP="00613796">
            <w:pPr>
              <w:pStyle w:val="Sinespaciado"/>
              <w:numPr>
                <w:ilvl w:val="0"/>
                <w:numId w:val="0"/>
              </w:numPr>
              <w:spacing w:line="240" w:lineRule="auto"/>
              <w:jc w:val="center"/>
              <w:rPr>
                <w:rFonts w:cstheme="minorHAnsi"/>
                <w:szCs w:val="20"/>
                <w:lang w:val="es-ES_tradnl"/>
              </w:rPr>
            </w:pPr>
          </w:p>
        </w:tc>
        <w:tc>
          <w:tcPr>
            <w:tcW w:w="3265" w:type="dxa"/>
            <w:vAlign w:val="center"/>
          </w:tcPr>
          <w:p w:rsidR="00613796" w:rsidRPr="00A92615" w:rsidRDefault="00613796" w:rsidP="00613796">
            <w:pPr>
              <w:pStyle w:val="Sinespaciado"/>
              <w:numPr>
                <w:ilvl w:val="0"/>
                <w:numId w:val="0"/>
              </w:numPr>
              <w:spacing w:line="240" w:lineRule="auto"/>
              <w:rPr>
                <w:rFonts w:cstheme="minorHAnsi"/>
                <w:szCs w:val="20"/>
                <w:lang w:val="es-ES_tradnl"/>
              </w:rPr>
            </w:pPr>
          </w:p>
        </w:tc>
      </w:tr>
      <w:tr w:rsidR="00613796" w:rsidRPr="00A92615" w:rsidTr="00BF3F25">
        <w:tc>
          <w:tcPr>
            <w:tcW w:w="1401" w:type="dxa"/>
            <w:vAlign w:val="center"/>
          </w:tcPr>
          <w:p w:rsidR="00613796" w:rsidRPr="00A92615" w:rsidRDefault="00613796" w:rsidP="00613796">
            <w:pPr>
              <w:pStyle w:val="Sinespaciado"/>
              <w:numPr>
                <w:ilvl w:val="0"/>
                <w:numId w:val="0"/>
              </w:numPr>
              <w:spacing w:line="240" w:lineRule="auto"/>
              <w:jc w:val="center"/>
              <w:rPr>
                <w:rFonts w:cstheme="minorHAnsi"/>
                <w:szCs w:val="20"/>
                <w:lang w:val="es-ES_tradnl"/>
              </w:rPr>
            </w:pPr>
            <w:r w:rsidRPr="00A92615">
              <w:rPr>
                <w:rFonts w:cstheme="minorHAnsi"/>
                <w:szCs w:val="20"/>
                <w:lang w:val="es-ES_tradnl"/>
              </w:rPr>
              <w:t>Horas clase TC</w:t>
            </w:r>
          </w:p>
        </w:tc>
        <w:tc>
          <w:tcPr>
            <w:tcW w:w="1213" w:type="dxa"/>
            <w:vAlign w:val="center"/>
          </w:tcPr>
          <w:p w:rsidR="00613796" w:rsidRPr="00A92615" w:rsidRDefault="00613796" w:rsidP="00613796">
            <w:pPr>
              <w:pStyle w:val="Sinespaciado"/>
              <w:numPr>
                <w:ilvl w:val="0"/>
                <w:numId w:val="0"/>
              </w:numPr>
              <w:spacing w:line="240" w:lineRule="auto"/>
              <w:jc w:val="center"/>
              <w:rPr>
                <w:rFonts w:cstheme="minorHAnsi"/>
                <w:szCs w:val="20"/>
                <w:lang w:val="es-ES_tradnl"/>
              </w:rPr>
            </w:pPr>
            <w:r w:rsidRPr="00A92615">
              <w:rPr>
                <w:rFonts w:cstheme="minorHAnsi"/>
                <w:szCs w:val="20"/>
                <w:lang w:val="es-ES_tradnl"/>
              </w:rPr>
              <w:t>Cuantitativo</w:t>
            </w:r>
          </w:p>
        </w:tc>
        <w:tc>
          <w:tcPr>
            <w:tcW w:w="2666" w:type="dxa"/>
            <w:vAlign w:val="center"/>
          </w:tcPr>
          <w:p w:rsidR="00613796" w:rsidRPr="00A92615" w:rsidRDefault="00613796" w:rsidP="00613796">
            <w:pPr>
              <w:pStyle w:val="Sinespaciado"/>
              <w:numPr>
                <w:ilvl w:val="0"/>
                <w:numId w:val="0"/>
              </w:numPr>
              <w:spacing w:line="240" w:lineRule="auto"/>
              <w:ind w:right="141"/>
              <w:rPr>
                <w:rFonts w:cstheme="minorHAnsi"/>
                <w:szCs w:val="20"/>
                <w:lang w:val="es-ES_tradnl"/>
              </w:rPr>
            </w:pPr>
            <w:r w:rsidRPr="00A92615">
              <w:rPr>
                <w:rFonts w:cstheme="minorHAnsi"/>
                <w:szCs w:val="20"/>
                <w:lang w:val="es-ES_tradnl"/>
              </w:rPr>
              <w:t>Los profesores a TC necesitan dedicar tiempo a todas las actividades relacionadas con los procesos sustantivos, y para lograrlo se requiere una adecuada asignación de horas clase. De 3 horas a 16 horas promedio es el estándar del rango definido.</w:t>
            </w:r>
          </w:p>
        </w:tc>
        <w:tc>
          <w:tcPr>
            <w:tcW w:w="1237" w:type="dxa"/>
            <w:vAlign w:val="center"/>
          </w:tcPr>
          <w:p w:rsidR="00613796" w:rsidRPr="00A92615" w:rsidRDefault="00613796" w:rsidP="00613796">
            <w:pPr>
              <w:pStyle w:val="Sinespaciado"/>
              <w:numPr>
                <w:ilvl w:val="0"/>
                <w:numId w:val="0"/>
              </w:numPr>
              <w:spacing w:line="240" w:lineRule="auto"/>
              <w:jc w:val="center"/>
              <w:rPr>
                <w:rFonts w:cstheme="minorHAnsi"/>
                <w:szCs w:val="20"/>
                <w:lang w:val="es-ES_tradnl"/>
              </w:rPr>
            </w:pPr>
          </w:p>
        </w:tc>
        <w:tc>
          <w:tcPr>
            <w:tcW w:w="3265" w:type="dxa"/>
            <w:vAlign w:val="center"/>
          </w:tcPr>
          <w:p w:rsidR="00613796" w:rsidRPr="00A92615" w:rsidRDefault="00613796" w:rsidP="00613796">
            <w:pPr>
              <w:pStyle w:val="Sinespaciado"/>
              <w:numPr>
                <w:ilvl w:val="0"/>
                <w:numId w:val="0"/>
              </w:numPr>
              <w:spacing w:line="240" w:lineRule="auto"/>
              <w:rPr>
                <w:rFonts w:cstheme="minorHAnsi"/>
                <w:szCs w:val="20"/>
                <w:lang w:val="es-ES_tradnl"/>
              </w:rPr>
            </w:pPr>
          </w:p>
        </w:tc>
      </w:tr>
      <w:tr w:rsidR="00BF3F25" w:rsidRPr="00A92615" w:rsidTr="00BF3F25">
        <w:tc>
          <w:tcPr>
            <w:tcW w:w="1401" w:type="dxa"/>
            <w:vAlign w:val="center"/>
          </w:tcPr>
          <w:p w:rsidR="00BF3F25" w:rsidRPr="00A92615" w:rsidRDefault="00BF3F25" w:rsidP="00BF3F25">
            <w:pPr>
              <w:pStyle w:val="Sinespaciado"/>
              <w:numPr>
                <w:ilvl w:val="0"/>
                <w:numId w:val="0"/>
              </w:numPr>
              <w:spacing w:line="240" w:lineRule="auto"/>
              <w:jc w:val="center"/>
              <w:rPr>
                <w:rFonts w:cstheme="minorHAnsi"/>
                <w:szCs w:val="20"/>
                <w:lang w:val="es-ES_tradnl"/>
              </w:rPr>
            </w:pPr>
            <w:r w:rsidRPr="00A92615">
              <w:rPr>
                <w:rFonts w:cstheme="minorHAnsi"/>
                <w:szCs w:val="20"/>
                <w:lang w:val="es-ES_tradnl"/>
              </w:rPr>
              <w:t>Horas clase MT/TP</w:t>
            </w:r>
          </w:p>
        </w:tc>
        <w:tc>
          <w:tcPr>
            <w:tcW w:w="1213" w:type="dxa"/>
            <w:vAlign w:val="center"/>
          </w:tcPr>
          <w:p w:rsidR="00BF3F25" w:rsidRPr="00A92615" w:rsidRDefault="00BF3F25" w:rsidP="00BF3F25">
            <w:pPr>
              <w:pStyle w:val="Sinespaciado"/>
              <w:numPr>
                <w:ilvl w:val="0"/>
                <w:numId w:val="0"/>
              </w:numPr>
              <w:spacing w:line="240" w:lineRule="auto"/>
              <w:jc w:val="center"/>
              <w:rPr>
                <w:rFonts w:cstheme="minorHAnsi"/>
                <w:szCs w:val="20"/>
                <w:lang w:val="es-ES_tradnl"/>
              </w:rPr>
            </w:pPr>
            <w:r w:rsidRPr="00A92615">
              <w:rPr>
                <w:rFonts w:cstheme="minorHAnsi"/>
                <w:szCs w:val="20"/>
                <w:lang w:val="es-ES_tradnl"/>
              </w:rPr>
              <w:t>Cuantitativo</w:t>
            </w:r>
          </w:p>
        </w:tc>
        <w:tc>
          <w:tcPr>
            <w:tcW w:w="2666" w:type="dxa"/>
            <w:vAlign w:val="center"/>
          </w:tcPr>
          <w:p w:rsidR="00BF3F25" w:rsidRPr="00A92615" w:rsidRDefault="00BF3F25" w:rsidP="00BF3F25">
            <w:pPr>
              <w:pStyle w:val="Sinespaciado"/>
              <w:numPr>
                <w:ilvl w:val="0"/>
                <w:numId w:val="0"/>
              </w:numPr>
              <w:spacing w:line="240" w:lineRule="auto"/>
              <w:ind w:right="141"/>
              <w:rPr>
                <w:rFonts w:cstheme="minorHAnsi"/>
                <w:szCs w:val="20"/>
                <w:lang w:val="es-ES_tradnl"/>
              </w:rPr>
            </w:pPr>
            <w:r w:rsidRPr="00A92615">
              <w:rPr>
                <w:rFonts w:cstheme="minorHAnsi"/>
                <w:szCs w:val="20"/>
                <w:lang w:val="es-ES_tradnl"/>
              </w:rPr>
              <w:t>Para los profesores a TP el estándar del rango definido es de 2 a 9 horas de clase como promedio.</w:t>
            </w:r>
          </w:p>
          <w:p w:rsidR="00BF3F25" w:rsidRPr="00A92615" w:rsidRDefault="00BF3F25" w:rsidP="00BF3F25">
            <w:pPr>
              <w:pStyle w:val="Sinespaciado"/>
              <w:numPr>
                <w:ilvl w:val="0"/>
                <w:numId w:val="0"/>
              </w:numPr>
              <w:spacing w:line="240" w:lineRule="auto"/>
              <w:ind w:right="141"/>
              <w:rPr>
                <w:rFonts w:cstheme="minorHAnsi"/>
                <w:szCs w:val="20"/>
                <w:lang w:val="es-ES_tradnl"/>
              </w:rPr>
            </w:pPr>
            <w:r w:rsidRPr="00A92615">
              <w:rPr>
                <w:rFonts w:cstheme="minorHAnsi"/>
                <w:szCs w:val="20"/>
                <w:lang w:val="es-ES_tradnl"/>
              </w:rPr>
              <w:t>Para los profesores a MT el estándar del rango definido es de 10 horas clase como promedio.</w:t>
            </w:r>
          </w:p>
        </w:tc>
        <w:tc>
          <w:tcPr>
            <w:tcW w:w="1237" w:type="dxa"/>
            <w:vAlign w:val="center"/>
          </w:tcPr>
          <w:p w:rsidR="00BF3F25" w:rsidRPr="00A92615" w:rsidRDefault="00BF3F25" w:rsidP="00BF3F25">
            <w:pPr>
              <w:pStyle w:val="Sinespaciado"/>
              <w:numPr>
                <w:ilvl w:val="0"/>
                <w:numId w:val="0"/>
              </w:numPr>
              <w:spacing w:line="240" w:lineRule="auto"/>
              <w:jc w:val="center"/>
              <w:rPr>
                <w:rFonts w:cstheme="minorHAnsi"/>
                <w:szCs w:val="20"/>
                <w:lang w:val="es-ES_tradnl"/>
              </w:rPr>
            </w:pPr>
          </w:p>
        </w:tc>
        <w:tc>
          <w:tcPr>
            <w:tcW w:w="3265" w:type="dxa"/>
            <w:vAlign w:val="center"/>
          </w:tcPr>
          <w:p w:rsidR="00BF3F25" w:rsidRPr="00A92615" w:rsidRDefault="00BF3F25" w:rsidP="00BF3F25">
            <w:pPr>
              <w:pStyle w:val="Sinespaciado"/>
              <w:numPr>
                <w:ilvl w:val="0"/>
                <w:numId w:val="0"/>
              </w:numPr>
              <w:spacing w:line="240" w:lineRule="auto"/>
              <w:rPr>
                <w:rFonts w:cstheme="minorHAnsi"/>
                <w:szCs w:val="20"/>
                <w:lang w:val="es-ES_tradnl"/>
              </w:rPr>
            </w:pPr>
          </w:p>
        </w:tc>
      </w:tr>
      <w:tr w:rsidR="00BF3F25" w:rsidRPr="00A92615" w:rsidTr="00BF3F25">
        <w:tc>
          <w:tcPr>
            <w:tcW w:w="1401" w:type="dxa"/>
            <w:vAlign w:val="center"/>
          </w:tcPr>
          <w:p w:rsidR="00BF3F25" w:rsidRPr="00A92615" w:rsidRDefault="00BF3F25" w:rsidP="00BF3F25">
            <w:pPr>
              <w:pStyle w:val="Sinespaciado"/>
              <w:numPr>
                <w:ilvl w:val="0"/>
                <w:numId w:val="0"/>
              </w:numPr>
              <w:spacing w:line="240" w:lineRule="auto"/>
              <w:jc w:val="center"/>
              <w:rPr>
                <w:rFonts w:cstheme="minorHAnsi"/>
                <w:szCs w:val="20"/>
                <w:lang w:val="es-ES_tradnl"/>
              </w:rPr>
            </w:pPr>
            <w:r w:rsidRPr="00A92615">
              <w:rPr>
                <w:rFonts w:cstheme="minorHAnsi"/>
                <w:szCs w:val="20"/>
                <w:lang w:val="es-ES_tradnl"/>
              </w:rPr>
              <w:t>Titularidad</w:t>
            </w:r>
          </w:p>
        </w:tc>
        <w:tc>
          <w:tcPr>
            <w:tcW w:w="1213" w:type="dxa"/>
            <w:vAlign w:val="center"/>
          </w:tcPr>
          <w:p w:rsidR="00BF3F25" w:rsidRPr="00A92615" w:rsidRDefault="00BF3F25" w:rsidP="00BF3F25">
            <w:pPr>
              <w:pStyle w:val="Sinespaciado"/>
              <w:numPr>
                <w:ilvl w:val="0"/>
                <w:numId w:val="0"/>
              </w:numPr>
              <w:spacing w:line="240" w:lineRule="auto"/>
              <w:jc w:val="center"/>
              <w:rPr>
                <w:rFonts w:cstheme="minorHAnsi"/>
                <w:szCs w:val="20"/>
                <w:lang w:val="es-ES_tradnl"/>
              </w:rPr>
            </w:pPr>
            <w:r w:rsidRPr="00A92615">
              <w:rPr>
                <w:rFonts w:cstheme="minorHAnsi"/>
                <w:szCs w:val="20"/>
                <w:lang w:val="es-ES_tradnl"/>
              </w:rPr>
              <w:t>Cuantitativo</w:t>
            </w:r>
          </w:p>
        </w:tc>
        <w:tc>
          <w:tcPr>
            <w:tcW w:w="2666" w:type="dxa"/>
            <w:vAlign w:val="center"/>
          </w:tcPr>
          <w:p w:rsidR="00BF3F25" w:rsidRPr="00A92615" w:rsidRDefault="00BF3F25" w:rsidP="00BF3F25">
            <w:pPr>
              <w:pStyle w:val="Sinespaciado"/>
              <w:numPr>
                <w:ilvl w:val="0"/>
                <w:numId w:val="0"/>
              </w:numPr>
              <w:spacing w:line="240" w:lineRule="auto"/>
              <w:ind w:right="141"/>
              <w:rPr>
                <w:rFonts w:cstheme="minorHAnsi"/>
                <w:szCs w:val="20"/>
                <w:lang w:val="es-ES_tradnl"/>
              </w:rPr>
            </w:pPr>
            <w:r w:rsidRPr="00A92615">
              <w:rPr>
                <w:rFonts w:cstheme="minorHAnsi"/>
                <w:szCs w:val="20"/>
                <w:lang w:val="es-ES_tradnl"/>
              </w:rPr>
              <w:t>La estabilidad de todos los profesores es indispensable para el funcionamiento de la IES. El 60% de los profesores debe ser titular.</w:t>
            </w:r>
          </w:p>
        </w:tc>
        <w:tc>
          <w:tcPr>
            <w:tcW w:w="1237" w:type="dxa"/>
            <w:vAlign w:val="center"/>
          </w:tcPr>
          <w:p w:rsidR="00BF3F25" w:rsidRPr="00A92615" w:rsidRDefault="00BF3F25" w:rsidP="00BF3F25">
            <w:pPr>
              <w:pStyle w:val="Sinespaciado"/>
              <w:numPr>
                <w:ilvl w:val="0"/>
                <w:numId w:val="0"/>
              </w:numPr>
              <w:spacing w:line="240" w:lineRule="auto"/>
              <w:jc w:val="center"/>
              <w:rPr>
                <w:rFonts w:cstheme="minorHAnsi"/>
                <w:szCs w:val="20"/>
                <w:lang w:val="es-ES_tradnl"/>
              </w:rPr>
            </w:pPr>
          </w:p>
        </w:tc>
        <w:tc>
          <w:tcPr>
            <w:tcW w:w="3265" w:type="dxa"/>
            <w:vAlign w:val="center"/>
          </w:tcPr>
          <w:p w:rsidR="00BF3F25" w:rsidRPr="00A92615" w:rsidRDefault="00BF3F25" w:rsidP="00BF3F25">
            <w:pPr>
              <w:pStyle w:val="Sinespaciado"/>
              <w:numPr>
                <w:ilvl w:val="0"/>
                <w:numId w:val="0"/>
              </w:numPr>
              <w:spacing w:line="240" w:lineRule="auto"/>
              <w:rPr>
                <w:rFonts w:cstheme="minorHAnsi"/>
                <w:szCs w:val="20"/>
                <w:lang w:val="es-ES_tradnl"/>
              </w:rPr>
            </w:pPr>
          </w:p>
        </w:tc>
      </w:tr>
      <w:tr w:rsidR="00BF3F25" w:rsidRPr="00A92615" w:rsidTr="00BF3F25">
        <w:tc>
          <w:tcPr>
            <w:tcW w:w="1401" w:type="dxa"/>
            <w:vAlign w:val="center"/>
          </w:tcPr>
          <w:p w:rsidR="00BF3F25" w:rsidRPr="00A92615" w:rsidRDefault="00BF3F25" w:rsidP="00BF3F25">
            <w:pPr>
              <w:pStyle w:val="Sinespaciado"/>
              <w:numPr>
                <w:ilvl w:val="0"/>
                <w:numId w:val="0"/>
              </w:numPr>
              <w:spacing w:line="240" w:lineRule="auto"/>
              <w:jc w:val="center"/>
              <w:rPr>
                <w:rFonts w:cstheme="minorHAnsi"/>
                <w:szCs w:val="20"/>
                <w:lang w:val="es-ES_tradnl"/>
              </w:rPr>
            </w:pPr>
            <w:r w:rsidRPr="00A92615">
              <w:rPr>
                <w:rFonts w:cstheme="minorHAnsi"/>
                <w:szCs w:val="20"/>
                <w:lang w:val="es-ES_tradnl"/>
              </w:rPr>
              <w:t>Evaluación docente</w:t>
            </w:r>
          </w:p>
        </w:tc>
        <w:tc>
          <w:tcPr>
            <w:tcW w:w="1213" w:type="dxa"/>
            <w:vAlign w:val="center"/>
          </w:tcPr>
          <w:p w:rsidR="00BF3F25" w:rsidRPr="00A92615" w:rsidRDefault="00BF3F25" w:rsidP="00BF3F25">
            <w:pPr>
              <w:pStyle w:val="Sinespaciado"/>
              <w:numPr>
                <w:ilvl w:val="0"/>
                <w:numId w:val="0"/>
              </w:numPr>
              <w:spacing w:line="240" w:lineRule="auto"/>
              <w:jc w:val="center"/>
              <w:rPr>
                <w:rFonts w:cstheme="minorHAnsi"/>
                <w:szCs w:val="20"/>
                <w:lang w:val="es-ES_tradnl"/>
              </w:rPr>
            </w:pPr>
            <w:r w:rsidRPr="00A92615">
              <w:rPr>
                <w:rFonts w:cstheme="minorHAnsi"/>
                <w:szCs w:val="20"/>
                <w:lang w:val="es-ES_tradnl"/>
              </w:rPr>
              <w:t>Cualitativo</w:t>
            </w:r>
          </w:p>
        </w:tc>
        <w:tc>
          <w:tcPr>
            <w:tcW w:w="2666" w:type="dxa"/>
            <w:vAlign w:val="center"/>
          </w:tcPr>
          <w:p w:rsidR="00BF3F25" w:rsidRPr="00A92615" w:rsidRDefault="00BF3F25" w:rsidP="005129B4">
            <w:pPr>
              <w:pStyle w:val="Sinespaciado"/>
              <w:numPr>
                <w:ilvl w:val="0"/>
                <w:numId w:val="0"/>
              </w:numPr>
              <w:spacing w:line="240" w:lineRule="auto"/>
              <w:ind w:right="141"/>
              <w:rPr>
                <w:rFonts w:cstheme="minorHAnsi"/>
                <w:szCs w:val="20"/>
                <w:lang w:val="es-ES_tradnl"/>
              </w:rPr>
            </w:pPr>
            <w:r w:rsidRPr="00A92615">
              <w:rPr>
                <w:rFonts w:cstheme="minorHAnsi"/>
                <w:szCs w:val="20"/>
                <w:lang w:val="es-ES_tradnl"/>
              </w:rPr>
              <w:t>La institución de educación superior cuenta con un sistema de evaluación docente integral que se aplica al menos una vez en cada período académico ordinario, a todos los profesores de todas las unidades académicas, enmarcado en una normativa interna que guía la toma de decisiones por parte de cada carrera, programa, escuela, facultad o departamento de acuerdo a la información obtenida, y que se vincul</w:t>
            </w:r>
            <w:r w:rsidR="005129B4">
              <w:rPr>
                <w:rFonts w:cstheme="minorHAnsi"/>
                <w:szCs w:val="20"/>
                <w:lang w:val="es-ES_tradnl"/>
              </w:rPr>
              <w:t xml:space="preserve">a con la planificación </w:t>
            </w:r>
            <w:r w:rsidRPr="00A92615">
              <w:rPr>
                <w:rFonts w:cstheme="minorHAnsi"/>
                <w:szCs w:val="20"/>
                <w:lang w:val="es-ES_tradnl"/>
              </w:rPr>
              <w:t xml:space="preserve">institucional </w:t>
            </w:r>
            <w:r w:rsidRPr="00A92615">
              <w:rPr>
                <w:rFonts w:cstheme="minorHAnsi"/>
                <w:szCs w:val="20"/>
                <w:lang w:val="es-ES_tradnl"/>
              </w:rPr>
              <w:lastRenderedPageBreak/>
              <w:t>de capacitación docente.</w:t>
            </w:r>
          </w:p>
        </w:tc>
        <w:tc>
          <w:tcPr>
            <w:tcW w:w="1237" w:type="dxa"/>
            <w:vAlign w:val="center"/>
          </w:tcPr>
          <w:p w:rsidR="00BF3F25" w:rsidRPr="00A92615" w:rsidRDefault="00BF3F25" w:rsidP="00BF3F25">
            <w:pPr>
              <w:pStyle w:val="Sinespaciado"/>
              <w:numPr>
                <w:ilvl w:val="0"/>
                <w:numId w:val="0"/>
              </w:numPr>
              <w:spacing w:line="240" w:lineRule="auto"/>
              <w:jc w:val="center"/>
              <w:rPr>
                <w:rFonts w:cstheme="minorHAnsi"/>
                <w:szCs w:val="20"/>
                <w:lang w:val="es-ES_tradnl"/>
              </w:rPr>
            </w:pPr>
          </w:p>
        </w:tc>
        <w:tc>
          <w:tcPr>
            <w:tcW w:w="3265" w:type="dxa"/>
            <w:vAlign w:val="center"/>
          </w:tcPr>
          <w:p w:rsidR="00BF3F25" w:rsidRPr="00A92615" w:rsidRDefault="00BF3F25" w:rsidP="00BF3F25">
            <w:pPr>
              <w:pStyle w:val="Sinespaciado"/>
              <w:numPr>
                <w:ilvl w:val="0"/>
                <w:numId w:val="0"/>
              </w:numPr>
              <w:spacing w:line="240" w:lineRule="auto"/>
              <w:rPr>
                <w:rFonts w:cstheme="minorHAnsi"/>
                <w:szCs w:val="20"/>
                <w:lang w:val="es-ES_tradnl"/>
              </w:rPr>
            </w:pPr>
          </w:p>
        </w:tc>
      </w:tr>
      <w:tr w:rsidR="00BF3F25" w:rsidRPr="00A92615" w:rsidTr="00BF3F25">
        <w:tc>
          <w:tcPr>
            <w:tcW w:w="1401" w:type="dxa"/>
            <w:vAlign w:val="center"/>
          </w:tcPr>
          <w:p w:rsidR="00BF3F25" w:rsidRPr="00A92615" w:rsidRDefault="00BF3F25" w:rsidP="00BF3F25">
            <w:pPr>
              <w:pStyle w:val="Sinespaciado"/>
              <w:numPr>
                <w:ilvl w:val="0"/>
                <w:numId w:val="0"/>
              </w:numPr>
              <w:spacing w:line="240" w:lineRule="auto"/>
              <w:rPr>
                <w:rFonts w:cstheme="minorHAnsi"/>
                <w:szCs w:val="20"/>
                <w:lang w:val="es-ES_tradnl"/>
              </w:rPr>
            </w:pPr>
            <w:r w:rsidRPr="00A92615">
              <w:rPr>
                <w:rFonts w:cstheme="minorHAnsi"/>
                <w:szCs w:val="20"/>
                <w:lang w:val="es-ES_tradnl"/>
              </w:rPr>
              <w:lastRenderedPageBreak/>
              <w:t>Dirección Mujeres</w:t>
            </w:r>
          </w:p>
        </w:tc>
        <w:tc>
          <w:tcPr>
            <w:tcW w:w="1213" w:type="dxa"/>
            <w:vAlign w:val="center"/>
          </w:tcPr>
          <w:p w:rsidR="00BF3F25" w:rsidRPr="00A92615" w:rsidRDefault="00BF3F25" w:rsidP="00BF3F25">
            <w:pPr>
              <w:pStyle w:val="Sinespaciado"/>
              <w:numPr>
                <w:ilvl w:val="0"/>
                <w:numId w:val="0"/>
              </w:numPr>
              <w:spacing w:line="240" w:lineRule="auto"/>
              <w:jc w:val="center"/>
              <w:rPr>
                <w:rFonts w:cstheme="minorHAnsi"/>
                <w:szCs w:val="20"/>
                <w:lang w:val="es-ES_tradnl"/>
              </w:rPr>
            </w:pPr>
            <w:r w:rsidRPr="00A92615">
              <w:rPr>
                <w:rFonts w:cstheme="minorHAnsi"/>
                <w:szCs w:val="20"/>
                <w:lang w:val="es-ES_tradnl"/>
              </w:rPr>
              <w:t>Cuantitativo</w:t>
            </w:r>
          </w:p>
        </w:tc>
        <w:tc>
          <w:tcPr>
            <w:tcW w:w="2666" w:type="dxa"/>
            <w:vAlign w:val="center"/>
          </w:tcPr>
          <w:p w:rsidR="00BF3F25" w:rsidRPr="00A92615" w:rsidRDefault="00BF3F25" w:rsidP="00BF3F25">
            <w:pPr>
              <w:pStyle w:val="Sinespaciado"/>
              <w:numPr>
                <w:ilvl w:val="0"/>
                <w:numId w:val="0"/>
              </w:numPr>
              <w:spacing w:line="240" w:lineRule="auto"/>
              <w:ind w:right="141"/>
              <w:rPr>
                <w:rFonts w:cstheme="minorHAnsi"/>
                <w:szCs w:val="20"/>
                <w:lang w:val="es-ES_tradnl"/>
              </w:rPr>
            </w:pPr>
            <w:r w:rsidRPr="00A92615">
              <w:rPr>
                <w:rFonts w:cstheme="minorHAnsi"/>
                <w:szCs w:val="20"/>
                <w:lang w:val="es-ES_tradnl"/>
              </w:rPr>
              <w:t>La IES debe garantizar excelencia en el marco de la equidad, y específicamente en la equidad de la participación de hombres y mujeres. Se espera que la institución cuente con participación femenina en número estadísticamente equilibrada con la participación masculina. El valor porcentual debe estar entre 30% y 70%.</w:t>
            </w:r>
          </w:p>
        </w:tc>
        <w:tc>
          <w:tcPr>
            <w:tcW w:w="1237" w:type="dxa"/>
            <w:vAlign w:val="center"/>
          </w:tcPr>
          <w:p w:rsidR="00BF3F25" w:rsidRPr="00A92615" w:rsidRDefault="00BF3F25" w:rsidP="00BF3F25">
            <w:pPr>
              <w:pStyle w:val="Sinespaciado"/>
              <w:numPr>
                <w:ilvl w:val="0"/>
                <w:numId w:val="0"/>
              </w:numPr>
              <w:spacing w:line="240" w:lineRule="auto"/>
              <w:jc w:val="center"/>
              <w:rPr>
                <w:rFonts w:cstheme="minorHAnsi"/>
                <w:szCs w:val="20"/>
                <w:lang w:val="es-ES_tradnl"/>
              </w:rPr>
            </w:pPr>
          </w:p>
        </w:tc>
        <w:tc>
          <w:tcPr>
            <w:tcW w:w="3265" w:type="dxa"/>
            <w:vAlign w:val="center"/>
          </w:tcPr>
          <w:p w:rsidR="00BF3F25" w:rsidRPr="00A92615" w:rsidRDefault="00BF3F25" w:rsidP="00BF3F25">
            <w:pPr>
              <w:pStyle w:val="Sinespaciado"/>
              <w:numPr>
                <w:ilvl w:val="0"/>
                <w:numId w:val="0"/>
              </w:numPr>
              <w:spacing w:line="240" w:lineRule="auto"/>
              <w:rPr>
                <w:rFonts w:cstheme="minorHAnsi"/>
                <w:szCs w:val="20"/>
                <w:lang w:val="es-ES_tradnl"/>
              </w:rPr>
            </w:pPr>
          </w:p>
        </w:tc>
      </w:tr>
      <w:tr w:rsidR="00BF3F25" w:rsidRPr="00A92615" w:rsidTr="00BF3F25">
        <w:tc>
          <w:tcPr>
            <w:tcW w:w="1401" w:type="dxa"/>
            <w:vAlign w:val="center"/>
          </w:tcPr>
          <w:p w:rsidR="00BF3F25" w:rsidRPr="00A92615" w:rsidRDefault="00BF3F25" w:rsidP="00BF3F25">
            <w:pPr>
              <w:pStyle w:val="Sinespaciado"/>
              <w:numPr>
                <w:ilvl w:val="0"/>
                <w:numId w:val="0"/>
              </w:numPr>
              <w:spacing w:line="240" w:lineRule="auto"/>
              <w:jc w:val="center"/>
              <w:rPr>
                <w:rFonts w:cstheme="minorHAnsi"/>
                <w:szCs w:val="20"/>
                <w:lang w:val="es-ES_tradnl"/>
              </w:rPr>
            </w:pPr>
            <w:r w:rsidRPr="00A92615">
              <w:rPr>
                <w:rFonts w:cstheme="minorHAnsi"/>
                <w:szCs w:val="20"/>
                <w:lang w:val="es-ES_tradnl"/>
              </w:rPr>
              <w:t>Docencia mujeres</w:t>
            </w:r>
          </w:p>
        </w:tc>
        <w:tc>
          <w:tcPr>
            <w:tcW w:w="1213" w:type="dxa"/>
            <w:vAlign w:val="center"/>
          </w:tcPr>
          <w:p w:rsidR="00BF3F25" w:rsidRPr="00A92615" w:rsidRDefault="00BF3F25" w:rsidP="00BF3F25">
            <w:pPr>
              <w:pStyle w:val="Sinespaciado"/>
              <w:numPr>
                <w:ilvl w:val="0"/>
                <w:numId w:val="0"/>
              </w:numPr>
              <w:spacing w:line="240" w:lineRule="auto"/>
              <w:jc w:val="center"/>
              <w:rPr>
                <w:rFonts w:cstheme="minorHAnsi"/>
                <w:szCs w:val="20"/>
                <w:lang w:val="es-ES_tradnl"/>
              </w:rPr>
            </w:pPr>
            <w:r w:rsidRPr="00A92615">
              <w:rPr>
                <w:rFonts w:cstheme="minorHAnsi"/>
                <w:szCs w:val="20"/>
                <w:lang w:val="es-ES_tradnl"/>
              </w:rPr>
              <w:t>Cuantitativo</w:t>
            </w:r>
          </w:p>
        </w:tc>
        <w:tc>
          <w:tcPr>
            <w:tcW w:w="2666" w:type="dxa"/>
            <w:vAlign w:val="center"/>
          </w:tcPr>
          <w:p w:rsidR="00BF3F25" w:rsidRPr="00A92615" w:rsidRDefault="00BF3F25" w:rsidP="003756F8">
            <w:pPr>
              <w:pStyle w:val="Sinespaciado"/>
              <w:numPr>
                <w:ilvl w:val="0"/>
                <w:numId w:val="0"/>
              </w:numPr>
              <w:spacing w:line="240" w:lineRule="auto"/>
              <w:ind w:right="141"/>
              <w:rPr>
                <w:rFonts w:cstheme="minorHAnsi"/>
                <w:szCs w:val="20"/>
                <w:lang w:val="es-ES_tradnl"/>
              </w:rPr>
            </w:pPr>
            <w:r w:rsidRPr="00A92615">
              <w:rPr>
                <w:rFonts w:cstheme="minorHAnsi"/>
                <w:szCs w:val="20"/>
                <w:lang w:val="es-ES_tradnl"/>
              </w:rPr>
              <w:t xml:space="preserve">Las actividades académicas, en general, deben contar con participación equitativa de mujeres y hombres.  Se espera que la institución cuente con participación femenina en número estadísticamente </w:t>
            </w:r>
          </w:p>
        </w:tc>
        <w:tc>
          <w:tcPr>
            <w:tcW w:w="1237" w:type="dxa"/>
            <w:vAlign w:val="center"/>
          </w:tcPr>
          <w:p w:rsidR="00BF3F25" w:rsidRPr="00A92615" w:rsidRDefault="00BF3F25" w:rsidP="00BF3F25">
            <w:pPr>
              <w:pStyle w:val="Sinespaciado"/>
              <w:numPr>
                <w:ilvl w:val="0"/>
                <w:numId w:val="0"/>
              </w:numPr>
              <w:spacing w:line="240" w:lineRule="auto"/>
              <w:jc w:val="center"/>
              <w:rPr>
                <w:rFonts w:cstheme="minorHAnsi"/>
                <w:szCs w:val="20"/>
                <w:lang w:val="es-ES_tradnl"/>
              </w:rPr>
            </w:pPr>
          </w:p>
        </w:tc>
        <w:tc>
          <w:tcPr>
            <w:tcW w:w="3265" w:type="dxa"/>
            <w:vAlign w:val="center"/>
          </w:tcPr>
          <w:p w:rsidR="00BF3F25" w:rsidRPr="00A92615" w:rsidRDefault="00BF3F25" w:rsidP="00BF3F25">
            <w:pPr>
              <w:pStyle w:val="Sinespaciado"/>
              <w:numPr>
                <w:ilvl w:val="0"/>
                <w:numId w:val="0"/>
              </w:numPr>
              <w:spacing w:line="240" w:lineRule="auto"/>
              <w:rPr>
                <w:rFonts w:cstheme="minorHAnsi"/>
                <w:szCs w:val="20"/>
                <w:lang w:val="es-ES_tradnl"/>
              </w:rPr>
            </w:pPr>
          </w:p>
        </w:tc>
      </w:tr>
      <w:tr w:rsidR="003756F8" w:rsidRPr="00A92615" w:rsidTr="003756F8">
        <w:trPr>
          <w:trHeight w:val="1131"/>
        </w:trPr>
        <w:tc>
          <w:tcPr>
            <w:tcW w:w="1401" w:type="dxa"/>
            <w:vAlign w:val="center"/>
          </w:tcPr>
          <w:p w:rsidR="003756F8" w:rsidRPr="00A92615" w:rsidRDefault="003756F8" w:rsidP="003756F8">
            <w:pPr>
              <w:pStyle w:val="Sinespaciado"/>
              <w:numPr>
                <w:ilvl w:val="0"/>
                <w:numId w:val="0"/>
              </w:numPr>
              <w:spacing w:line="240" w:lineRule="auto"/>
              <w:jc w:val="center"/>
              <w:rPr>
                <w:rFonts w:cstheme="minorHAnsi"/>
                <w:szCs w:val="20"/>
                <w:lang w:val="es-ES_tradnl"/>
              </w:rPr>
            </w:pPr>
          </w:p>
        </w:tc>
        <w:tc>
          <w:tcPr>
            <w:tcW w:w="1213" w:type="dxa"/>
            <w:vAlign w:val="center"/>
          </w:tcPr>
          <w:p w:rsidR="003756F8" w:rsidRPr="00A92615" w:rsidRDefault="003756F8" w:rsidP="003756F8">
            <w:pPr>
              <w:pStyle w:val="Sinespaciado"/>
              <w:numPr>
                <w:ilvl w:val="0"/>
                <w:numId w:val="0"/>
              </w:numPr>
              <w:spacing w:line="240" w:lineRule="auto"/>
              <w:jc w:val="center"/>
              <w:rPr>
                <w:rFonts w:cstheme="minorHAnsi"/>
                <w:szCs w:val="20"/>
                <w:lang w:val="es-ES_tradnl"/>
              </w:rPr>
            </w:pPr>
          </w:p>
        </w:tc>
        <w:tc>
          <w:tcPr>
            <w:tcW w:w="2666" w:type="dxa"/>
            <w:vAlign w:val="center"/>
          </w:tcPr>
          <w:p w:rsidR="003756F8" w:rsidRPr="00A92615" w:rsidRDefault="003756F8" w:rsidP="003756F8">
            <w:pPr>
              <w:pStyle w:val="Sinespaciado"/>
              <w:numPr>
                <w:ilvl w:val="0"/>
                <w:numId w:val="0"/>
              </w:numPr>
              <w:spacing w:line="240" w:lineRule="auto"/>
              <w:ind w:right="141"/>
              <w:rPr>
                <w:rFonts w:cstheme="minorHAnsi"/>
                <w:szCs w:val="20"/>
                <w:lang w:val="es-ES_tradnl"/>
              </w:rPr>
            </w:pPr>
            <w:r w:rsidRPr="00A92615">
              <w:rPr>
                <w:rFonts w:cstheme="minorHAnsi"/>
                <w:szCs w:val="20"/>
                <w:lang w:val="es-ES_tradnl"/>
              </w:rPr>
              <w:t>equilibrada con la participación masculina. El valor porcentual debe estar entre 30% y 70%.</w:t>
            </w:r>
          </w:p>
        </w:tc>
        <w:tc>
          <w:tcPr>
            <w:tcW w:w="1237" w:type="dxa"/>
            <w:vAlign w:val="center"/>
          </w:tcPr>
          <w:p w:rsidR="003756F8" w:rsidRPr="00A92615" w:rsidRDefault="003756F8" w:rsidP="003756F8">
            <w:pPr>
              <w:pStyle w:val="Sinespaciado"/>
              <w:numPr>
                <w:ilvl w:val="0"/>
                <w:numId w:val="0"/>
              </w:numPr>
              <w:spacing w:line="240" w:lineRule="auto"/>
              <w:jc w:val="center"/>
              <w:rPr>
                <w:rFonts w:cstheme="minorHAnsi"/>
                <w:szCs w:val="20"/>
                <w:lang w:val="es-ES_tradnl"/>
              </w:rPr>
            </w:pPr>
          </w:p>
        </w:tc>
        <w:tc>
          <w:tcPr>
            <w:tcW w:w="3265" w:type="dxa"/>
            <w:vAlign w:val="center"/>
          </w:tcPr>
          <w:p w:rsidR="003756F8" w:rsidRPr="00A92615" w:rsidRDefault="003756F8" w:rsidP="003756F8">
            <w:pPr>
              <w:pStyle w:val="Sinespaciado"/>
              <w:numPr>
                <w:ilvl w:val="0"/>
                <w:numId w:val="0"/>
              </w:numPr>
              <w:spacing w:line="240" w:lineRule="auto"/>
              <w:rPr>
                <w:rFonts w:cstheme="minorHAnsi"/>
                <w:szCs w:val="20"/>
                <w:lang w:val="es-ES_tradnl"/>
              </w:rPr>
            </w:pPr>
          </w:p>
        </w:tc>
      </w:tr>
      <w:tr w:rsidR="003756F8" w:rsidRPr="00A92615" w:rsidTr="003756F8">
        <w:trPr>
          <w:trHeight w:val="1842"/>
        </w:trPr>
        <w:tc>
          <w:tcPr>
            <w:tcW w:w="1401" w:type="dxa"/>
            <w:vAlign w:val="center"/>
          </w:tcPr>
          <w:p w:rsidR="003756F8" w:rsidRPr="00A92615" w:rsidRDefault="003756F8" w:rsidP="003756F8">
            <w:pPr>
              <w:pStyle w:val="Sinespaciado"/>
              <w:numPr>
                <w:ilvl w:val="0"/>
                <w:numId w:val="0"/>
              </w:numPr>
              <w:spacing w:line="240" w:lineRule="auto"/>
              <w:jc w:val="center"/>
              <w:rPr>
                <w:rFonts w:cstheme="minorHAnsi"/>
                <w:szCs w:val="20"/>
                <w:lang w:val="es-ES_tradnl"/>
              </w:rPr>
            </w:pPr>
            <w:r w:rsidRPr="00A92615">
              <w:rPr>
                <w:rFonts w:cstheme="minorHAnsi"/>
                <w:szCs w:val="20"/>
                <w:lang w:val="es-ES_tradnl"/>
              </w:rPr>
              <w:t>Remuneración TC</w:t>
            </w:r>
          </w:p>
        </w:tc>
        <w:tc>
          <w:tcPr>
            <w:tcW w:w="1213" w:type="dxa"/>
            <w:vAlign w:val="center"/>
          </w:tcPr>
          <w:p w:rsidR="003756F8" w:rsidRPr="00A92615" w:rsidRDefault="003756F8" w:rsidP="003756F8">
            <w:pPr>
              <w:pStyle w:val="Sinespaciado"/>
              <w:numPr>
                <w:ilvl w:val="0"/>
                <w:numId w:val="0"/>
              </w:numPr>
              <w:spacing w:line="240" w:lineRule="auto"/>
              <w:jc w:val="center"/>
              <w:rPr>
                <w:rFonts w:cstheme="minorHAnsi"/>
                <w:szCs w:val="20"/>
                <w:lang w:val="es-ES_tradnl"/>
              </w:rPr>
            </w:pPr>
            <w:r w:rsidRPr="00A92615">
              <w:rPr>
                <w:rFonts w:cstheme="minorHAnsi"/>
                <w:szCs w:val="20"/>
                <w:lang w:val="es-ES_tradnl"/>
              </w:rPr>
              <w:t>Cuantitativo</w:t>
            </w:r>
          </w:p>
        </w:tc>
        <w:tc>
          <w:tcPr>
            <w:tcW w:w="2666" w:type="dxa"/>
            <w:vAlign w:val="center"/>
          </w:tcPr>
          <w:p w:rsidR="003756F8" w:rsidRPr="00A92615" w:rsidRDefault="003756F8" w:rsidP="003756F8">
            <w:pPr>
              <w:pStyle w:val="Sinespaciado"/>
              <w:numPr>
                <w:ilvl w:val="0"/>
                <w:numId w:val="0"/>
              </w:numPr>
              <w:spacing w:line="240" w:lineRule="auto"/>
              <w:ind w:right="141"/>
              <w:rPr>
                <w:rFonts w:cstheme="minorHAnsi"/>
                <w:szCs w:val="20"/>
                <w:lang w:val="es-ES_tradnl"/>
              </w:rPr>
            </w:pPr>
            <w:r w:rsidRPr="00A92615">
              <w:rPr>
                <w:rFonts w:cstheme="minorHAnsi"/>
                <w:szCs w:val="20"/>
                <w:lang w:val="es-ES_tradnl"/>
              </w:rPr>
              <w:t>La remuneración promedio mínima que deben recibir los profesores es $3,700.00, considerando también el cumplimiento de los estándares relacionados a su formación.</w:t>
            </w:r>
          </w:p>
        </w:tc>
        <w:tc>
          <w:tcPr>
            <w:tcW w:w="1237" w:type="dxa"/>
            <w:vAlign w:val="center"/>
          </w:tcPr>
          <w:p w:rsidR="003756F8" w:rsidRPr="00A92615" w:rsidRDefault="003756F8" w:rsidP="003756F8">
            <w:pPr>
              <w:pStyle w:val="Sinespaciado"/>
              <w:numPr>
                <w:ilvl w:val="0"/>
                <w:numId w:val="0"/>
              </w:numPr>
              <w:spacing w:line="240" w:lineRule="auto"/>
              <w:jc w:val="center"/>
              <w:rPr>
                <w:rFonts w:cstheme="minorHAnsi"/>
                <w:szCs w:val="20"/>
                <w:lang w:val="es-ES_tradnl"/>
              </w:rPr>
            </w:pPr>
          </w:p>
        </w:tc>
        <w:tc>
          <w:tcPr>
            <w:tcW w:w="3265" w:type="dxa"/>
            <w:vAlign w:val="center"/>
          </w:tcPr>
          <w:p w:rsidR="003756F8" w:rsidRPr="00A92615" w:rsidRDefault="003756F8" w:rsidP="003756F8">
            <w:pPr>
              <w:pStyle w:val="Sinespaciado"/>
              <w:numPr>
                <w:ilvl w:val="0"/>
                <w:numId w:val="0"/>
              </w:numPr>
              <w:spacing w:line="240" w:lineRule="auto"/>
              <w:rPr>
                <w:rFonts w:cstheme="minorHAnsi"/>
                <w:szCs w:val="20"/>
                <w:lang w:val="es-ES_tradnl"/>
              </w:rPr>
            </w:pPr>
          </w:p>
        </w:tc>
      </w:tr>
      <w:tr w:rsidR="003756F8" w:rsidRPr="00A92615" w:rsidTr="003756F8">
        <w:trPr>
          <w:trHeight w:val="2108"/>
        </w:trPr>
        <w:tc>
          <w:tcPr>
            <w:tcW w:w="1401" w:type="dxa"/>
            <w:vAlign w:val="center"/>
          </w:tcPr>
          <w:p w:rsidR="003756F8" w:rsidRPr="00A92615" w:rsidRDefault="003756F8" w:rsidP="003756F8">
            <w:pPr>
              <w:pStyle w:val="Sinespaciado"/>
              <w:numPr>
                <w:ilvl w:val="0"/>
                <w:numId w:val="0"/>
              </w:numPr>
              <w:spacing w:line="240" w:lineRule="auto"/>
              <w:jc w:val="center"/>
              <w:rPr>
                <w:rFonts w:cstheme="minorHAnsi"/>
                <w:szCs w:val="20"/>
                <w:lang w:val="es-ES_tradnl"/>
              </w:rPr>
            </w:pPr>
            <w:r w:rsidRPr="00A92615">
              <w:rPr>
                <w:rFonts w:cstheme="minorHAnsi"/>
                <w:szCs w:val="20"/>
                <w:lang w:val="es-ES_tradnl"/>
              </w:rPr>
              <w:t>Remuneración MT/TP</w:t>
            </w:r>
          </w:p>
        </w:tc>
        <w:tc>
          <w:tcPr>
            <w:tcW w:w="1213" w:type="dxa"/>
            <w:vAlign w:val="center"/>
          </w:tcPr>
          <w:p w:rsidR="003756F8" w:rsidRPr="00A92615" w:rsidRDefault="003756F8" w:rsidP="003756F8">
            <w:pPr>
              <w:pStyle w:val="Sinespaciado"/>
              <w:numPr>
                <w:ilvl w:val="0"/>
                <w:numId w:val="0"/>
              </w:numPr>
              <w:spacing w:line="240" w:lineRule="auto"/>
              <w:jc w:val="center"/>
              <w:rPr>
                <w:rFonts w:cstheme="minorHAnsi"/>
                <w:szCs w:val="20"/>
                <w:lang w:val="es-ES_tradnl"/>
              </w:rPr>
            </w:pPr>
            <w:r w:rsidRPr="00A92615">
              <w:rPr>
                <w:rFonts w:cstheme="minorHAnsi"/>
                <w:szCs w:val="20"/>
                <w:lang w:val="es-ES_tradnl"/>
              </w:rPr>
              <w:t>Cuantitativo</w:t>
            </w:r>
          </w:p>
        </w:tc>
        <w:tc>
          <w:tcPr>
            <w:tcW w:w="2666" w:type="dxa"/>
            <w:vAlign w:val="center"/>
          </w:tcPr>
          <w:p w:rsidR="003756F8" w:rsidRPr="00A92615" w:rsidRDefault="003756F8" w:rsidP="003756F8">
            <w:pPr>
              <w:pStyle w:val="Sinespaciado"/>
              <w:numPr>
                <w:ilvl w:val="0"/>
                <w:numId w:val="0"/>
              </w:numPr>
              <w:spacing w:line="240" w:lineRule="auto"/>
              <w:ind w:right="141"/>
              <w:rPr>
                <w:rFonts w:cstheme="minorHAnsi"/>
                <w:szCs w:val="20"/>
                <w:lang w:val="es-ES_tradnl"/>
              </w:rPr>
            </w:pPr>
            <w:r w:rsidRPr="00A92615">
              <w:rPr>
                <w:rFonts w:cstheme="minorHAnsi"/>
                <w:szCs w:val="20"/>
                <w:lang w:val="es-ES_tradnl"/>
              </w:rPr>
              <w:t>La remuneración promedio por hora mínima que deben recibir los profesores a MT/TP es de $40.00, considerando también el cumplimiento de los estándares relacionados a su formación.</w:t>
            </w:r>
          </w:p>
        </w:tc>
        <w:tc>
          <w:tcPr>
            <w:tcW w:w="1237" w:type="dxa"/>
            <w:vAlign w:val="center"/>
          </w:tcPr>
          <w:p w:rsidR="003756F8" w:rsidRPr="00A92615" w:rsidRDefault="003756F8" w:rsidP="003756F8">
            <w:pPr>
              <w:pStyle w:val="Sinespaciado"/>
              <w:numPr>
                <w:ilvl w:val="0"/>
                <w:numId w:val="0"/>
              </w:numPr>
              <w:spacing w:line="240" w:lineRule="auto"/>
              <w:jc w:val="center"/>
              <w:rPr>
                <w:rFonts w:cstheme="minorHAnsi"/>
                <w:szCs w:val="20"/>
                <w:lang w:val="es-ES_tradnl"/>
              </w:rPr>
            </w:pPr>
          </w:p>
        </w:tc>
        <w:tc>
          <w:tcPr>
            <w:tcW w:w="3265" w:type="dxa"/>
            <w:vAlign w:val="center"/>
          </w:tcPr>
          <w:p w:rsidR="003756F8" w:rsidRPr="00A92615" w:rsidRDefault="003756F8" w:rsidP="003756F8">
            <w:pPr>
              <w:pStyle w:val="Sinespaciado"/>
              <w:numPr>
                <w:ilvl w:val="0"/>
                <w:numId w:val="0"/>
              </w:numPr>
              <w:spacing w:line="240" w:lineRule="auto"/>
              <w:rPr>
                <w:rFonts w:cstheme="minorHAnsi"/>
                <w:szCs w:val="20"/>
                <w:lang w:val="es-ES_tradnl"/>
              </w:rPr>
            </w:pPr>
          </w:p>
        </w:tc>
      </w:tr>
    </w:tbl>
    <w:p w:rsidR="00FC4A6C" w:rsidRDefault="00FC4A6C" w:rsidP="006D1996">
      <w:pPr>
        <w:pStyle w:val="Ttulo2"/>
        <w:numPr>
          <w:ilvl w:val="0"/>
          <w:numId w:val="0"/>
        </w:numPr>
        <w:rPr>
          <w:sz w:val="28"/>
        </w:rPr>
      </w:pPr>
      <w:bookmarkStart w:id="38" w:name="_Toc446028998"/>
    </w:p>
    <w:p w:rsidR="00613796" w:rsidRDefault="002802B9" w:rsidP="002802B9">
      <w:pPr>
        <w:tabs>
          <w:tab w:val="left" w:pos="2865"/>
        </w:tabs>
        <w:spacing w:after="160" w:line="259" w:lineRule="auto"/>
        <w:jc w:val="left"/>
        <w:rPr>
          <w:b/>
          <w:sz w:val="28"/>
        </w:rPr>
      </w:pPr>
      <w:r>
        <w:rPr>
          <w:sz w:val="28"/>
        </w:rPr>
        <w:tab/>
      </w:r>
      <w:bookmarkStart w:id="39" w:name="_Toc462925749"/>
      <w:r w:rsidR="00613796" w:rsidRPr="0043418A">
        <w:rPr>
          <w:sz w:val="28"/>
        </w:rPr>
        <w:t>Criterio de Investigación</w:t>
      </w:r>
      <w:bookmarkEnd w:id="38"/>
      <w:bookmarkEnd w:id="39"/>
    </w:p>
    <w:tbl>
      <w:tblPr>
        <w:tblStyle w:val="Tablaconcuadrcula"/>
        <w:tblW w:w="9782" w:type="dxa"/>
        <w:tblInd w:w="-289"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538"/>
        <w:gridCol w:w="1474"/>
        <w:gridCol w:w="2536"/>
        <w:gridCol w:w="1212"/>
        <w:gridCol w:w="3022"/>
      </w:tblGrid>
      <w:tr w:rsidR="00613796" w:rsidRPr="00A92615" w:rsidTr="009B24D2">
        <w:tc>
          <w:tcPr>
            <w:tcW w:w="1538" w:type="dxa"/>
            <w:shd w:val="clear" w:color="auto" w:fill="D5DCE4" w:themeFill="text2" w:themeFillTint="33"/>
            <w:vAlign w:val="center"/>
          </w:tcPr>
          <w:p w:rsidR="00613796" w:rsidRPr="00A92615" w:rsidRDefault="00613796" w:rsidP="009B24D2">
            <w:pPr>
              <w:pStyle w:val="Sinespaciado"/>
              <w:numPr>
                <w:ilvl w:val="0"/>
                <w:numId w:val="0"/>
              </w:numPr>
              <w:jc w:val="center"/>
              <w:rPr>
                <w:rFonts w:cstheme="minorHAnsi"/>
                <w:b/>
                <w:szCs w:val="20"/>
                <w:lang w:val="es-ES_tradnl"/>
              </w:rPr>
            </w:pPr>
            <w:r w:rsidRPr="00A92615">
              <w:rPr>
                <w:rFonts w:cstheme="minorHAnsi"/>
                <w:b/>
                <w:szCs w:val="20"/>
                <w:lang w:val="es-ES_tradnl"/>
              </w:rPr>
              <w:t>Indicador</w:t>
            </w:r>
          </w:p>
        </w:tc>
        <w:tc>
          <w:tcPr>
            <w:tcW w:w="1474" w:type="dxa"/>
            <w:shd w:val="clear" w:color="auto" w:fill="D5DCE4" w:themeFill="text2" w:themeFillTint="33"/>
            <w:vAlign w:val="center"/>
          </w:tcPr>
          <w:p w:rsidR="00613796" w:rsidRPr="00A92615" w:rsidRDefault="00613796" w:rsidP="009B24D2">
            <w:pPr>
              <w:pStyle w:val="Sinespaciado"/>
              <w:numPr>
                <w:ilvl w:val="0"/>
                <w:numId w:val="0"/>
              </w:numPr>
              <w:ind w:left="360"/>
              <w:jc w:val="center"/>
              <w:rPr>
                <w:rFonts w:cstheme="minorHAnsi"/>
                <w:b/>
                <w:szCs w:val="20"/>
                <w:lang w:val="es-ES_tradnl"/>
              </w:rPr>
            </w:pPr>
            <w:r w:rsidRPr="00A92615">
              <w:rPr>
                <w:rFonts w:cstheme="minorHAnsi"/>
                <w:b/>
                <w:szCs w:val="20"/>
                <w:lang w:val="es-ES_tradnl"/>
              </w:rPr>
              <w:t>Tipo</w:t>
            </w:r>
          </w:p>
        </w:tc>
        <w:tc>
          <w:tcPr>
            <w:tcW w:w="2536" w:type="dxa"/>
            <w:shd w:val="clear" w:color="auto" w:fill="D5DCE4" w:themeFill="text2" w:themeFillTint="33"/>
            <w:vAlign w:val="center"/>
          </w:tcPr>
          <w:p w:rsidR="00613796" w:rsidRPr="00A92615" w:rsidRDefault="00613796" w:rsidP="009B24D2">
            <w:pPr>
              <w:pStyle w:val="Sinespaciado"/>
              <w:numPr>
                <w:ilvl w:val="0"/>
                <w:numId w:val="0"/>
              </w:numPr>
              <w:ind w:left="360" w:right="142"/>
              <w:jc w:val="center"/>
              <w:rPr>
                <w:rFonts w:cstheme="minorHAnsi"/>
                <w:b/>
                <w:szCs w:val="20"/>
                <w:lang w:val="es-ES_tradnl"/>
              </w:rPr>
            </w:pPr>
            <w:r w:rsidRPr="00A92615">
              <w:rPr>
                <w:rFonts w:cstheme="minorHAnsi"/>
                <w:b/>
                <w:szCs w:val="20"/>
                <w:lang w:val="es-ES_tradnl"/>
              </w:rPr>
              <w:t>Estándar</w:t>
            </w:r>
          </w:p>
        </w:tc>
        <w:tc>
          <w:tcPr>
            <w:tcW w:w="1212" w:type="dxa"/>
            <w:shd w:val="clear" w:color="auto" w:fill="D5DCE4" w:themeFill="text2" w:themeFillTint="33"/>
            <w:vAlign w:val="center"/>
          </w:tcPr>
          <w:p w:rsidR="00613796" w:rsidRPr="00A92615" w:rsidRDefault="00613796" w:rsidP="009B24D2">
            <w:pPr>
              <w:pStyle w:val="Sinespaciado"/>
              <w:numPr>
                <w:ilvl w:val="0"/>
                <w:numId w:val="0"/>
              </w:numPr>
              <w:jc w:val="center"/>
              <w:rPr>
                <w:rFonts w:cstheme="minorHAnsi"/>
                <w:b/>
                <w:szCs w:val="20"/>
                <w:lang w:val="es-ES_tradnl"/>
              </w:rPr>
            </w:pPr>
            <w:r w:rsidRPr="00A92615">
              <w:rPr>
                <w:rFonts w:cstheme="minorHAnsi"/>
                <w:b/>
                <w:szCs w:val="20"/>
                <w:lang w:val="es-ES_tradnl"/>
              </w:rPr>
              <w:t>V</w:t>
            </w:r>
            <w:r w:rsidRPr="00A92615">
              <w:rPr>
                <w:rFonts w:cstheme="minorHAnsi"/>
                <w:b/>
                <w:spacing w:val="1"/>
                <w:szCs w:val="20"/>
                <w:lang w:val="es-ES_tradnl"/>
              </w:rPr>
              <w:t>a</w:t>
            </w:r>
            <w:r w:rsidRPr="00A92615">
              <w:rPr>
                <w:rFonts w:cstheme="minorHAnsi"/>
                <w:b/>
                <w:szCs w:val="20"/>
                <w:lang w:val="es-ES_tradnl"/>
              </w:rPr>
              <w:t>l</w:t>
            </w:r>
            <w:r w:rsidRPr="00A92615">
              <w:rPr>
                <w:rFonts w:cstheme="minorHAnsi"/>
                <w:b/>
                <w:spacing w:val="1"/>
                <w:szCs w:val="20"/>
                <w:lang w:val="es-ES_tradnl"/>
              </w:rPr>
              <w:t>o</w:t>
            </w:r>
            <w:r w:rsidRPr="00A92615">
              <w:rPr>
                <w:rFonts w:cstheme="minorHAnsi"/>
                <w:b/>
                <w:szCs w:val="20"/>
                <w:lang w:val="es-ES_tradnl"/>
              </w:rPr>
              <w:t>r</w:t>
            </w:r>
            <w:r w:rsidRPr="00A92615">
              <w:rPr>
                <w:rFonts w:cstheme="minorHAnsi"/>
                <w:b/>
                <w:spacing w:val="1"/>
                <w:szCs w:val="20"/>
                <w:lang w:val="es-ES_tradnl"/>
              </w:rPr>
              <w:t>a</w:t>
            </w:r>
            <w:r w:rsidRPr="00A92615">
              <w:rPr>
                <w:rFonts w:cstheme="minorHAnsi"/>
                <w:b/>
                <w:szCs w:val="20"/>
                <w:lang w:val="es-ES_tradnl"/>
              </w:rPr>
              <w:t>ci</w:t>
            </w:r>
            <w:r w:rsidRPr="00A92615">
              <w:rPr>
                <w:rFonts w:cstheme="minorHAnsi"/>
                <w:b/>
                <w:spacing w:val="1"/>
                <w:szCs w:val="20"/>
                <w:lang w:val="es-ES_tradnl"/>
              </w:rPr>
              <w:t>ó</w:t>
            </w:r>
            <w:r w:rsidRPr="00A92615">
              <w:rPr>
                <w:rFonts w:cstheme="minorHAnsi"/>
                <w:b/>
                <w:szCs w:val="20"/>
                <w:lang w:val="es-ES_tradnl"/>
              </w:rPr>
              <w:t>n</w:t>
            </w:r>
          </w:p>
        </w:tc>
        <w:tc>
          <w:tcPr>
            <w:tcW w:w="3022" w:type="dxa"/>
            <w:shd w:val="clear" w:color="auto" w:fill="D5DCE4" w:themeFill="text2" w:themeFillTint="33"/>
            <w:vAlign w:val="center"/>
          </w:tcPr>
          <w:p w:rsidR="00613796" w:rsidRPr="00A92615" w:rsidRDefault="00613796" w:rsidP="009B24D2">
            <w:pPr>
              <w:pStyle w:val="Sinespaciado"/>
              <w:numPr>
                <w:ilvl w:val="0"/>
                <w:numId w:val="0"/>
              </w:numPr>
              <w:spacing w:line="240" w:lineRule="auto"/>
              <w:ind w:left="357" w:right="244"/>
              <w:jc w:val="center"/>
              <w:rPr>
                <w:rFonts w:cstheme="minorHAnsi"/>
                <w:b/>
                <w:szCs w:val="20"/>
                <w:lang w:val="es-ES_tradnl"/>
              </w:rPr>
            </w:pPr>
            <w:r w:rsidRPr="00A92615">
              <w:rPr>
                <w:rFonts w:cstheme="minorHAnsi"/>
                <w:b/>
                <w:szCs w:val="20"/>
                <w:lang w:val="es-ES_tradnl"/>
              </w:rPr>
              <w:t>Sustentación y/u observaciones</w:t>
            </w:r>
          </w:p>
        </w:tc>
      </w:tr>
      <w:tr w:rsidR="00613796" w:rsidRPr="00A92615" w:rsidTr="002732F2">
        <w:trPr>
          <w:trHeight w:val="3173"/>
        </w:trPr>
        <w:tc>
          <w:tcPr>
            <w:tcW w:w="1538" w:type="dxa"/>
            <w:vAlign w:val="center"/>
          </w:tcPr>
          <w:p w:rsidR="00613796" w:rsidRPr="00A92615" w:rsidRDefault="00613796" w:rsidP="00613796">
            <w:pPr>
              <w:spacing w:before="12" w:line="220" w:lineRule="exact"/>
              <w:jc w:val="center"/>
              <w:rPr>
                <w:rFonts w:cstheme="minorHAnsi"/>
                <w:color w:val="000000" w:themeColor="text1"/>
                <w:szCs w:val="20"/>
                <w:lang w:val="es-ES_tradnl"/>
              </w:rPr>
            </w:pPr>
            <w:r w:rsidRPr="00A92615">
              <w:rPr>
                <w:rFonts w:cstheme="minorHAnsi"/>
                <w:szCs w:val="20"/>
              </w:rPr>
              <w:lastRenderedPageBreak/>
              <w:t>Planificación de la Investigación</w:t>
            </w:r>
          </w:p>
        </w:tc>
        <w:tc>
          <w:tcPr>
            <w:tcW w:w="1474" w:type="dxa"/>
            <w:vAlign w:val="center"/>
          </w:tcPr>
          <w:p w:rsidR="00613796" w:rsidRPr="00A92615" w:rsidRDefault="00613796" w:rsidP="00613796">
            <w:pPr>
              <w:spacing w:before="12" w:line="220" w:lineRule="exact"/>
              <w:jc w:val="center"/>
              <w:rPr>
                <w:rFonts w:cstheme="minorHAnsi"/>
                <w:color w:val="000000" w:themeColor="text1"/>
                <w:szCs w:val="20"/>
                <w:lang w:val="es-ES_tradnl"/>
              </w:rPr>
            </w:pPr>
            <w:r w:rsidRPr="00A92615">
              <w:rPr>
                <w:rFonts w:cstheme="minorHAnsi"/>
                <w:szCs w:val="20"/>
              </w:rPr>
              <w:t>Cualitativo</w:t>
            </w:r>
          </w:p>
        </w:tc>
        <w:tc>
          <w:tcPr>
            <w:tcW w:w="2536" w:type="dxa"/>
            <w:vAlign w:val="center"/>
          </w:tcPr>
          <w:p w:rsidR="00613796" w:rsidRPr="00A92615" w:rsidRDefault="00613796" w:rsidP="00613796">
            <w:pPr>
              <w:autoSpaceDE w:val="0"/>
              <w:autoSpaceDN w:val="0"/>
              <w:adjustRightInd w:val="0"/>
              <w:spacing w:line="240" w:lineRule="auto"/>
              <w:ind w:right="142"/>
              <w:rPr>
                <w:rFonts w:cstheme="minorHAnsi"/>
                <w:color w:val="000000" w:themeColor="text1"/>
                <w:szCs w:val="20"/>
                <w:lang w:val="es-ES_tradnl"/>
              </w:rPr>
            </w:pPr>
            <w:r w:rsidRPr="00A92615">
              <w:rPr>
                <w:rFonts w:cstheme="minorHAnsi"/>
                <w:szCs w:val="20"/>
              </w:rPr>
              <w:t>La institución de educación superior cuenta con un plan de investigación articulado a la planificación estratégica institucional.</w:t>
            </w:r>
          </w:p>
        </w:tc>
        <w:tc>
          <w:tcPr>
            <w:tcW w:w="1212" w:type="dxa"/>
            <w:vAlign w:val="center"/>
          </w:tcPr>
          <w:p w:rsidR="00613796" w:rsidRPr="00A92615" w:rsidRDefault="00613796" w:rsidP="00613796">
            <w:pPr>
              <w:spacing w:before="12" w:line="240" w:lineRule="auto"/>
              <w:jc w:val="center"/>
              <w:rPr>
                <w:rFonts w:cstheme="minorHAnsi"/>
                <w:szCs w:val="20"/>
                <w:lang w:val="es-ES_tradnl"/>
              </w:rPr>
            </w:pPr>
          </w:p>
        </w:tc>
        <w:tc>
          <w:tcPr>
            <w:tcW w:w="3022" w:type="dxa"/>
          </w:tcPr>
          <w:p w:rsidR="00613796" w:rsidRPr="00A92615" w:rsidRDefault="00613796" w:rsidP="00613796">
            <w:pPr>
              <w:autoSpaceDE w:val="0"/>
              <w:autoSpaceDN w:val="0"/>
              <w:adjustRightInd w:val="0"/>
              <w:spacing w:line="240" w:lineRule="auto"/>
              <w:ind w:right="142"/>
              <w:rPr>
                <w:rFonts w:cstheme="minorHAnsi"/>
                <w:szCs w:val="20"/>
              </w:rPr>
            </w:pPr>
          </w:p>
        </w:tc>
      </w:tr>
      <w:tr w:rsidR="00613796" w:rsidRPr="00A92615" w:rsidTr="002B7F4D">
        <w:tc>
          <w:tcPr>
            <w:tcW w:w="1538" w:type="dxa"/>
            <w:vAlign w:val="center"/>
          </w:tcPr>
          <w:p w:rsidR="00613796" w:rsidRPr="00A92615" w:rsidRDefault="00613796" w:rsidP="00613796">
            <w:pPr>
              <w:autoSpaceDE w:val="0"/>
              <w:autoSpaceDN w:val="0"/>
              <w:adjustRightInd w:val="0"/>
              <w:spacing w:line="240" w:lineRule="auto"/>
              <w:jc w:val="center"/>
              <w:rPr>
                <w:rFonts w:cstheme="minorHAnsi"/>
                <w:szCs w:val="20"/>
              </w:rPr>
            </w:pPr>
            <w:r w:rsidRPr="00A92615">
              <w:rPr>
                <w:rFonts w:cstheme="minorHAnsi"/>
                <w:szCs w:val="20"/>
              </w:rPr>
              <w:t>Gestión de recursos para la investigación</w:t>
            </w:r>
          </w:p>
        </w:tc>
        <w:tc>
          <w:tcPr>
            <w:tcW w:w="1474" w:type="dxa"/>
            <w:vAlign w:val="center"/>
          </w:tcPr>
          <w:p w:rsidR="00613796" w:rsidRPr="00A92615" w:rsidRDefault="00613796" w:rsidP="00613796">
            <w:pPr>
              <w:spacing w:line="240" w:lineRule="auto"/>
              <w:jc w:val="center"/>
              <w:rPr>
                <w:rFonts w:cstheme="minorHAnsi"/>
                <w:color w:val="595959" w:themeColor="text1" w:themeTint="A6"/>
                <w:szCs w:val="20"/>
                <w:lang w:val="es-ES_tradnl"/>
              </w:rPr>
            </w:pPr>
            <w:r w:rsidRPr="00A92615">
              <w:rPr>
                <w:rFonts w:cstheme="minorHAnsi"/>
                <w:szCs w:val="20"/>
              </w:rPr>
              <w:t>Cualitativo</w:t>
            </w:r>
          </w:p>
        </w:tc>
        <w:tc>
          <w:tcPr>
            <w:tcW w:w="2536" w:type="dxa"/>
          </w:tcPr>
          <w:p w:rsidR="00613796" w:rsidRPr="00A92615" w:rsidRDefault="00613796" w:rsidP="00613796">
            <w:pPr>
              <w:spacing w:line="240" w:lineRule="auto"/>
              <w:ind w:right="142"/>
              <w:rPr>
                <w:rFonts w:cstheme="minorHAnsi"/>
                <w:szCs w:val="20"/>
              </w:rPr>
            </w:pPr>
            <w:r w:rsidRPr="00A92615">
              <w:rPr>
                <w:rFonts w:cstheme="minorHAnsi"/>
                <w:szCs w:val="20"/>
              </w:rPr>
              <w:t>La institución cuenta con políticas, normativas y procedimientos clave para la gestión de recursos y el financiamiento de la investigación, los mismos que se aplican y son ampliamente conocidos por los investigadores de la misma.</w:t>
            </w:r>
          </w:p>
        </w:tc>
        <w:tc>
          <w:tcPr>
            <w:tcW w:w="1212" w:type="dxa"/>
            <w:vAlign w:val="center"/>
          </w:tcPr>
          <w:p w:rsidR="00613796" w:rsidRPr="00A92615" w:rsidRDefault="00613796" w:rsidP="00613796">
            <w:pPr>
              <w:spacing w:before="12" w:line="240" w:lineRule="auto"/>
              <w:jc w:val="center"/>
              <w:rPr>
                <w:rFonts w:cstheme="minorHAnsi"/>
                <w:szCs w:val="20"/>
                <w:lang w:val="es-ES_tradnl"/>
              </w:rPr>
            </w:pPr>
          </w:p>
        </w:tc>
        <w:tc>
          <w:tcPr>
            <w:tcW w:w="3022" w:type="dxa"/>
            <w:vAlign w:val="center"/>
          </w:tcPr>
          <w:p w:rsidR="00613796" w:rsidRPr="00A92615" w:rsidRDefault="00613796" w:rsidP="00613796">
            <w:pPr>
              <w:autoSpaceDE w:val="0"/>
              <w:autoSpaceDN w:val="0"/>
              <w:adjustRightInd w:val="0"/>
              <w:spacing w:line="240" w:lineRule="auto"/>
              <w:ind w:right="142"/>
              <w:rPr>
                <w:rFonts w:cstheme="minorHAnsi"/>
                <w:szCs w:val="20"/>
              </w:rPr>
            </w:pPr>
          </w:p>
        </w:tc>
      </w:tr>
      <w:tr w:rsidR="002732F2" w:rsidRPr="00A92615" w:rsidTr="004548DD">
        <w:tc>
          <w:tcPr>
            <w:tcW w:w="1538" w:type="dxa"/>
            <w:vAlign w:val="center"/>
          </w:tcPr>
          <w:p w:rsidR="002732F2" w:rsidRPr="00A92615" w:rsidRDefault="002732F2" w:rsidP="002732F2">
            <w:pPr>
              <w:autoSpaceDE w:val="0"/>
              <w:autoSpaceDN w:val="0"/>
              <w:adjustRightInd w:val="0"/>
              <w:spacing w:line="240" w:lineRule="auto"/>
              <w:jc w:val="center"/>
              <w:rPr>
                <w:rFonts w:cstheme="minorHAnsi"/>
                <w:szCs w:val="20"/>
              </w:rPr>
            </w:pPr>
            <w:r w:rsidRPr="00A92615">
              <w:rPr>
                <w:rFonts w:cstheme="minorHAnsi"/>
                <w:szCs w:val="20"/>
              </w:rPr>
              <w:t>Producción científica</w:t>
            </w:r>
          </w:p>
        </w:tc>
        <w:tc>
          <w:tcPr>
            <w:tcW w:w="1474" w:type="dxa"/>
            <w:vAlign w:val="center"/>
          </w:tcPr>
          <w:p w:rsidR="002732F2" w:rsidRPr="00A92615" w:rsidRDefault="002732F2" w:rsidP="002732F2">
            <w:pPr>
              <w:spacing w:line="240" w:lineRule="auto"/>
              <w:jc w:val="center"/>
              <w:rPr>
                <w:rFonts w:cstheme="minorHAnsi"/>
                <w:szCs w:val="20"/>
              </w:rPr>
            </w:pPr>
            <w:r w:rsidRPr="00A92615">
              <w:rPr>
                <w:rFonts w:cstheme="minorHAnsi"/>
                <w:szCs w:val="20"/>
              </w:rPr>
              <w:t>Cuantitativo</w:t>
            </w:r>
          </w:p>
        </w:tc>
        <w:tc>
          <w:tcPr>
            <w:tcW w:w="2536" w:type="dxa"/>
            <w:vAlign w:val="center"/>
          </w:tcPr>
          <w:p w:rsidR="002732F2" w:rsidRPr="00324655" w:rsidRDefault="002732F2" w:rsidP="002732F2">
            <w:pPr>
              <w:spacing w:line="240" w:lineRule="auto"/>
              <w:ind w:right="142"/>
              <w:rPr>
                <w:rFonts w:cstheme="minorHAnsi"/>
                <w:szCs w:val="20"/>
                <w:lang w:val="es-ES_tradnl"/>
              </w:rPr>
            </w:pPr>
            <w:r w:rsidRPr="00A92615">
              <w:rPr>
                <w:rFonts w:cstheme="minorHAnsi"/>
                <w:szCs w:val="20"/>
              </w:rPr>
              <w:t>Se</w:t>
            </w:r>
            <w:r w:rsidRPr="00A92615">
              <w:rPr>
                <w:rFonts w:cstheme="minorHAnsi"/>
                <w:szCs w:val="20"/>
                <w:lang w:val="es-ES_tradnl"/>
              </w:rPr>
              <w:t xml:space="preserve"> espera que el resultado de los proyectos de investigación desemboque en artículos aceptados por la comunidad científica, a través de revistas indexadas. El estándar establece un mínimo de 1 en el índice definido por el CEAACES, equivalente a un promedio de un artículo por cada docente a tiempo completo, en los últimos tres años, en revistas con índice SJR=0.</w:t>
            </w:r>
          </w:p>
        </w:tc>
        <w:tc>
          <w:tcPr>
            <w:tcW w:w="1212" w:type="dxa"/>
            <w:vAlign w:val="center"/>
          </w:tcPr>
          <w:p w:rsidR="002732F2" w:rsidRPr="00A92615" w:rsidRDefault="002732F2" w:rsidP="002732F2">
            <w:pPr>
              <w:spacing w:before="12" w:line="240" w:lineRule="auto"/>
              <w:jc w:val="center"/>
              <w:rPr>
                <w:rFonts w:cstheme="minorHAnsi"/>
                <w:szCs w:val="20"/>
                <w:lang w:val="es-ES_tradnl"/>
              </w:rPr>
            </w:pPr>
          </w:p>
        </w:tc>
        <w:tc>
          <w:tcPr>
            <w:tcW w:w="3022" w:type="dxa"/>
            <w:vAlign w:val="center"/>
          </w:tcPr>
          <w:p w:rsidR="002732F2" w:rsidRPr="00A92615" w:rsidRDefault="002732F2" w:rsidP="002732F2">
            <w:pPr>
              <w:autoSpaceDE w:val="0"/>
              <w:autoSpaceDN w:val="0"/>
              <w:adjustRightInd w:val="0"/>
              <w:spacing w:line="240" w:lineRule="auto"/>
              <w:ind w:right="142"/>
              <w:rPr>
                <w:rFonts w:cstheme="minorHAnsi"/>
                <w:szCs w:val="20"/>
              </w:rPr>
            </w:pPr>
          </w:p>
        </w:tc>
      </w:tr>
      <w:tr w:rsidR="002732F2" w:rsidRPr="00A92615" w:rsidTr="004548DD">
        <w:tc>
          <w:tcPr>
            <w:tcW w:w="1538" w:type="dxa"/>
            <w:vAlign w:val="center"/>
          </w:tcPr>
          <w:p w:rsidR="002732F2" w:rsidRPr="00A92615" w:rsidRDefault="002732F2" w:rsidP="002732F2">
            <w:pPr>
              <w:autoSpaceDE w:val="0"/>
              <w:autoSpaceDN w:val="0"/>
              <w:adjustRightInd w:val="0"/>
              <w:spacing w:line="240" w:lineRule="auto"/>
              <w:jc w:val="center"/>
              <w:rPr>
                <w:rFonts w:cstheme="minorHAnsi"/>
                <w:szCs w:val="20"/>
              </w:rPr>
            </w:pPr>
            <w:r w:rsidRPr="00A92615">
              <w:rPr>
                <w:rFonts w:cstheme="minorHAnsi"/>
                <w:szCs w:val="20"/>
              </w:rPr>
              <w:t>Producción regional</w:t>
            </w:r>
          </w:p>
        </w:tc>
        <w:tc>
          <w:tcPr>
            <w:tcW w:w="1474" w:type="dxa"/>
            <w:vAlign w:val="center"/>
          </w:tcPr>
          <w:p w:rsidR="002732F2" w:rsidRPr="00A92615" w:rsidRDefault="002732F2" w:rsidP="002732F2">
            <w:pPr>
              <w:spacing w:line="240" w:lineRule="auto"/>
              <w:jc w:val="center"/>
              <w:rPr>
                <w:rFonts w:cstheme="minorHAnsi"/>
                <w:szCs w:val="20"/>
              </w:rPr>
            </w:pPr>
            <w:r w:rsidRPr="00A92615">
              <w:rPr>
                <w:rFonts w:cstheme="minorHAnsi"/>
                <w:szCs w:val="20"/>
              </w:rPr>
              <w:t>Cuantitativo</w:t>
            </w:r>
          </w:p>
        </w:tc>
        <w:tc>
          <w:tcPr>
            <w:tcW w:w="2536" w:type="dxa"/>
          </w:tcPr>
          <w:p w:rsidR="002732F2" w:rsidRPr="00A92615" w:rsidRDefault="002732F2" w:rsidP="002732F2">
            <w:pPr>
              <w:spacing w:line="240" w:lineRule="auto"/>
              <w:rPr>
                <w:rFonts w:cstheme="minorHAnsi"/>
                <w:szCs w:val="20"/>
                <w:lang w:val="es-ES_tradnl"/>
              </w:rPr>
            </w:pPr>
            <w:r w:rsidRPr="00A92615">
              <w:rPr>
                <w:rFonts w:cstheme="minorHAnsi"/>
                <w:szCs w:val="20"/>
                <w:lang w:val="es-ES_tradnl"/>
              </w:rPr>
              <w:t xml:space="preserve">La producción en revistas indexadas es un proceso gradual, la IES debe incluir mecanismos intermedios de participación en publicaciones científicas, las revistas que tienen impacto regional son una herramienta adecuada para hacerlo. Desde este punto de vista, se espera una participación masiva mientras se genera el paso </w:t>
            </w:r>
            <w:r w:rsidRPr="00A92615">
              <w:rPr>
                <w:rFonts w:cstheme="minorHAnsi"/>
                <w:szCs w:val="20"/>
                <w:lang w:val="es-ES_tradnl"/>
              </w:rPr>
              <w:lastRenderedPageBreak/>
              <w:t>hacia la producción en revistas de impacto internacional, por tanto el estándar es de cinco artículos por docente a TC durante los últimos tres años.</w:t>
            </w:r>
          </w:p>
        </w:tc>
        <w:tc>
          <w:tcPr>
            <w:tcW w:w="1212" w:type="dxa"/>
            <w:vAlign w:val="center"/>
          </w:tcPr>
          <w:p w:rsidR="002732F2" w:rsidRPr="00A92615" w:rsidRDefault="002732F2" w:rsidP="002732F2">
            <w:pPr>
              <w:spacing w:before="12" w:line="240" w:lineRule="auto"/>
              <w:jc w:val="center"/>
              <w:rPr>
                <w:rFonts w:cstheme="minorHAnsi"/>
                <w:szCs w:val="20"/>
                <w:lang w:val="es-ES_tradnl"/>
              </w:rPr>
            </w:pPr>
          </w:p>
        </w:tc>
        <w:tc>
          <w:tcPr>
            <w:tcW w:w="3022" w:type="dxa"/>
            <w:vAlign w:val="center"/>
          </w:tcPr>
          <w:p w:rsidR="002732F2" w:rsidRPr="00A92615" w:rsidRDefault="002732F2" w:rsidP="002732F2">
            <w:pPr>
              <w:autoSpaceDE w:val="0"/>
              <w:autoSpaceDN w:val="0"/>
              <w:adjustRightInd w:val="0"/>
              <w:spacing w:line="240" w:lineRule="auto"/>
              <w:ind w:right="142"/>
              <w:rPr>
                <w:rFonts w:cstheme="minorHAnsi"/>
                <w:szCs w:val="20"/>
              </w:rPr>
            </w:pPr>
          </w:p>
        </w:tc>
      </w:tr>
      <w:tr w:rsidR="002732F2" w:rsidRPr="00A92615" w:rsidTr="009B24D2">
        <w:tc>
          <w:tcPr>
            <w:tcW w:w="1538" w:type="dxa"/>
            <w:vAlign w:val="center"/>
          </w:tcPr>
          <w:p w:rsidR="002732F2" w:rsidRPr="00A92615" w:rsidRDefault="002732F2" w:rsidP="002732F2">
            <w:pPr>
              <w:spacing w:before="12" w:line="220" w:lineRule="exact"/>
              <w:jc w:val="center"/>
              <w:rPr>
                <w:rFonts w:cstheme="minorHAnsi"/>
                <w:szCs w:val="20"/>
              </w:rPr>
            </w:pPr>
            <w:r w:rsidRPr="00A92615">
              <w:rPr>
                <w:rFonts w:cstheme="minorHAnsi"/>
                <w:szCs w:val="20"/>
              </w:rPr>
              <w:lastRenderedPageBreak/>
              <w:t>Libros o capítulos de libros revisados por pares</w:t>
            </w:r>
          </w:p>
          <w:p w:rsidR="002732F2" w:rsidRPr="00A92615" w:rsidRDefault="002732F2" w:rsidP="002732F2">
            <w:pPr>
              <w:autoSpaceDE w:val="0"/>
              <w:autoSpaceDN w:val="0"/>
              <w:adjustRightInd w:val="0"/>
              <w:jc w:val="center"/>
              <w:rPr>
                <w:rFonts w:cstheme="minorHAnsi"/>
                <w:szCs w:val="20"/>
              </w:rPr>
            </w:pPr>
          </w:p>
        </w:tc>
        <w:tc>
          <w:tcPr>
            <w:tcW w:w="1474" w:type="dxa"/>
            <w:vAlign w:val="center"/>
          </w:tcPr>
          <w:p w:rsidR="002732F2" w:rsidRPr="00A92615" w:rsidRDefault="002732F2" w:rsidP="002732F2">
            <w:pPr>
              <w:spacing w:before="12" w:line="220" w:lineRule="exact"/>
              <w:jc w:val="center"/>
              <w:rPr>
                <w:rFonts w:cstheme="minorHAnsi"/>
                <w:szCs w:val="20"/>
              </w:rPr>
            </w:pPr>
            <w:r w:rsidRPr="00A92615">
              <w:rPr>
                <w:rFonts w:cstheme="minorHAnsi"/>
                <w:szCs w:val="20"/>
              </w:rPr>
              <w:t>Cuantitativo</w:t>
            </w:r>
          </w:p>
        </w:tc>
        <w:tc>
          <w:tcPr>
            <w:tcW w:w="2536" w:type="dxa"/>
            <w:vAlign w:val="center"/>
          </w:tcPr>
          <w:p w:rsidR="002732F2" w:rsidRPr="00A92615" w:rsidRDefault="002732F2" w:rsidP="002732F2">
            <w:pPr>
              <w:spacing w:before="12" w:line="220" w:lineRule="exact"/>
              <w:ind w:right="142"/>
              <w:rPr>
                <w:rFonts w:cstheme="minorHAnsi"/>
                <w:szCs w:val="20"/>
              </w:rPr>
            </w:pPr>
            <w:r w:rsidRPr="00A92615">
              <w:rPr>
                <w:rFonts w:cstheme="minorHAnsi"/>
                <w:szCs w:val="20"/>
                <w:lang w:val="es-ES_tradnl"/>
              </w:rPr>
              <w:t>La producción de material bibliográfico es esencial dentro de la academia. El mínimo esperado es de un promedio de 1 libro por profesor a TC, durante 6 años, es decir, estadísticamente hablando, 0,5 libros durante los últimos 3 años.</w:t>
            </w:r>
          </w:p>
        </w:tc>
        <w:tc>
          <w:tcPr>
            <w:tcW w:w="1212" w:type="dxa"/>
            <w:vAlign w:val="center"/>
          </w:tcPr>
          <w:p w:rsidR="002732F2" w:rsidRDefault="002732F2" w:rsidP="002732F2">
            <w:pPr>
              <w:spacing w:before="12" w:line="240" w:lineRule="auto"/>
              <w:jc w:val="center"/>
              <w:rPr>
                <w:rFonts w:cstheme="minorHAnsi"/>
                <w:szCs w:val="20"/>
                <w:lang w:val="es-ES_tradnl"/>
              </w:rPr>
            </w:pPr>
          </w:p>
          <w:p w:rsidR="00646AF4" w:rsidRDefault="00646AF4" w:rsidP="002732F2">
            <w:pPr>
              <w:spacing w:before="12" w:line="240" w:lineRule="auto"/>
              <w:jc w:val="center"/>
              <w:rPr>
                <w:rFonts w:cstheme="minorHAnsi"/>
                <w:szCs w:val="20"/>
                <w:lang w:val="es-ES_tradnl"/>
              </w:rPr>
            </w:pPr>
          </w:p>
          <w:p w:rsidR="00646AF4" w:rsidRDefault="00646AF4" w:rsidP="002732F2">
            <w:pPr>
              <w:spacing w:before="12" w:line="240" w:lineRule="auto"/>
              <w:jc w:val="center"/>
              <w:rPr>
                <w:rFonts w:cstheme="minorHAnsi"/>
                <w:szCs w:val="20"/>
                <w:lang w:val="es-ES_tradnl"/>
              </w:rPr>
            </w:pPr>
          </w:p>
          <w:p w:rsidR="00646AF4" w:rsidRDefault="00646AF4" w:rsidP="002732F2">
            <w:pPr>
              <w:spacing w:before="12" w:line="240" w:lineRule="auto"/>
              <w:jc w:val="center"/>
              <w:rPr>
                <w:rFonts w:cstheme="minorHAnsi"/>
                <w:szCs w:val="20"/>
                <w:lang w:val="es-ES_tradnl"/>
              </w:rPr>
            </w:pPr>
          </w:p>
          <w:p w:rsidR="00646AF4" w:rsidRDefault="00646AF4" w:rsidP="002732F2">
            <w:pPr>
              <w:spacing w:before="12" w:line="240" w:lineRule="auto"/>
              <w:jc w:val="center"/>
              <w:rPr>
                <w:rFonts w:cstheme="minorHAnsi"/>
                <w:szCs w:val="20"/>
                <w:lang w:val="es-ES_tradnl"/>
              </w:rPr>
            </w:pPr>
          </w:p>
          <w:p w:rsidR="00646AF4" w:rsidRDefault="00646AF4" w:rsidP="002732F2">
            <w:pPr>
              <w:spacing w:before="12" w:line="240" w:lineRule="auto"/>
              <w:jc w:val="center"/>
              <w:rPr>
                <w:rFonts w:cstheme="minorHAnsi"/>
                <w:szCs w:val="20"/>
                <w:lang w:val="es-ES_tradnl"/>
              </w:rPr>
            </w:pPr>
          </w:p>
          <w:p w:rsidR="00646AF4" w:rsidRDefault="00646AF4" w:rsidP="002732F2">
            <w:pPr>
              <w:spacing w:before="12" w:line="240" w:lineRule="auto"/>
              <w:jc w:val="center"/>
              <w:rPr>
                <w:rFonts w:cstheme="minorHAnsi"/>
                <w:szCs w:val="20"/>
                <w:lang w:val="es-ES_tradnl"/>
              </w:rPr>
            </w:pPr>
          </w:p>
          <w:p w:rsidR="00646AF4" w:rsidRDefault="00646AF4" w:rsidP="002732F2">
            <w:pPr>
              <w:spacing w:before="12" w:line="240" w:lineRule="auto"/>
              <w:jc w:val="center"/>
              <w:rPr>
                <w:rFonts w:cstheme="minorHAnsi"/>
                <w:szCs w:val="20"/>
                <w:lang w:val="es-ES_tradnl"/>
              </w:rPr>
            </w:pPr>
          </w:p>
          <w:p w:rsidR="00646AF4" w:rsidRDefault="00646AF4" w:rsidP="002732F2">
            <w:pPr>
              <w:spacing w:before="12" w:line="240" w:lineRule="auto"/>
              <w:jc w:val="center"/>
              <w:rPr>
                <w:rFonts w:cstheme="minorHAnsi"/>
                <w:szCs w:val="20"/>
                <w:lang w:val="es-ES_tradnl"/>
              </w:rPr>
            </w:pPr>
          </w:p>
          <w:p w:rsidR="00646AF4" w:rsidRDefault="00646AF4" w:rsidP="002732F2">
            <w:pPr>
              <w:spacing w:before="12" w:line="240" w:lineRule="auto"/>
              <w:jc w:val="center"/>
              <w:rPr>
                <w:rFonts w:cstheme="minorHAnsi"/>
                <w:szCs w:val="20"/>
                <w:lang w:val="es-ES_tradnl"/>
              </w:rPr>
            </w:pPr>
          </w:p>
          <w:p w:rsidR="00646AF4" w:rsidRPr="00A92615" w:rsidRDefault="00646AF4" w:rsidP="002732F2">
            <w:pPr>
              <w:spacing w:before="12" w:line="240" w:lineRule="auto"/>
              <w:jc w:val="center"/>
              <w:rPr>
                <w:rFonts w:cstheme="minorHAnsi"/>
                <w:szCs w:val="20"/>
                <w:lang w:val="es-ES_tradnl"/>
              </w:rPr>
            </w:pPr>
          </w:p>
        </w:tc>
        <w:tc>
          <w:tcPr>
            <w:tcW w:w="3022" w:type="dxa"/>
          </w:tcPr>
          <w:p w:rsidR="002732F2" w:rsidRPr="00A92615" w:rsidRDefault="002732F2" w:rsidP="002732F2">
            <w:pPr>
              <w:autoSpaceDE w:val="0"/>
              <w:autoSpaceDN w:val="0"/>
              <w:adjustRightInd w:val="0"/>
              <w:spacing w:line="240" w:lineRule="auto"/>
              <w:ind w:right="142"/>
              <w:rPr>
                <w:rFonts w:cstheme="minorHAnsi"/>
                <w:szCs w:val="20"/>
              </w:rPr>
            </w:pPr>
          </w:p>
        </w:tc>
      </w:tr>
    </w:tbl>
    <w:p w:rsidR="00646AF4" w:rsidRDefault="00646AF4" w:rsidP="006D1996">
      <w:pPr>
        <w:pStyle w:val="Ttulo2"/>
        <w:numPr>
          <w:ilvl w:val="0"/>
          <w:numId w:val="0"/>
        </w:numPr>
        <w:rPr>
          <w:sz w:val="28"/>
        </w:rPr>
      </w:pPr>
      <w:bookmarkStart w:id="40" w:name="_Toc446028999"/>
    </w:p>
    <w:p w:rsidR="00613796" w:rsidRDefault="00613796" w:rsidP="006D1996">
      <w:pPr>
        <w:pStyle w:val="Ttulo2"/>
        <w:numPr>
          <w:ilvl w:val="0"/>
          <w:numId w:val="0"/>
        </w:numPr>
        <w:rPr>
          <w:sz w:val="28"/>
        </w:rPr>
      </w:pPr>
      <w:bookmarkStart w:id="41" w:name="_Toc462925750"/>
      <w:r w:rsidRPr="0043418A">
        <w:rPr>
          <w:sz w:val="28"/>
        </w:rPr>
        <w:t>Criterio de Vinculación</w:t>
      </w:r>
      <w:bookmarkEnd w:id="40"/>
      <w:bookmarkEnd w:id="41"/>
    </w:p>
    <w:p w:rsidR="006D1996" w:rsidRPr="006D1996" w:rsidRDefault="006D1996" w:rsidP="006D1996">
      <w:pPr>
        <w:spacing w:line="240" w:lineRule="auto"/>
      </w:pPr>
    </w:p>
    <w:tbl>
      <w:tblPr>
        <w:tblStyle w:val="Tablaconcuadrcula"/>
        <w:tblW w:w="9782" w:type="dxa"/>
        <w:tblInd w:w="-289"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348"/>
        <w:gridCol w:w="1163"/>
        <w:gridCol w:w="2653"/>
        <w:gridCol w:w="1466"/>
        <w:gridCol w:w="3152"/>
      </w:tblGrid>
      <w:tr w:rsidR="00613796" w:rsidRPr="00A92615" w:rsidTr="00AD5262">
        <w:tc>
          <w:tcPr>
            <w:tcW w:w="1348" w:type="dxa"/>
            <w:shd w:val="clear" w:color="auto" w:fill="D5DCE4" w:themeFill="text2" w:themeFillTint="33"/>
            <w:vAlign w:val="center"/>
          </w:tcPr>
          <w:p w:rsidR="00613796" w:rsidRPr="00A92615" w:rsidRDefault="00613796" w:rsidP="009B24D2">
            <w:pPr>
              <w:pStyle w:val="Sinespaciado"/>
              <w:numPr>
                <w:ilvl w:val="0"/>
                <w:numId w:val="0"/>
              </w:numPr>
              <w:spacing w:line="240" w:lineRule="auto"/>
              <w:jc w:val="center"/>
              <w:rPr>
                <w:rFonts w:cstheme="minorHAnsi"/>
                <w:b/>
                <w:szCs w:val="18"/>
                <w:lang w:val="es-ES_tradnl"/>
              </w:rPr>
            </w:pPr>
            <w:r w:rsidRPr="00A92615">
              <w:rPr>
                <w:rFonts w:cstheme="minorHAnsi"/>
                <w:b/>
                <w:szCs w:val="18"/>
                <w:lang w:val="es-ES_tradnl"/>
              </w:rPr>
              <w:t>Indicador</w:t>
            </w:r>
          </w:p>
        </w:tc>
        <w:tc>
          <w:tcPr>
            <w:tcW w:w="1163" w:type="dxa"/>
            <w:shd w:val="clear" w:color="auto" w:fill="D5DCE4" w:themeFill="text2" w:themeFillTint="33"/>
            <w:vAlign w:val="center"/>
          </w:tcPr>
          <w:p w:rsidR="00613796" w:rsidRPr="00A92615" w:rsidRDefault="00613796" w:rsidP="009B24D2">
            <w:pPr>
              <w:pStyle w:val="Sinespaciado"/>
              <w:numPr>
                <w:ilvl w:val="0"/>
                <w:numId w:val="0"/>
              </w:numPr>
              <w:spacing w:line="240" w:lineRule="auto"/>
              <w:jc w:val="center"/>
              <w:rPr>
                <w:rFonts w:cstheme="minorHAnsi"/>
                <w:b/>
                <w:szCs w:val="18"/>
                <w:lang w:val="es-ES_tradnl"/>
              </w:rPr>
            </w:pPr>
            <w:r w:rsidRPr="00A92615">
              <w:rPr>
                <w:rFonts w:cstheme="minorHAnsi"/>
                <w:b/>
                <w:szCs w:val="18"/>
                <w:lang w:val="es-ES_tradnl"/>
              </w:rPr>
              <w:t>Tipo</w:t>
            </w:r>
          </w:p>
        </w:tc>
        <w:tc>
          <w:tcPr>
            <w:tcW w:w="2653" w:type="dxa"/>
            <w:shd w:val="clear" w:color="auto" w:fill="D5DCE4" w:themeFill="text2" w:themeFillTint="33"/>
            <w:vAlign w:val="center"/>
          </w:tcPr>
          <w:p w:rsidR="00613796" w:rsidRPr="00A92615" w:rsidRDefault="00613796" w:rsidP="009B24D2">
            <w:pPr>
              <w:pStyle w:val="Sinespaciado"/>
              <w:numPr>
                <w:ilvl w:val="0"/>
                <w:numId w:val="0"/>
              </w:numPr>
              <w:tabs>
                <w:tab w:val="left" w:pos="36"/>
              </w:tabs>
              <w:spacing w:line="240" w:lineRule="auto"/>
              <w:ind w:left="-247" w:right="142"/>
              <w:jc w:val="center"/>
              <w:rPr>
                <w:rFonts w:cstheme="minorHAnsi"/>
                <w:b/>
                <w:szCs w:val="18"/>
                <w:lang w:val="es-ES_tradnl"/>
              </w:rPr>
            </w:pPr>
            <w:r w:rsidRPr="00A92615">
              <w:rPr>
                <w:rFonts w:cstheme="minorHAnsi"/>
                <w:b/>
                <w:szCs w:val="18"/>
                <w:lang w:val="es-ES_tradnl"/>
              </w:rPr>
              <w:t>Estándar</w:t>
            </w:r>
          </w:p>
        </w:tc>
        <w:tc>
          <w:tcPr>
            <w:tcW w:w="1466" w:type="dxa"/>
            <w:shd w:val="clear" w:color="auto" w:fill="D5DCE4" w:themeFill="text2" w:themeFillTint="33"/>
            <w:vAlign w:val="center"/>
          </w:tcPr>
          <w:p w:rsidR="00613796" w:rsidRPr="00A92615" w:rsidRDefault="00613796" w:rsidP="009B24D2">
            <w:pPr>
              <w:spacing w:line="240" w:lineRule="auto"/>
              <w:jc w:val="center"/>
              <w:rPr>
                <w:rFonts w:ascii="Times New Roman" w:eastAsia="Times New Roman" w:hAnsi="Times New Roman" w:cs="Times New Roman"/>
                <w:b/>
                <w:szCs w:val="18"/>
              </w:rPr>
            </w:pPr>
            <w:r w:rsidRPr="00A92615">
              <w:rPr>
                <w:rFonts w:ascii="Calibri" w:eastAsia="Times New Roman" w:hAnsi="Calibri" w:cs="Times New Roman"/>
                <w:b/>
                <w:color w:val="000000"/>
                <w:szCs w:val="18"/>
              </w:rPr>
              <w:t>Valoración</w:t>
            </w:r>
          </w:p>
        </w:tc>
        <w:tc>
          <w:tcPr>
            <w:tcW w:w="3152" w:type="dxa"/>
            <w:shd w:val="clear" w:color="auto" w:fill="D5DCE4" w:themeFill="text2" w:themeFillTint="33"/>
            <w:vAlign w:val="center"/>
          </w:tcPr>
          <w:p w:rsidR="00613796" w:rsidRPr="00A92615" w:rsidRDefault="00613796" w:rsidP="009B24D2">
            <w:pPr>
              <w:spacing w:line="240" w:lineRule="auto"/>
              <w:ind w:left="180" w:right="246"/>
              <w:jc w:val="center"/>
              <w:rPr>
                <w:rFonts w:ascii="Times New Roman" w:eastAsia="Times New Roman" w:hAnsi="Times New Roman" w:cs="Times New Roman"/>
                <w:b/>
                <w:szCs w:val="18"/>
              </w:rPr>
            </w:pPr>
            <w:r w:rsidRPr="00A92615">
              <w:rPr>
                <w:rFonts w:ascii="Calibri" w:eastAsia="Times New Roman" w:hAnsi="Calibri" w:cs="Times New Roman"/>
                <w:b/>
                <w:color w:val="000000"/>
                <w:szCs w:val="18"/>
              </w:rPr>
              <w:t>Sustentación y/u observaciones</w:t>
            </w:r>
          </w:p>
        </w:tc>
      </w:tr>
      <w:tr w:rsidR="00613796" w:rsidRPr="00A92615" w:rsidTr="00AD5262">
        <w:tc>
          <w:tcPr>
            <w:tcW w:w="1348" w:type="dxa"/>
            <w:vAlign w:val="center"/>
          </w:tcPr>
          <w:p w:rsidR="00613796" w:rsidRPr="00A92615" w:rsidRDefault="00613796" w:rsidP="00613796">
            <w:pPr>
              <w:spacing w:line="240" w:lineRule="auto"/>
              <w:jc w:val="center"/>
              <w:rPr>
                <w:szCs w:val="18"/>
              </w:rPr>
            </w:pPr>
            <w:r w:rsidRPr="00A92615">
              <w:rPr>
                <w:szCs w:val="18"/>
              </w:rPr>
              <w:t>Planificación de la Vinculación.</w:t>
            </w:r>
          </w:p>
        </w:tc>
        <w:tc>
          <w:tcPr>
            <w:tcW w:w="1163" w:type="dxa"/>
            <w:vAlign w:val="center"/>
          </w:tcPr>
          <w:p w:rsidR="00613796" w:rsidRPr="00A92615" w:rsidRDefault="00613796" w:rsidP="00613796">
            <w:pPr>
              <w:pStyle w:val="Sinespaciado"/>
              <w:numPr>
                <w:ilvl w:val="0"/>
                <w:numId w:val="0"/>
              </w:numPr>
              <w:spacing w:line="240" w:lineRule="auto"/>
              <w:jc w:val="center"/>
              <w:rPr>
                <w:rFonts w:cstheme="minorHAnsi"/>
                <w:szCs w:val="18"/>
              </w:rPr>
            </w:pPr>
            <w:r w:rsidRPr="00A92615">
              <w:rPr>
                <w:rFonts w:cstheme="minorHAnsi"/>
                <w:szCs w:val="18"/>
              </w:rPr>
              <w:t>Cualitativo</w:t>
            </w:r>
          </w:p>
        </w:tc>
        <w:tc>
          <w:tcPr>
            <w:tcW w:w="2653" w:type="dxa"/>
            <w:vAlign w:val="center"/>
          </w:tcPr>
          <w:p w:rsidR="00613796" w:rsidRPr="00A92615" w:rsidRDefault="00613796" w:rsidP="00613796">
            <w:pPr>
              <w:pStyle w:val="Sinespaciado"/>
              <w:numPr>
                <w:ilvl w:val="0"/>
                <w:numId w:val="0"/>
              </w:numPr>
              <w:spacing w:line="240" w:lineRule="auto"/>
              <w:rPr>
                <w:rFonts w:cstheme="minorHAnsi"/>
                <w:szCs w:val="18"/>
                <w:lang w:val="es-ES_tradnl"/>
              </w:rPr>
            </w:pPr>
            <w:r w:rsidRPr="00A92615">
              <w:rPr>
                <w:rFonts w:cstheme="minorHAnsi"/>
                <w:szCs w:val="18"/>
                <w:lang w:val="es-ES_tradnl"/>
              </w:rPr>
              <w:t>La institución cuenta con una planificación de la vinculación con la sociedad, gestionada por su instancia institucional, la cual está articulada en torno a programas y/o</w:t>
            </w:r>
          </w:p>
          <w:p w:rsidR="00613796" w:rsidRPr="00A92615" w:rsidRDefault="00613796" w:rsidP="00613796">
            <w:pPr>
              <w:pStyle w:val="Sinespaciado"/>
              <w:numPr>
                <w:ilvl w:val="0"/>
                <w:numId w:val="0"/>
              </w:numPr>
              <w:tabs>
                <w:tab w:val="left" w:pos="36"/>
              </w:tabs>
              <w:spacing w:line="240" w:lineRule="auto"/>
              <w:ind w:right="116"/>
              <w:rPr>
                <w:rFonts w:cstheme="minorHAnsi"/>
                <w:szCs w:val="18"/>
              </w:rPr>
            </w:pPr>
            <w:r w:rsidRPr="00A92615">
              <w:rPr>
                <w:rFonts w:cstheme="minorHAnsi"/>
                <w:szCs w:val="18"/>
                <w:lang w:val="es-ES_tradnl"/>
              </w:rPr>
              <w:t>proyectos afines a su oferta académica y responde a las necesidades identificadas en el análisis de la situación o contexto local, regional o nacional y las prioridades contempladas en el Plan Estratégico de Desarrollo Institucional vigente.</w:t>
            </w:r>
          </w:p>
        </w:tc>
        <w:tc>
          <w:tcPr>
            <w:tcW w:w="1466" w:type="dxa"/>
            <w:vAlign w:val="center"/>
          </w:tcPr>
          <w:p w:rsidR="00613796" w:rsidRPr="00A92615" w:rsidRDefault="00613796" w:rsidP="00613796">
            <w:pPr>
              <w:spacing w:line="240" w:lineRule="auto"/>
              <w:jc w:val="center"/>
              <w:rPr>
                <w:rFonts w:ascii="Times New Roman" w:eastAsia="Times New Roman" w:hAnsi="Times New Roman" w:cs="Times New Roman"/>
                <w:szCs w:val="18"/>
              </w:rPr>
            </w:pPr>
          </w:p>
        </w:tc>
        <w:tc>
          <w:tcPr>
            <w:tcW w:w="3152" w:type="dxa"/>
          </w:tcPr>
          <w:p w:rsidR="00613796" w:rsidRPr="00A92615" w:rsidRDefault="00613796" w:rsidP="00613796">
            <w:pPr>
              <w:spacing w:line="240" w:lineRule="auto"/>
              <w:rPr>
                <w:rFonts w:ascii="Times New Roman" w:eastAsia="Times New Roman" w:hAnsi="Times New Roman" w:cs="Times New Roman"/>
                <w:szCs w:val="18"/>
              </w:rPr>
            </w:pPr>
          </w:p>
        </w:tc>
      </w:tr>
      <w:tr w:rsidR="00613796" w:rsidRPr="00A92615" w:rsidTr="00646AF4">
        <w:trPr>
          <w:trHeight w:val="3175"/>
        </w:trPr>
        <w:tc>
          <w:tcPr>
            <w:tcW w:w="1348" w:type="dxa"/>
            <w:vAlign w:val="center"/>
          </w:tcPr>
          <w:p w:rsidR="00613796" w:rsidRPr="00A92615" w:rsidRDefault="00613796" w:rsidP="00613796">
            <w:pPr>
              <w:pStyle w:val="Sinespaciado"/>
              <w:numPr>
                <w:ilvl w:val="0"/>
                <w:numId w:val="0"/>
              </w:numPr>
              <w:spacing w:line="240" w:lineRule="auto"/>
              <w:jc w:val="center"/>
              <w:rPr>
                <w:rFonts w:cstheme="minorHAnsi"/>
                <w:szCs w:val="18"/>
                <w:lang w:val="es-ES"/>
              </w:rPr>
            </w:pPr>
            <w:r w:rsidRPr="00A92615">
              <w:rPr>
                <w:rFonts w:cstheme="minorHAnsi"/>
                <w:szCs w:val="18"/>
                <w:lang w:val="es-ES"/>
              </w:rPr>
              <w:lastRenderedPageBreak/>
              <w:t>Gestión de Recursos para la Vinculación</w:t>
            </w:r>
          </w:p>
        </w:tc>
        <w:tc>
          <w:tcPr>
            <w:tcW w:w="1163" w:type="dxa"/>
            <w:vAlign w:val="center"/>
          </w:tcPr>
          <w:p w:rsidR="00613796" w:rsidRPr="00A92615" w:rsidRDefault="00613796" w:rsidP="00613796">
            <w:pPr>
              <w:pStyle w:val="Sinespaciado"/>
              <w:numPr>
                <w:ilvl w:val="0"/>
                <w:numId w:val="0"/>
              </w:numPr>
              <w:spacing w:line="240" w:lineRule="auto"/>
              <w:jc w:val="center"/>
              <w:rPr>
                <w:rFonts w:cstheme="minorHAnsi"/>
                <w:szCs w:val="18"/>
                <w:lang w:val="es-ES"/>
              </w:rPr>
            </w:pPr>
            <w:r w:rsidRPr="00A92615">
              <w:rPr>
                <w:rFonts w:cstheme="minorHAnsi"/>
                <w:szCs w:val="18"/>
                <w:lang w:val="es-ES"/>
              </w:rPr>
              <w:t>Cualitativo</w:t>
            </w:r>
          </w:p>
        </w:tc>
        <w:tc>
          <w:tcPr>
            <w:tcW w:w="2653" w:type="dxa"/>
            <w:vAlign w:val="center"/>
          </w:tcPr>
          <w:p w:rsidR="00613796" w:rsidRPr="00A92615" w:rsidRDefault="00613796" w:rsidP="00613796">
            <w:pPr>
              <w:pStyle w:val="Sinespaciado"/>
              <w:numPr>
                <w:ilvl w:val="0"/>
                <w:numId w:val="0"/>
              </w:numPr>
              <w:tabs>
                <w:tab w:val="left" w:pos="36"/>
              </w:tabs>
              <w:spacing w:line="240" w:lineRule="auto"/>
              <w:ind w:right="116"/>
              <w:rPr>
                <w:rFonts w:cstheme="minorHAnsi"/>
                <w:szCs w:val="18"/>
              </w:rPr>
            </w:pPr>
            <w:r w:rsidRPr="00A92615">
              <w:rPr>
                <w:rFonts w:cstheme="minorHAnsi"/>
                <w:szCs w:val="18"/>
              </w:rPr>
              <w:t>La instancia institucional de vinculación con la sociedad debe gestionar el financiamiento de los programas y/o proyectos con base en la planificación de la vinculación, de manera que se garantice la asignación, concesión y transferencia de los recursos disponibles.</w:t>
            </w:r>
          </w:p>
        </w:tc>
        <w:tc>
          <w:tcPr>
            <w:tcW w:w="1466" w:type="dxa"/>
            <w:vAlign w:val="center"/>
          </w:tcPr>
          <w:p w:rsidR="00613796" w:rsidRPr="00A92615" w:rsidRDefault="00613796" w:rsidP="00613796">
            <w:pPr>
              <w:spacing w:line="240" w:lineRule="auto"/>
              <w:jc w:val="center"/>
              <w:rPr>
                <w:rFonts w:ascii="Times New Roman" w:eastAsia="Times New Roman" w:hAnsi="Times New Roman" w:cs="Times New Roman"/>
                <w:szCs w:val="18"/>
              </w:rPr>
            </w:pPr>
          </w:p>
        </w:tc>
        <w:tc>
          <w:tcPr>
            <w:tcW w:w="3152" w:type="dxa"/>
          </w:tcPr>
          <w:p w:rsidR="00613796" w:rsidRPr="00A92615" w:rsidRDefault="00613796" w:rsidP="00613796">
            <w:pPr>
              <w:spacing w:line="240" w:lineRule="auto"/>
              <w:rPr>
                <w:rFonts w:ascii="Times New Roman" w:eastAsia="Times New Roman" w:hAnsi="Times New Roman" w:cs="Times New Roman"/>
                <w:szCs w:val="18"/>
              </w:rPr>
            </w:pPr>
          </w:p>
        </w:tc>
      </w:tr>
      <w:tr w:rsidR="00613796" w:rsidRPr="00A92615" w:rsidTr="00AD5262">
        <w:tc>
          <w:tcPr>
            <w:tcW w:w="1348" w:type="dxa"/>
            <w:vAlign w:val="center"/>
          </w:tcPr>
          <w:p w:rsidR="00613796" w:rsidRPr="00A92615" w:rsidRDefault="00613796" w:rsidP="00613796">
            <w:pPr>
              <w:pStyle w:val="Sinespaciado"/>
              <w:numPr>
                <w:ilvl w:val="0"/>
                <w:numId w:val="0"/>
              </w:numPr>
              <w:spacing w:line="240" w:lineRule="auto"/>
              <w:jc w:val="center"/>
              <w:rPr>
                <w:rFonts w:cstheme="minorHAnsi"/>
                <w:szCs w:val="18"/>
                <w:lang w:val="es-ES"/>
              </w:rPr>
            </w:pPr>
            <w:r w:rsidRPr="00A92615">
              <w:rPr>
                <w:rFonts w:cstheme="minorHAnsi"/>
                <w:szCs w:val="18"/>
                <w:lang w:val="es-ES"/>
              </w:rPr>
              <w:t>Programas/ Proyectos de Vinculación</w:t>
            </w:r>
          </w:p>
        </w:tc>
        <w:tc>
          <w:tcPr>
            <w:tcW w:w="1163" w:type="dxa"/>
            <w:vAlign w:val="center"/>
          </w:tcPr>
          <w:p w:rsidR="00613796" w:rsidRPr="00A92615" w:rsidRDefault="00613796" w:rsidP="00613796">
            <w:pPr>
              <w:pStyle w:val="Sinespaciado"/>
              <w:numPr>
                <w:ilvl w:val="0"/>
                <w:numId w:val="0"/>
              </w:numPr>
              <w:spacing w:line="240" w:lineRule="auto"/>
              <w:jc w:val="center"/>
              <w:rPr>
                <w:rFonts w:cstheme="minorHAnsi"/>
                <w:szCs w:val="18"/>
                <w:lang w:val="es-ES"/>
              </w:rPr>
            </w:pPr>
            <w:r w:rsidRPr="00A92615">
              <w:rPr>
                <w:rFonts w:cstheme="minorHAnsi"/>
                <w:szCs w:val="18"/>
                <w:lang w:val="es-ES"/>
              </w:rPr>
              <w:t>Cualitativo</w:t>
            </w:r>
          </w:p>
        </w:tc>
        <w:tc>
          <w:tcPr>
            <w:tcW w:w="2653" w:type="dxa"/>
          </w:tcPr>
          <w:p w:rsidR="00613796" w:rsidRPr="00A92615" w:rsidRDefault="00613796" w:rsidP="00AD5262">
            <w:pPr>
              <w:pStyle w:val="Sinespaciado"/>
              <w:numPr>
                <w:ilvl w:val="0"/>
                <w:numId w:val="0"/>
              </w:numPr>
              <w:tabs>
                <w:tab w:val="left" w:pos="36"/>
              </w:tabs>
              <w:spacing w:line="240" w:lineRule="auto"/>
              <w:ind w:right="116"/>
              <w:rPr>
                <w:rFonts w:cstheme="minorHAnsi"/>
                <w:szCs w:val="18"/>
              </w:rPr>
            </w:pPr>
            <w:r w:rsidRPr="00A92615">
              <w:rPr>
                <w:rFonts w:cstheme="minorHAnsi"/>
                <w:szCs w:val="18"/>
              </w:rPr>
              <w:t xml:space="preserve">Los programas y/o proyectos de vinculación con la sociedad deben ser formulados, ejecutados y evaluados, de acuerdo a la planificación institucional, con la asesoría y el seguimiento de la instancia </w:t>
            </w:r>
            <w:r w:rsidR="00646AF4" w:rsidRPr="00A92615">
              <w:rPr>
                <w:rFonts w:cstheme="minorHAnsi"/>
                <w:szCs w:val="18"/>
              </w:rPr>
              <w:t>institucional encargada, de tal manera que sus objetivos, resultados e impacto sean coherentes con las necesidades del entorno local, regional o nacional y la oferta académica de la institución de la educación superior.</w:t>
            </w:r>
          </w:p>
        </w:tc>
        <w:tc>
          <w:tcPr>
            <w:tcW w:w="1466" w:type="dxa"/>
            <w:vAlign w:val="center"/>
          </w:tcPr>
          <w:p w:rsidR="00613796" w:rsidRPr="00A92615" w:rsidRDefault="00613796" w:rsidP="00613796">
            <w:pPr>
              <w:spacing w:line="240" w:lineRule="auto"/>
              <w:jc w:val="center"/>
              <w:rPr>
                <w:rFonts w:ascii="Times New Roman" w:eastAsia="Times New Roman" w:hAnsi="Times New Roman" w:cs="Times New Roman"/>
                <w:szCs w:val="18"/>
              </w:rPr>
            </w:pPr>
          </w:p>
        </w:tc>
        <w:tc>
          <w:tcPr>
            <w:tcW w:w="3152" w:type="dxa"/>
          </w:tcPr>
          <w:p w:rsidR="00613796" w:rsidRPr="00A92615" w:rsidRDefault="00613796" w:rsidP="00AD5262">
            <w:pPr>
              <w:spacing w:line="240" w:lineRule="auto"/>
              <w:rPr>
                <w:rFonts w:ascii="Times New Roman" w:eastAsia="Times New Roman" w:hAnsi="Times New Roman" w:cs="Times New Roman"/>
                <w:szCs w:val="18"/>
              </w:rPr>
            </w:pPr>
          </w:p>
        </w:tc>
      </w:tr>
    </w:tbl>
    <w:p w:rsidR="00FC4A6C" w:rsidRDefault="00FC4A6C" w:rsidP="00A32C4A">
      <w:pPr>
        <w:spacing w:line="240" w:lineRule="auto"/>
        <w:rPr>
          <w:b/>
          <w:sz w:val="28"/>
        </w:rPr>
      </w:pPr>
    </w:p>
    <w:p w:rsidR="00FC4A6C" w:rsidRDefault="00FC4A6C">
      <w:pPr>
        <w:spacing w:after="160" w:line="259" w:lineRule="auto"/>
        <w:jc w:val="left"/>
        <w:rPr>
          <w:b/>
          <w:sz w:val="28"/>
        </w:rPr>
      </w:pPr>
      <w:r>
        <w:rPr>
          <w:b/>
          <w:sz w:val="28"/>
        </w:rPr>
        <w:br w:type="page"/>
      </w:r>
    </w:p>
    <w:p w:rsidR="00613796" w:rsidRDefault="00613796" w:rsidP="00A32C4A">
      <w:pPr>
        <w:pStyle w:val="Ttulo2"/>
        <w:numPr>
          <w:ilvl w:val="0"/>
          <w:numId w:val="0"/>
        </w:numPr>
        <w:rPr>
          <w:sz w:val="28"/>
        </w:rPr>
      </w:pPr>
      <w:bookmarkStart w:id="42" w:name="_Toc446029000"/>
      <w:bookmarkStart w:id="43" w:name="_Toc462925751"/>
      <w:r w:rsidRPr="0043418A">
        <w:rPr>
          <w:sz w:val="28"/>
        </w:rPr>
        <w:lastRenderedPageBreak/>
        <w:t>Criterio de Infraestructura</w:t>
      </w:r>
      <w:bookmarkEnd w:id="42"/>
      <w:bookmarkEnd w:id="43"/>
    </w:p>
    <w:p w:rsidR="00A32C4A" w:rsidRPr="00A32C4A" w:rsidRDefault="00A32C4A" w:rsidP="00A32C4A">
      <w:pPr>
        <w:spacing w:line="240" w:lineRule="auto"/>
      </w:pPr>
    </w:p>
    <w:tbl>
      <w:tblPr>
        <w:tblStyle w:val="Tablaconcuadrcula"/>
        <w:tblW w:w="9782" w:type="dxa"/>
        <w:tblInd w:w="-289"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351"/>
        <w:gridCol w:w="1213"/>
        <w:gridCol w:w="2613"/>
        <w:gridCol w:w="1456"/>
        <w:gridCol w:w="3149"/>
      </w:tblGrid>
      <w:tr w:rsidR="00613796" w:rsidRPr="00A92615" w:rsidTr="00F07D58">
        <w:tc>
          <w:tcPr>
            <w:tcW w:w="1351" w:type="dxa"/>
            <w:shd w:val="clear" w:color="auto" w:fill="D5DCE4" w:themeFill="text2" w:themeFillTint="33"/>
            <w:vAlign w:val="center"/>
          </w:tcPr>
          <w:p w:rsidR="00613796" w:rsidRPr="00A92615" w:rsidRDefault="00613796" w:rsidP="009B24D2">
            <w:pPr>
              <w:pStyle w:val="Sinespaciado"/>
              <w:numPr>
                <w:ilvl w:val="0"/>
                <w:numId w:val="0"/>
              </w:numPr>
              <w:spacing w:line="240" w:lineRule="auto"/>
              <w:jc w:val="center"/>
              <w:rPr>
                <w:rFonts w:cstheme="minorHAnsi"/>
                <w:b/>
                <w:szCs w:val="20"/>
                <w:lang w:val="es-ES_tradnl"/>
              </w:rPr>
            </w:pPr>
            <w:r w:rsidRPr="00A92615">
              <w:rPr>
                <w:rFonts w:cstheme="minorHAnsi"/>
                <w:b/>
                <w:szCs w:val="20"/>
                <w:lang w:val="es-ES_tradnl"/>
              </w:rPr>
              <w:t>Indicador</w:t>
            </w:r>
          </w:p>
        </w:tc>
        <w:tc>
          <w:tcPr>
            <w:tcW w:w="1213" w:type="dxa"/>
            <w:shd w:val="clear" w:color="auto" w:fill="D5DCE4" w:themeFill="text2" w:themeFillTint="33"/>
            <w:vAlign w:val="center"/>
          </w:tcPr>
          <w:p w:rsidR="00613796" w:rsidRPr="00A92615" w:rsidRDefault="00613796" w:rsidP="009B24D2">
            <w:pPr>
              <w:pStyle w:val="Sinespaciado"/>
              <w:numPr>
                <w:ilvl w:val="0"/>
                <w:numId w:val="0"/>
              </w:numPr>
              <w:spacing w:line="240" w:lineRule="auto"/>
              <w:jc w:val="center"/>
              <w:rPr>
                <w:rFonts w:cstheme="minorHAnsi"/>
                <w:b/>
                <w:szCs w:val="20"/>
                <w:lang w:val="es-ES_tradnl"/>
              </w:rPr>
            </w:pPr>
            <w:r w:rsidRPr="00A92615">
              <w:rPr>
                <w:rFonts w:cstheme="minorHAnsi"/>
                <w:b/>
                <w:szCs w:val="20"/>
                <w:lang w:val="es-ES_tradnl"/>
              </w:rPr>
              <w:t>Tipo</w:t>
            </w:r>
          </w:p>
        </w:tc>
        <w:tc>
          <w:tcPr>
            <w:tcW w:w="2613" w:type="dxa"/>
            <w:shd w:val="clear" w:color="auto" w:fill="D5DCE4" w:themeFill="text2" w:themeFillTint="33"/>
            <w:vAlign w:val="center"/>
          </w:tcPr>
          <w:p w:rsidR="00613796" w:rsidRPr="00A92615" w:rsidRDefault="00613796" w:rsidP="009B24D2">
            <w:pPr>
              <w:pStyle w:val="Sinespaciado"/>
              <w:numPr>
                <w:ilvl w:val="0"/>
                <w:numId w:val="0"/>
              </w:numPr>
              <w:spacing w:line="240" w:lineRule="auto"/>
              <w:ind w:right="142"/>
              <w:jc w:val="center"/>
              <w:rPr>
                <w:rFonts w:cstheme="minorHAnsi"/>
                <w:b/>
                <w:szCs w:val="20"/>
                <w:lang w:val="es-ES_tradnl"/>
              </w:rPr>
            </w:pPr>
            <w:r w:rsidRPr="00A92615">
              <w:rPr>
                <w:rFonts w:cstheme="minorHAnsi"/>
                <w:b/>
                <w:szCs w:val="20"/>
                <w:lang w:val="es-ES_tradnl"/>
              </w:rPr>
              <w:t>Estándar</w:t>
            </w:r>
          </w:p>
        </w:tc>
        <w:tc>
          <w:tcPr>
            <w:tcW w:w="1456" w:type="dxa"/>
            <w:shd w:val="clear" w:color="auto" w:fill="D5DCE4" w:themeFill="text2" w:themeFillTint="33"/>
            <w:vAlign w:val="center"/>
          </w:tcPr>
          <w:p w:rsidR="00613796" w:rsidRPr="00A92615" w:rsidRDefault="00613796" w:rsidP="009B24D2">
            <w:pPr>
              <w:pStyle w:val="Sinespaciado"/>
              <w:numPr>
                <w:ilvl w:val="0"/>
                <w:numId w:val="0"/>
              </w:numPr>
              <w:spacing w:line="240" w:lineRule="auto"/>
              <w:jc w:val="center"/>
              <w:rPr>
                <w:rFonts w:cstheme="minorHAnsi"/>
                <w:b/>
                <w:szCs w:val="20"/>
                <w:lang w:val="es-ES_tradnl"/>
              </w:rPr>
            </w:pPr>
            <w:r w:rsidRPr="00A92615">
              <w:rPr>
                <w:rFonts w:cstheme="minorHAnsi"/>
                <w:b/>
                <w:szCs w:val="20"/>
                <w:lang w:val="es-ES_tradnl"/>
              </w:rPr>
              <w:t>V</w:t>
            </w:r>
            <w:r w:rsidRPr="00A92615">
              <w:rPr>
                <w:rFonts w:cstheme="minorHAnsi"/>
                <w:b/>
                <w:spacing w:val="1"/>
                <w:szCs w:val="20"/>
                <w:lang w:val="es-ES_tradnl"/>
              </w:rPr>
              <w:t>a</w:t>
            </w:r>
            <w:r w:rsidRPr="00A92615">
              <w:rPr>
                <w:rFonts w:cstheme="minorHAnsi"/>
                <w:b/>
                <w:szCs w:val="20"/>
                <w:lang w:val="es-ES_tradnl"/>
              </w:rPr>
              <w:t>l</w:t>
            </w:r>
            <w:r w:rsidRPr="00A92615">
              <w:rPr>
                <w:rFonts w:cstheme="minorHAnsi"/>
                <w:b/>
                <w:spacing w:val="1"/>
                <w:szCs w:val="20"/>
                <w:lang w:val="es-ES_tradnl"/>
              </w:rPr>
              <w:t>o</w:t>
            </w:r>
            <w:r w:rsidRPr="00A92615">
              <w:rPr>
                <w:rFonts w:cstheme="minorHAnsi"/>
                <w:b/>
                <w:szCs w:val="20"/>
                <w:lang w:val="es-ES_tradnl"/>
              </w:rPr>
              <w:t>r</w:t>
            </w:r>
            <w:r w:rsidRPr="00A92615">
              <w:rPr>
                <w:rFonts w:cstheme="minorHAnsi"/>
                <w:b/>
                <w:spacing w:val="1"/>
                <w:szCs w:val="20"/>
                <w:lang w:val="es-ES_tradnl"/>
              </w:rPr>
              <w:t>a</w:t>
            </w:r>
            <w:r w:rsidRPr="00A92615">
              <w:rPr>
                <w:rFonts w:cstheme="minorHAnsi"/>
                <w:b/>
                <w:szCs w:val="20"/>
                <w:lang w:val="es-ES_tradnl"/>
              </w:rPr>
              <w:t>ci</w:t>
            </w:r>
            <w:r w:rsidRPr="00A92615">
              <w:rPr>
                <w:rFonts w:cstheme="minorHAnsi"/>
                <w:b/>
                <w:spacing w:val="1"/>
                <w:szCs w:val="20"/>
                <w:lang w:val="es-ES_tradnl"/>
              </w:rPr>
              <w:t>ó</w:t>
            </w:r>
            <w:r w:rsidRPr="00A92615">
              <w:rPr>
                <w:rFonts w:cstheme="minorHAnsi"/>
                <w:b/>
                <w:szCs w:val="20"/>
                <w:lang w:val="es-ES_tradnl"/>
              </w:rPr>
              <w:t>n</w:t>
            </w:r>
          </w:p>
        </w:tc>
        <w:tc>
          <w:tcPr>
            <w:tcW w:w="3149" w:type="dxa"/>
            <w:shd w:val="clear" w:color="auto" w:fill="D5DCE4" w:themeFill="text2" w:themeFillTint="33"/>
            <w:vAlign w:val="center"/>
          </w:tcPr>
          <w:p w:rsidR="00613796" w:rsidRPr="00A92615" w:rsidRDefault="00F07D58" w:rsidP="009B24D2">
            <w:pPr>
              <w:pStyle w:val="Sinespaciado"/>
              <w:numPr>
                <w:ilvl w:val="0"/>
                <w:numId w:val="0"/>
              </w:numPr>
              <w:spacing w:line="240" w:lineRule="auto"/>
              <w:ind w:left="360" w:right="246"/>
              <w:jc w:val="center"/>
              <w:rPr>
                <w:rFonts w:cstheme="minorHAnsi"/>
                <w:b/>
                <w:szCs w:val="20"/>
                <w:lang w:val="es-ES_tradnl"/>
              </w:rPr>
            </w:pPr>
            <w:r>
              <w:rPr>
                <w:rFonts w:cstheme="minorHAnsi"/>
                <w:b/>
                <w:szCs w:val="20"/>
                <w:lang w:val="es-ES_tradnl"/>
              </w:rPr>
              <w:t xml:space="preserve">Sustentación y/u </w:t>
            </w:r>
            <w:r w:rsidR="00613796" w:rsidRPr="00A92615">
              <w:rPr>
                <w:rFonts w:cstheme="minorHAnsi"/>
                <w:b/>
                <w:szCs w:val="20"/>
                <w:lang w:val="es-ES_tradnl"/>
              </w:rPr>
              <w:t>observaciones</w:t>
            </w:r>
          </w:p>
        </w:tc>
      </w:tr>
      <w:tr w:rsidR="00613796" w:rsidRPr="00A92615" w:rsidTr="00646AF4">
        <w:trPr>
          <w:trHeight w:val="1041"/>
        </w:trPr>
        <w:tc>
          <w:tcPr>
            <w:tcW w:w="1351" w:type="dxa"/>
            <w:vAlign w:val="center"/>
          </w:tcPr>
          <w:p w:rsidR="00613796" w:rsidRPr="00A92615" w:rsidRDefault="00613796" w:rsidP="00613796">
            <w:pPr>
              <w:pStyle w:val="Sinespaciado"/>
              <w:numPr>
                <w:ilvl w:val="0"/>
                <w:numId w:val="0"/>
              </w:numPr>
              <w:spacing w:line="240" w:lineRule="auto"/>
              <w:jc w:val="center"/>
              <w:rPr>
                <w:rFonts w:cstheme="minorHAnsi"/>
                <w:szCs w:val="20"/>
                <w:lang w:val="es-ES_tradnl"/>
              </w:rPr>
            </w:pPr>
            <w:r w:rsidRPr="00A92615">
              <w:rPr>
                <w:rFonts w:cstheme="minorHAnsi"/>
                <w:szCs w:val="20"/>
                <w:lang w:val="es-ES_tradnl"/>
              </w:rPr>
              <w:t>Calidad de Aulas</w:t>
            </w:r>
          </w:p>
        </w:tc>
        <w:tc>
          <w:tcPr>
            <w:tcW w:w="1213" w:type="dxa"/>
            <w:vAlign w:val="center"/>
          </w:tcPr>
          <w:p w:rsidR="00613796" w:rsidRPr="00A92615" w:rsidRDefault="00613796" w:rsidP="00613796">
            <w:pPr>
              <w:pStyle w:val="Sinespaciado"/>
              <w:numPr>
                <w:ilvl w:val="0"/>
                <w:numId w:val="0"/>
              </w:numPr>
              <w:spacing w:line="240" w:lineRule="auto"/>
              <w:jc w:val="center"/>
              <w:rPr>
                <w:rFonts w:cstheme="minorHAnsi"/>
                <w:szCs w:val="20"/>
                <w:lang w:val="es-ES_tradnl"/>
              </w:rPr>
            </w:pPr>
            <w:r w:rsidRPr="00A92615">
              <w:rPr>
                <w:rFonts w:cstheme="minorHAnsi"/>
                <w:szCs w:val="20"/>
                <w:lang w:val="es-ES_tradnl"/>
              </w:rPr>
              <w:t>Cuantitativo</w:t>
            </w:r>
          </w:p>
        </w:tc>
        <w:tc>
          <w:tcPr>
            <w:tcW w:w="2613" w:type="dxa"/>
            <w:vAlign w:val="center"/>
          </w:tcPr>
          <w:p w:rsidR="00613796" w:rsidRPr="00A92615" w:rsidRDefault="00613796" w:rsidP="00613796">
            <w:pPr>
              <w:pStyle w:val="Sinespaciado"/>
              <w:numPr>
                <w:ilvl w:val="0"/>
                <w:numId w:val="0"/>
              </w:numPr>
              <w:spacing w:line="240" w:lineRule="auto"/>
              <w:ind w:left="12" w:right="104"/>
              <w:rPr>
                <w:rFonts w:cstheme="minorHAnsi"/>
                <w:szCs w:val="20"/>
                <w:lang w:val="es-ES_tradnl"/>
              </w:rPr>
            </w:pPr>
            <w:r w:rsidRPr="00A92615">
              <w:rPr>
                <w:rFonts w:cstheme="minorHAnsi"/>
                <w:szCs w:val="20"/>
                <w:lang w:val="es-ES_tradnl"/>
              </w:rPr>
              <w:t>El 100% de las aulas debe contar con condiciones adecuadas para las clases</w:t>
            </w:r>
          </w:p>
        </w:tc>
        <w:tc>
          <w:tcPr>
            <w:tcW w:w="1456" w:type="dxa"/>
            <w:vAlign w:val="center"/>
          </w:tcPr>
          <w:p w:rsidR="00613796" w:rsidRPr="00A92615" w:rsidRDefault="00613796" w:rsidP="00613796">
            <w:pPr>
              <w:spacing w:line="240" w:lineRule="auto"/>
              <w:ind w:left="360"/>
              <w:jc w:val="center"/>
              <w:rPr>
                <w:rFonts w:cstheme="minorHAnsi"/>
                <w:b/>
                <w:szCs w:val="20"/>
              </w:rPr>
            </w:pPr>
          </w:p>
        </w:tc>
        <w:tc>
          <w:tcPr>
            <w:tcW w:w="3149" w:type="dxa"/>
          </w:tcPr>
          <w:p w:rsidR="00613796" w:rsidRPr="00A92615" w:rsidRDefault="00613796" w:rsidP="00613796">
            <w:pPr>
              <w:spacing w:line="240" w:lineRule="auto"/>
              <w:rPr>
                <w:rFonts w:cstheme="minorHAnsi"/>
                <w:szCs w:val="20"/>
                <w:lang w:val="es-ES_tradnl" w:eastAsia="en-US"/>
              </w:rPr>
            </w:pPr>
          </w:p>
        </w:tc>
      </w:tr>
      <w:tr w:rsidR="00613796" w:rsidRPr="00A92615" w:rsidTr="00F07D58">
        <w:tc>
          <w:tcPr>
            <w:tcW w:w="1351" w:type="dxa"/>
            <w:vAlign w:val="center"/>
          </w:tcPr>
          <w:p w:rsidR="00613796" w:rsidRPr="00A92615" w:rsidRDefault="00613796" w:rsidP="00613796">
            <w:pPr>
              <w:pStyle w:val="Sinespaciado"/>
              <w:numPr>
                <w:ilvl w:val="0"/>
                <w:numId w:val="0"/>
              </w:numPr>
              <w:spacing w:line="240" w:lineRule="auto"/>
              <w:jc w:val="center"/>
              <w:rPr>
                <w:rFonts w:cstheme="minorHAnsi"/>
                <w:szCs w:val="20"/>
                <w:lang w:val="es-ES_tradnl"/>
              </w:rPr>
            </w:pPr>
            <w:r w:rsidRPr="00A92615">
              <w:rPr>
                <w:rFonts w:cstheme="minorHAnsi"/>
                <w:szCs w:val="20"/>
                <w:lang w:val="es-ES_tradnl"/>
              </w:rPr>
              <w:t>Espacios de Bienestar</w:t>
            </w:r>
          </w:p>
        </w:tc>
        <w:tc>
          <w:tcPr>
            <w:tcW w:w="1213" w:type="dxa"/>
            <w:vAlign w:val="center"/>
          </w:tcPr>
          <w:p w:rsidR="00613796" w:rsidRPr="00A92615" w:rsidRDefault="00613796" w:rsidP="00613796">
            <w:pPr>
              <w:pStyle w:val="Sinespaciado"/>
              <w:numPr>
                <w:ilvl w:val="0"/>
                <w:numId w:val="0"/>
              </w:numPr>
              <w:spacing w:line="240" w:lineRule="auto"/>
              <w:jc w:val="center"/>
              <w:rPr>
                <w:rFonts w:cstheme="minorHAnsi"/>
                <w:szCs w:val="20"/>
                <w:lang w:val="es-ES_tradnl"/>
              </w:rPr>
            </w:pPr>
            <w:r w:rsidRPr="00A92615">
              <w:rPr>
                <w:rFonts w:cstheme="minorHAnsi"/>
                <w:szCs w:val="20"/>
                <w:lang w:val="es-ES_tradnl"/>
              </w:rPr>
              <w:t>Cualitativo</w:t>
            </w:r>
          </w:p>
        </w:tc>
        <w:tc>
          <w:tcPr>
            <w:tcW w:w="2613" w:type="dxa"/>
            <w:vAlign w:val="center"/>
          </w:tcPr>
          <w:p w:rsidR="00613796" w:rsidRPr="00A92615" w:rsidRDefault="00613796" w:rsidP="00613796">
            <w:pPr>
              <w:pStyle w:val="Sinespaciado"/>
              <w:numPr>
                <w:ilvl w:val="0"/>
                <w:numId w:val="0"/>
              </w:numPr>
              <w:spacing w:line="240" w:lineRule="auto"/>
              <w:rPr>
                <w:rFonts w:cstheme="minorHAnsi"/>
                <w:szCs w:val="20"/>
                <w:lang w:val="es-ES_tradnl"/>
              </w:rPr>
            </w:pPr>
            <w:r w:rsidRPr="00A92615">
              <w:rPr>
                <w:rFonts w:cstheme="minorHAnsi"/>
                <w:szCs w:val="20"/>
                <w:lang w:val="es-ES_tradnl"/>
              </w:rPr>
              <w:t xml:space="preserve">La institución de educación superior cuenta con espacios físicos adecuados, destinados exclusivamente para el desarrollo de actividades culturales, sociales, deportivas y recreativas, así como de servicios de alimentación. </w:t>
            </w:r>
          </w:p>
        </w:tc>
        <w:tc>
          <w:tcPr>
            <w:tcW w:w="1456" w:type="dxa"/>
            <w:vAlign w:val="center"/>
          </w:tcPr>
          <w:p w:rsidR="00613796" w:rsidRPr="00A92615" w:rsidRDefault="00613796" w:rsidP="00613796">
            <w:pPr>
              <w:spacing w:line="240" w:lineRule="auto"/>
              <w:ind w:left="-18"/>
              <w:jc w:val="center"/>
              <w:rPr>
                <w:rFonts w:cstheme="minorHAnsi"/>
                <w:szCs w:val="20"/>
                <w:lang w:val="es-ES_tradnl" w:eastAsia="en-US"/>
              </w:rPr>
            </w:pPr>
          </w:p>
        </w:tc>
        <w:tc>
          <w:tcPr>
            <w:tcW w:w="3149" w:type="dxa"/>
          </w:tcPr>
          <w:p w:rsidR="00613796" w:rsidRPr="00A92615" w:rsidRDefault="00613796" w:rsidP="00613796">
            <w:pPr>
              <w:spacing w:line="240" w:lineRule="auto"/>
              <w:rPr>
                <w:rFonts w:cstheme="minorHAnsi"/>
                <w:szCs w:val="20"/>
                <w:lang w:val="es-ES_tradnl" w:eastAsia="en-US"/>
              </w:rPr>
            </w:pPr>
          </w:p>
        </w:tc>
      </w:tr>
      <w:tr w:rsidR="00613796" w:rsidRPr="00A92615" w:rsidTr="00F07D58">
        <w:tc>
          <w:tcPr>
            <w:tcW w:w="1351" w:type="dxa"/>
            <w:vAlign w:val="center"/>
          </w:tcPr>
          <w:p w:rsidR="00613796" w:rsidRPr="00A92615" w:rsidRDefault="00613796" w:rsidP="00613796">
            <w:pPr>
              <w:pStyle w:val="Sinespaciado"/>
              <w:numPr>
                <w:ilvl w:val="0"/>
                <w:numId w:val="0"/>
              </w:numPr>
              <w:spacing w:line="240" w:lineRule="auto"/>
              <w:jc w:val="center"/>
              <w:rPr>
                <w:rFonts w:cstheme="minorHAnsi"/>
                <w:szCs w:val="20"/>
                <w:lang w:val="es-ES_tradnl"/>
              </w:rPr>
            </w:pPr>
            <w:r w:rsidRPr="00A92615">
              <w:rPr>
                <w:rFonts w:cstheme="minorHAnsi"/>
                <w:szCs w:val="20"/>
                <w:lang w:val="es-ES_tradnl"/>
              </w:rPr>
              <w:t>Oficinas TC</w:t>
            </w:r>
          </w:p>
        </w:tc>
        <w:tc>
          <w:tcPr>
            <w:tcW w:w="1213" w:type="dxa"/>
            <w:vAlign w:val="center"/>
          </w:tcPr>
          <w:p w:rsidR="00613796" w:rsidRPr="00A92615" w:rsidRDefault="00613796" w:rsidP="00613796">
            <w:pPr>
              <w:pStyle w:val="Sinespaciado"/>
              <w:numPr>
                <w:ilvl w:val="0"/>
                <w:numId w:val="0"/>
              </w:numPr>
              <w:spacing w:line="240" w:lineRule="auto"/>
              <w:jc w:val="center"/>
              <w:rPr>
                <w:rFonts w:cstheme="minorHAnsi"/>
                <w:szCs w:val="20"/>
                <w:lang w:val="es-ES_tradnl"/>
              </w:rPr>
            </w:pPr>
            <w:r w:rsidRPr="00A92615">
              <w:rPr>
                <w:rFonts w:cstheme="minorHAnsi"/>
                <w:szCs w:val="20"/>
                <w:lang w:val="es-ES_tradnl"/>
              </w:rPr>
              <w:t>Cuantitativo</w:t>
            </w:r>
          </w:p>
        </w:tc>
        <w:tc>
          <w:tcPr>
            <w:tcW w:w="2613" w:type="dxa"/>
          </w:tcPr>
          <w:p w:rsidR="00613796" w:rsidRPr="00A92615" w:rsidRDefault="00613796" w:rsidP="00613796">
            <w:pPr>
              <w:pStyle w:val="Sinespaciado"/>
              <w:numPr>
                <w:ilvl w:val="0"/>
                <w:numId w:val="0"/>
              </w:numPr>
              <w:spacing w:line="240" w:lineRule="auto"/>
              <w:ind w:left="12"/>
              <w:rPr>
                <w:rFonts w:cstheme="minorHAnsi"/>
                <w:szCs w:val="20"/>
                <w:lang w:val="es-ES_tradnl"/>
              </w:rPr>
            </w:pPr>
            <w:r w:rsidRPr="00A92615">
              <w:rPr>
                <w:rFonts w:cstheme="minorHAnsi"/>
                <w:szCs w:val="20"/>
                <w:lang w:val="es-ES_tradnl"/>
              </w:rPr>
              <w:t>La IES debe proveer de las condiciones necesarias para el trabajo de los profesores El estándar establece como rango adecuado entre 0,5 y 1, es decir que a lo más puede haber el doble de puestos que profesores, y como mínimo para cada profesor un puesto de trabajo.</w:t>
            </w:r>
          </w:p>
        </w:tc>
        <w:tc>
          <w:tcPr>
            <w:tcW w:w="1456" w:type="dxa"/>
            <w:vAlign w:val="center"/>
          </w:tcPr>
          <w:p w:rsidR="00613796" w:rsidRPr="00A92615" w:rsidRDefault="00613796" w:rsidP="00613796">
            <w:pPr>
              <w:spacing w:line="240" w:lineRule="auto"/>
              <w:ind w:left="-18"/>
              <w:jc w:val="center"/>
              <w:rPr>
                <w:rFonts w:cstheme="minorHAnsi"/>
                <w:szCs w:val="20"/>
                <w:lang w:val="es-ES_tradnl" w:eastAsia="en-US"/>
              </w:rPr>
            </w:pPr>
          </w:p>
        </w:tc>
        <w:tc>
          <w:tcPr>
            <w:tcW w:w="3149" w:type="dxa"/>
          </w:tcPr>
          <w:p w:rsidR="00613796" w:rsidRPr="00A92615" w:rsidRDefault="00613796" w:rsidP="00613796">
            <w:pPr>
              <w:spacing w:line="240" w:lineRule="auto"/>
              <w:rPr>
                <w:rFonts w:cstheme="minorHAnsi"/>
                <w:szCs w:val="20"/>
                <w:lang w:val="es-ES_tradnl" w:eastAsia="en-US"/>
              </w:rPr>
            </w:pPr>
          </w:p>
        </w:tc>
      </w:tr>
      <w:tr w:rsidR="00613796" w:rsidRPr="00A92615" w:rsidTr="00DB7597">
        <w:tc>
          <w:tcPr>
            <w:tcW w:w="1351" w:type="dxa"/>
            <w:vAlign w:val="center"/>
          </w:tcPr>
          <w:p w:rsidR="00613796" w:rsidRPr="00A92615" w:rsidRDefault="00613796" w:rsidP="00613796">
            <w:pPr>
              <w:pStyle w:val="Sinespaciado"/>
              <w:numPr>
                <w:ilvl w:val="0"/>
                <w:numId w:val="0"/>
              </w:numPr>
              <w:spacing w:line="240" w:lineRule="auto"/>
              <w:jc w:val="center"/>
              <w:rPr>
                <w:rFonts w:cstheme="minorHAnsi"/>
                <w:szCs w:val="20"/>
                <w:lang w:val="es-ES_tradnl"/>
              </w:rPr>
            </w:pPr>
            <w:r w:rsidRPr="00A92615">
              <w:rPr>
                <w:rFonts w:cstheme="minorHAnsi"/>
                <w:szCs w:val="20"/>
                <w:lang w:val="es-ES_tradnl"/>
              </w:rPr>
              <w:t>Salas a MT y TP</w:t>
            </w:r>
          </w:p>
        </w:tc>
        <w:tc>
          <w:tcPr>
            <w:tcW w:w="1213" w:type="dxa"/>
            <w:vAlign w:val="center"/>
          </w:tcPr>
          <w:p w:rsidR="00613796" w:rsidRPr="00A92615" w:rsidRDefault="00613796" w:rsidP="00613796">
            <w:pPr>
              <w:pStyle w:val="Sinespaciado"/>
              <w:numPr>
                <w:ilvl w:val="0"/>
                <w:numId w:val="0"/>
              </w:numPr>
              <w:spacing w:line="240" w:lineRule="auto"/>
              <w:ind w:left="-69"/>
              <w:jc w:val="center"/>
              <w:rPr>
                <w:rFonts w:cstheme="minorHAnsi"/>
                <w:szCs w:val="20"/>
                <w:lang w:val="es-ES_tradnl"/>
              </w:rPr>
            </w:pPr>
            <w:r w:rsidRPr="00A92615">
              <w:rPr>
                <w:rFonts w:cstheme="minorHAnsi"/>
                <w:szCs w:val="20"/>
                <w:lang w:val="es-ES_tradnl"/>
              </w:rPr>
              <w:t>Cuantitativo</w:t>
            </w:r>
          </w:p>
        </w:tc>
        <w:tc>
          <w:tcPr>
            <w:tcW w:w="2613" w:type="dxa"/>
            <w:vAlign w:val="center"/>
          </w:tcPr>
          <w:p w:rsidR="00613796" w:rsidRPr="00A92615" w:rsidRDefault="00613796" w:rsidP="00613796">
            <w:pPr>
              <w:pStyle w:val="Sinespaciado"/>
              <w:numPr>
                <w:ilvl w:val="0"/>
                <w:numId w:val="0"/>
              </w:numPr>
              <w:spacing w:line="240" w:lineRule="auto"/>
              <w:ind w:left="12"/>
              <w:rPr>
                <w:rFonts w:cstheme="minorHAnsi"/>
                <w:szCs w:val="20"/>
                <w:lang w:val="es-ES_tradnl"/>
              </w:rPr>
            </w:pPr>
            <w:r w:rsidRPr="00A92615">
              <w:rPr>
                <w:rFonts w:cstheme="minorHAnsi"/>
                <w:szCs w:val="20"/>
                <w:lang w:val="es-ES_tradnl"/>
              </w:rPr>
              <w:t>El estándar mínimo de calidad en relación con los puestos de trabajo para los docentes a tiempo parcial, establece que la IES debe tener como máximo 4 profesores a MT/TP por puesto de trabajo.</w:t>
            </w:r>
          </w:p>
        </w:tc>
        <w:tc>
          <w:tcPr>
            <w:tcW w:w="1456" w:type="dxa"/>
            <w:vAlign w:val="center"/>
          </w:tcPr>
          <w:p w:rsidR="00613796" w:rsidRPr="00A92615" w:rsidRDefault="00613796" w:rsidP="00DB7597">
            <w:pPr>
              <w:spacing w:line="240" w:lineRule="auto"/>
              <w:jc w:val="center"/>
              <w:rPr>
                <w:rFonts w:cstheme="minorHAnsi"/>
                <w:szCs w:val="20"/>
              </w:rPr>
            </w:pPr>
          </w:p>
        </w:tc>
        <w:tc>
          <w:tcPr>
            <w:tcW w:w="3149" w:type="dxa"/>
          </w:tcPr>
          <w:p w:rsidR="00613796" w:rsidRPr="00324655" w:rsidRDefault="00613796" w:rsidP="00613796">
            <w:pPr>
              <w:spacing w:line="240" w:lineRule="auto"/>
              <w:rPr>
                <w:rFonts w:cstheme="minorHAnsi"/>
                <w:szCs w:val="20"/>
                <w:lang w:val="es-ES_tradnl" w:eastAsia="en-US"/>
              </w:rPr>
            </w:pPr>
          </w:p>
        </w:tc>
      </w:tr>
      <w:tr w:rsidR="00F07D58" w:rsidRPr="00A92615" w:rsidTr="00646AF4">
        <w:trPr>
          <w:trHeight w:val="1730"/>
        </w:trPr>
        <w:tc>
          <w:tcPr>
            <w:tcW w:w="1351" w:type="dxa"/>
            <w:vAlign w:val="center"/>
          </w:tcPr>
          <w:p w:rsidR="00F07D58" w:rsidRPr="00A92615" w:rsidRDefault="00F07D58" w:rsidP="00F07D58">
            <w:pPr>
              <w:pStyle w:val="Sinespaciado"/>
              <w:numPr>
                <w:ilvl w:val="0"/>
                <w:numId w:val="0"/>
              </w:numPr>
              <w:spacing w:line="240" w:lineRule="auto"/>
              <w:jc w:val="center"/>
              <w:rPr>
                <w:rFonts w:cstheme="minorHAnsi"/>
                <w:szCs w:val="20"/>
                <w:lang w:val="es-ES_tradnl"/>
              </w:rPr>
            </w:pPr>
            <w:r w:rsidRPr="00A92615">
              <w:rPr>
                <w:rFonts w:cstheme="minorHAnsi"/>
                <w:szCs w:val="20"/>
                <w:lang w:val="es-ES_tradnl"/>
              </w:rPr>
              <w:t>Conectividad</w:t>
            </w:r>
          </w:p>
        </w:tc>
        <w:tc>
          <w:tcPr>
            <w:tcW w:w="1213" w:type="dxa"/>
            <w:vAlign w:val="center"/>
          </w:tcPr>
          <w:p w:rsidR="00F07D58" w:rsidRPr="00A92615" w:rsidRDefault="00F07D58" w:rsidP="00F07D58">
            <w:pPr>
              <w:pStyle w:val="Sinespaciado"/>
              <w:numPr>
                <w:ilvl w:val="0"/>
                <w:numId w:val="0"/>
              </w:numPr>
              <w:spacing w:line="240" w:lineRule="auto"/>
              <w:jc w:val="center"/>
              <w:rPr>
                <w:rFonts w:cstheme="minorHAnsi"/>
                <w:szCs w:val="20"/>
                <w:lang w:val="es-ES_tradnl"/>
              </w:rPr>
            </w:pPr>
            <w:r w:rsidRPr="00A92615">
              <w:rPr>
                <w:rFonts w:cstheme="minorHAnsi"/>
                <w:szCs w:val="20"/>
                <w:lang w:val="es-ES_tradnl"/>
              </w:rPr>
              <w:t>Cuantitativo</w:t>
            </w:r>
          </w:p>
        </w:tc>
        <w:tc>
          <w:tcPr>
            <w:tcW w:w="2613" w:type="dxa"/>
            <w:vAlign w:val="center"/>
          </w:tcPr>
          <w:p w:rsidR="00F07D58" w:rsidRPr="00A92615" w:rsidRDefault="00F07D58" w:rsidP="00F07D58">
            <w:pPr>
              <w:pStyle w:val="Sinespaciado"/>
              <w:numPr>
                <w:ilvl w:val="0"/>
                <w:numId w:val="0"/>
              </w:numPr>
              <w:spacing w:line="240" w:lineRule="auto"/>
              <w:rPr>
                <w:rFonts w:cstheme="minorHAnsi"/>
                <w:szCs w:val="20"/>
                <w:lang w:val="es-ES_tradnl"/>
              </w:rPr>
            </w:pPr>
            <w:r w:rsidRPr="00A92615">
              <w:rPr>
                <w:rFonts w:cstheme="minorHAnsi"/>
                <w:szCs w:val="20"/>
                <w:lang w:val="es-ES_tradnl"/>
              </w:rPr>
              <w:t>La IES debe contar con conexión a internet adecuada. El estándar para el indicador exige como mínimo 60 kbps/# personas(ponderadas)</w:t>
            </w:r>
          </w:p>
        </w:tc>
        <w:tc>
          <w:tcPr>
            <w:tcW w:w="1456" w:type="dxa"/>
            <w:vAlign w:val="center"/>
          </w:tcPr>
          <w:p w:rsidR="00F07D58" w:rsidRPr="00A92615" w:rsidRDefault="00F07D58" w:rsidP="00F07D58">
            <w:pPr>
              <w:spacing w:line="240" w:lineRule="auto"/>
              <w:jc w:val="center"/>
              <w:rPr>
                <w:rFonts w:cstheme="minorHAnsi"/>
                <w:szCs w:val="20"/>
              </w:rPr>
            </w:pPr>
          </w:p>
        </w:tc>
        <w:tc>
          <w:tcPr>
            <w:tcW w:w="3149" w:type="dxa"/>
          </w:tcPr>
          <w:p w:rsidR="00F07D58" w:rsidRPr="00A92615" w:rsidRDefault="00F07D58" w:rsidP="00F07D58">
            <w:pPr>
              <w:spacing w:line="240" w:lineRule="auto"/>
              <w:rPr>
                <w:rFonts w:cstheme="minorHAnsi"/>
                <w:szCs w:val="20"/>
              </w:rPr>
            </w:pPr>
          </w:p>
        </w:tc>
      </w:tr>
      <w:tr w:rsidR="00F07D58" w:rsidRPr="00A92615" w:rsidTr="00E0251F">
        <w:tc>
          <w:tcPr>
            <w:tcW w:w="1351" w:type="dxa"/>
            <w:vAlign w:val="center"/>
          </w:tcPr>
          <w:p w:rsidR="00F07D58" w:rsidRPr="00A92615" w:rsidRDefault="00F07D58" w:rsidP="00F07D58">
            <w:pPr>
              <w:pStyle w:val="Sinespaciado"/>
              <w:numPr>
                <w:ilvl w:val="0"/>
                <w:numId w:val="0"/>
              </w:numPr>
              <w:spacing w:line="240" w:lineRule="auto"/>
              <w:jc w:val="center"/>
              <w:rPr>
                <w:rFonts w:cstheme="minorHAnsi"/>
                <w:szCs w:val="20"/>
                <w:lang w:val="es-ES_tradnl"/>
              </w:rPr>
            </w:pPr>
            <w:r w:rsidRPr="00A92615">
              <w:rPr>
                <w:rFonts w:cstheme="minorHAnsi"/>
                <w:szCs w:val="20"/>
                <w:lang w:val="es-ES_tradnl"/>
              </w:rPr>
              <w:t>Plataforma</w:t>
            </w:r>
          </w:p>
          <w:p w:rsidR="00F07D58" w:rsidRPr="00A92615" w:rsidRDefault="00F07D58" w:rsidP="00F07D58">
            <w:pPr>
              <w:pStyle w:val="Sinespaciado"/>
              <w:numPr>
                <w:ilvl w:val="0"/>
                <w:numId w:val="0"/>
              </w:numPr>
              <w:spacing w:line="240" w:lineRule="auto"/>
              <w:jc w:val="center"/>
              <w:rPr>
                <w:rFonts w:cstheme="minorHAnsi"/>
                <w:szCs w:val="20"/>
                <w:lang w:val="es-ES_tradnl"/>
              </w:rPr>
            </w:pPr>
            <w:r w:rsidRPr="00A92615">
              <w:rPr>
                <w:rFonts w:cstheme="minorHAnsi"/>
                <w:szCs w:val="20"/>
                <w:lang w:val="es-ES_tradnl"/>
              </w:rPr>
              <w:t>de Gestión Académica</w:t>
            </w:r>
          </w:p>
        </w:tc>
        <w:tc>
          <w:tcPr>
            <w:tcW w:w="1213" w:type="dxa"/>
            <w:vAlign w:val="center"/>
          </w:tcPr>
          <w:p w:rsidR="00F07D58" w:rsidRPr="00A92615" w:rsidRDefault="00F07D58" w:rsidP="00F07D58">
            <w:pPr>
              <w:pStyle w:val="Sinespaciado"/>
              <w:numPr>
                <w:ilvl w:val="0"/>
                <w:numId w:val="0"/>
              </w:numPr>
              <w:spacing w:line="240" w:lineRule="auto"/>
              <w:jc w:val="center"/>
              <w:rPr>
                <w:rFonts w:cstheme="minorHAnsi"/>
                <w:szCs w:val="20"/>
                <w:lang w:val="es-ES_tradnl"/>
              </w:rPr>
            </w:pPr>
            <w:r w:rsidRPr="00A92615">
              <w:rPr>
                <w:rFonts w:cstheme="minorHAnsi"/>
                <w:szCs w:val="20"/>
                <w:lang w:val="es-ES_tradnl"/>
              </w:rPr>
              <w:t>Cualitativo</w:t>
            </w:r>
          </w:p>
        </w:tc>
        <w:tc>
          <w:tcPr>
            <w:tcW w:w="2613" w:type="dxa"/>
          </w:tcPr>
          <w:p w:rsidR="00F07D58" w:rsidRPr="00A92615" w:rsidRDefault="00F07D58" w:rsidP="00F07D58">
            <w:pPr>
              <w:pStyle w:val="Sinespaciado"/>
              <w:numPr>
                <w:ilvl w:val="0"/>
                <w:numId w:val="0"/>
              </w:numPr>
              <w:spacing w:line="240" w:lineRule="auto"/>
              <w:ind w:right="79"/>
              <w:rPr>
                <w:rFonts w:cstheme="minorHAnsi"/>
                <w:szCs w:val="20"/>
                <w:lang w:val="es-ES_tradnl"/>
              </w:rPr>
            </w:pPr>
            <w:r w:rsidRPr="00A92615">
              <w:rPr>
                <w:rFonts w:cstheme="minorHAnsi"/>
                <w:szCs w:val="20"/>
                <w:lang w:val="es-ES_tradnl"/>
              </w:rPr>
              <w:t xml:space="preserve">La institución de educación superior cuenta con un sistema informático y procedimientos para la gestión de procesos académicos, que garantiza la disponibilidad, </w:t>
            </w:r>
            <w:r w:rsidRPr="00A92615">
              <w:rPr>
                <w:rFonts w:cstheme="minorHAnsi"/>
                <w:szCs w:val="20"/>
                <w:lang w:val="es-ES_tradnl"/>
              </w:rPr>
              <w:lastRenderedPageBreak/>
              <w:t>confiabilidad y transparencia de los resultados y la información obtenidos.</w:t>
            </w:r>
          </w:p>
        </w:tc>
        <w:tc>
          <w:tcPr>
            <w:tcW w:w="1456" w:type="dxa"/>
            <w:vAlign w:val="center"/>
          </w:tcPr>
          <w:p w:rsidR="00F07D58" w:rsidRPr="00A92615" w:rsidRDefault="00F07D58" w:rsidP="00F07D58">
            <w:pPr>
              <w:spacing w:line="240" w:lineRule="auto"/>
              <w:ind w:left="-10"/>
              <w:jc w:val="center"/>
              <w:rPr>
                <w:rFonts w:cstheme="minorHAnsi"/>
                <w:szCs w:val="20"/>
              </w:rPr>
            </w:pPr>
          </w:p>
        </w:tc>
        <w:tc>
          <w:tcPr>
            <w:tcW w:w="3149" w:type="dxa"/>
            <w:vAlign w:val="center"/>
          </w:tcPr>
          <w:p w:rsidR="00F07D58" w:rsidRPr="00A92615" w:rsidRDefault="00F07D58" w:rsidP="00F07D58">
            <w:pPr>
              <w:spacing w:line="240" w:lineRule="auto"/>
              <w:rPr>
                <w:rFonts w:cstheme="minorHAnsi"/>
                <w:szCs w:val="20"/>
                <w:lang w:val="es-ES_tradnl" w:eastAsia="en-US"/>
              </w:rPr>
            </w:pPr>
          </w:p>
        </w:tc>
      </w:tr>
      <w:tr w:rsidR="00646AF4" w:rsidRPr="00A92615" w:rsidTr="00F07D58">
        <w:tc>
          <w:tcPr>
            <w:tcW w:w="1351" w:type="dxa"/>
            <w:vAlign w:val="center"/>
          </w:tcPr>
          <w:p w:rsidR="00646AF4" w:rsidRPr="00A92615" w:rsidRDefault="00646AF4" w:rsidP="00646AF4">
            <w:pPr>
              <w:pStyle w:val="Sinespaciado"/>
              <w:numPr>
                <w:ilvl w:val="0"/>
                <w:numId w:val="0"/>
              </w:numPr>
              <w:spacing w:line="240" w:lineRule="auto"/>
              <w:ind w:left="36"/>
              <w:jc w:val="center"/>
              <w:rPr>
                <w:rFonts w:cstheme="minorHAnsi"/>
                <w:szCs w:val="20"/>
                <w:lang w:val="es-ES_tradnl"/>
              </w:rPr>
            </w:pPr>
            <w:r w:rsidRPr="00A92615">
              <w:rPr>
                <w:rFonts w:cstheme="minorHAnsi"/>
                <w:szCs w:val="20"/>
                <w:lang w:val="es-ES_tradnl"/>
              </w:rPr>
              <w:lastRenderedPageBreak/>
              <w:t>Gestión de la Biblioteca</w:t>
            </w:r>
          </w:p>
        </w:tc>
        <w:tc>
          <w:tcPr>
            <w:tcW w:w="1213" w:type="dxa"/>
            <w:vAlign w:val="center"/>
          </w:tcPr>
          <w:p w:rsidR="00646AF4" w:rsidRPr="00A92615" w:rsidRDefault="00646AF4" w:rsidP="00646AF4">
            <w:pPr>
              <w:pStyle w:val="Sinespaciado"/>
              <w:numPr>
                <w:ilvl w:val="0"/>
                <w:numId w:val="0"/>
              </w:numPr>
              <w:spacing w:line="240" w:lineRule="auto"/>
              <w:jc w:val="center"/>
              <w:rPr>
                <w:rFonts w:cstheme="minorHAnsi"/>
                <w:szCs w:val="20"/>
                <w:lang w:val="es-ES_tradnl"/>
              </w:rPr>
            </w:pPr>
            <w:r w:rsidRPr="00A92615">
              <w:rPr>
                <w:rFonts w:cstheme="minorHAnsi"/>
                <w:szCs w:val="20"/>
                <w:lang w:val="es-ES_tradnl"/>
              </w:rPr>
              <w:t>Cualitativo</w:t>
            </w:r>
          </w:p>
        </w:tc>
        <w:tc>
          <w:tcPr>
            <w:tcW w:w="2613" w:type="dxa"/>
            <w:vAlign w:val="center"/>
          </w:tcPr>
          <w:p w:rsidR="00646AF4" w:rsidRPr="00A92615" w:rsidRDefault="00646AF4" w:rsidP="00646AF4">
            <w:pPr>
              <w:pStyle w:val="Sinespaciado"/>
              <w:numPr>
                <w:ilvl w:val="0"/>
                <w:numId w:val="0"/>
              </w:numPr>
              <w:spacing w:line="240" w:lineRule="auto"/>
              <w:ind w:left="-26"/>
              <w:rPr>
                <w:rFonts w:cstheme="minorHAnsi"/>
                <w:szCs w:val="20"/>
                <w:lang w:val="es-ES_tradnl"/>
              </w:rPr>
            </w:pPr>
            <w:r w:rsidRPr="00A92615">
              <w:rPr>
                <w:rFonts w:cstheme="minorHAnsi"/>
                <w:szCs w:val="20"/>
                <w:lang w:val="es-ES_tradnl"/>
              </w:rPr>
              <w:t>La institución de educación superior cuenta con un sistema de gestión de bibliotecas que garantiza el acceso efectivo y de calidad a los servicios bibliotecarios para todos los profesores, investigadores, estudiantes y trabajadores de la institución.</w:t>
            </w:r>
          </w:p>
        </w:tc>
        <w:tc>
          <w:tcPr>
            <w:tcW w:w="1456" w:type="dxa"/>
            <w:vAlign w:val="center"/>
          </w:tcPr>
          <w:p w:rsidR="00646AF4" w:rsidRPr="00A92615" w:rsidRDefault="00646AF4" w:rsidP="00646AF4">
            <w:pPr>
              <w:spacing w:line="240" w:lineRule="auto"/>
              <w:ind w:left="-10"/>
              <w:jc w:val="center"/>
              <w:rPr>
                <w:rFonts w:cstheme="minorHAnsi"/>
                <w:szCs w:val="20"/>
              </w:rPr>
            </w:pPr>
          </w:p>
        </w:tc>
        <w:tc>
          <w:tcPr>
            <w:tcW w:w="3149" w:type="dxa"/>
          </w:tcPr>
          <w:p w:rsidR="00646AF4" w:rsidRPr="00324655" w:rsidRDefault="00646AF4" w:rsidP="00646AF4">
            <w:pPr>
              <w:spacing w:line="240" w:lineRule="auto"/>
              <w:rPr>
                <w:rFonts w:cstheme="minorHAnsi"/>
                <w:szCs w:val="20"/>
                <w:lang w:val="es-ES_tradnl" w:eastAsia="en-US"/>
              </w:rPr>
            </w:pPr>
          </w:p>
        </w:tc>
      </w:tr>
      <w:tr w:rsidR="00646AF4" w:rsidRPr="00A92615" w:rsidTr="00F07D58">
        <w:tc>
          <w:tcPr>
            <w:tcW w:w="1351" w:type="dxa"/>
            <w:vAlign w:val="center"/>
          </w:tcPr>
          <w:p w:rsidR="00646AF4" w:rsidRPr="00A92615" w:rsidRDefault="00646AF4" w:rsidP="00646AF4">
            <w:pPr>
              <w:pStyle w:val="Sinespaciado"/>
              <w:numPr>
                <w:ilvl w:val="0"/>
                <w:numId w:val="0"/>
              </w:numPr>
              <w:spacing w:line="240" w:lineRule="auto"/>
              <w:jc w:val="center"/>
              <w:rPr>
                <w:rFonts w:cstheme="minorHAnsi"/>
                <w:szCs w:val="20"/>
                <w:lang w:val="es-ES_tradnl"/>
              </w:rPr>
            </w:pPr>
            <w:r w:rsidRPr="00A92615">
              <w:rPr>
                <w:rFonts w:cstheme="minorHAnsi"/>
                <w:szCs w:val="20"/>
                <w:lang w:val="es-ES_tradnl"/>
              </w:rPr>
              <w:t>Libros por Estudiantes</w:t>
            </w:r>
          </w:p>
        </w:tc>
        <w:tc>
          <w:tcPr>
            <w:tcW w:w="1213" w:type="dxa"/>
            <w:vAlign w:val="center"/>
          </w:tcPr>
          <w:p w:rsidR="00646AF4" w:rsidRPr="00A92615" w:rsidRDefault="00646AF4" w:rsidP="00646AF4">
            <w:pPr>
              <w:pStyle w:val="Sinespaciado"/>
              <w:numPr>
                <w:ilvl w:val="0"/>
                <w:numId w:val="0"/>
              </w:numPr>
              <w:spacing w:line="240" w:lineRule="auto"/>
              <w:jc w:val="center"/>
              <w:rPr>
                <w:rFonts w:cstheme="minorHAnsi"/>
                <w:szCs w:val="20"/>
                <w:lang w:val="es-ES_tradnl"/>
              </w:rPr>
            </w:pPr>
            <w:r w:rsidRPr="00A92615">
              <w:rPr>
                <w:rFonts w:cstheme="minorHAnsi"/>
                <w:szCs w:val="20"/>
                <w:lang w:val="es-ES_tradnl"/>
              </w:rPr>
              <w:t>Cuantitativo</w:t>
            </w:r>
          </w:p>
        </w:tc>
        <w:tc>
          <w:tcPr>
            <w:tcW w:w="2613" w:type="dxa"/>
            <w:vAlign w:val="center"/>
          </w:tcPr>
          <w:p w:rsidR="00646AF4" w:rsidRPr="00A92615" w:rsidRDefault="00646AF4" w:rsidP="00646AF4">
            <w:pPr>
              <w:pStyle w:val="Sinespaciado"/>
              <w:numPr>
                <w:ilvl w:val="0"/>
                <w:numId w:val="0"/>
              </w:numPr>
              <w:spacing w:line="240" w:lineRule="auto"/>
              <w:rPr>
                <w:rFonts w:cstheme="minorHAnsi"/>
                <w:szCs w:val="20"/>
                <w:lang w:val="es-ES_tradnl"/>
              </w:rPr>
            </w:pPr>
            <w:r w:rsidRPr="00A92615">
              <w:rPr>
                <w:rFonts w:cstheme="minorHAnsi"/>
                <w:szCs w:val="20"/>
                <w:lang w:val="es-ES_tradnl"/>
              </w:rPr>
              <w:t>Las bibliotecas deben tener suficiente acervo para atender las demandas académicas. El estándar establece un mínimo de 5 libros por estudiante</w:t>
            </w:r>
          </w:p>
        </w:tc>
        <w:tc>
          <w:tcPr>
            <w:tcW w:w="1456" w:type="dxa"/>
            <w:vAlign w:val="center"/>
          </w:tcPr>
          <w:p w:rsidR="00646AF4" w:rsidRPr="00A92615" w:rsidRDefault="00646AF4" w:rsidP="00646AF4">
            <w:pPr>
              <w:spacing w:line="240" w:lineRule="auto"/>
              <w:ind w:left="-9"/>
              <w:jc w:val="center"/>
              <w:rPr>
                <w:rFonts w:cstheme="minorHAnsi"/>
                <w:szCs w:val="20"/>
              </w:rPr>
            </w:pPr>
          </w:p>
        </w:tc>
        <w:tc>
          <w:tcPr>
            <w:tcW w:w="3149" w:type="dxa"/>
          </w:tcPr>
          <w:p w:rsidR="00646AF4" w:rsidRPr="00A92615" w:rsidRDefault="00646AF4" w:rsidP="00646AF4">
            <w:pPr>
              <w:spacing w:line="240" w:lineRule="auto"/>
              <w:rPr>
                <w:rFonts w:cstheme="minorHAnsi"/>
                <w:szCs w:val="20"/>
                <w:lang w:val="es-ES_tradnl" w:eastAsia="en-US"/>
              </w:rPr>
            </w:pPr>
          </w:p>
        </w:tc>
      </w:tr>
      <w:tr w:rsidR="00646AF4" w:rsidRPr="00A92615" w:rsidTr="00F07D58">
        <w:tc>
          <w:tcPr>
            <w:tcW w:w="1351" w:type="dxa"/>
            <w:vAlign w:val="center"/>
          </w:tcPr>
          <w:p w:rsidR="00646AF4" w:rsidRPr="00A92615" w:rsidRDefault="00646AF4" w:rsidP="00646AF4">
            <w:pPr>
              <w:pStyle w:val="Sinespaciado"/>
              <w:numPr>
                <w:ilvl w:val="0"/>
                <w:numId w:val="0"/>
              </w:numPr>
              <w:spacing w:line="240" w:lineRule="auto"/>
              <w:jc w:val="center"/>
              <w:rPr>
                <w:rFonts w:cstheme="minorHAnsi"/>
                <w:szCs w:val="20"/>
                <w:lang w:val="es-ES_tradnl"/>
              </w:rPr>
            </w:pPr>
            <w:r w:rsidRPr="00A92615">
              <w:rPr>
                <w:rFonts w:cstheme="minorHAnsi"/>
                <w:szCs w:val="20"/>
                <w:lang w:val="es-ES_tradnl"/>
              </w:rPr>
              <w:t>Espacios Estudiantes</w:t>
            </w:r>
          </w:p>
        </w:tc>
        <w:tc>
          <w:tcPr>
            <w:tcW w:w="1213" w:type="dxa"/>
            <w:vAlign w:val="center"/>
          </w:tcPr>
          <w:p w:rsidR="00646AF4" w:rsidRPr="00A92615" w:rsidRDefault="00646AF4" w:rsidP="00646AF4">
            <w:pPr>
              <w:pStyle w:val="Sinespaciado"/>
              <w:numPr>
                <w:ilvl w:val="0"/>
                <w:numId w:val="0"/>
              </w:numPr>
              <w:spacing w:line="240" w:lineRule="auto"/>
              <w:ind w:left="-24"/>
              <w:jc w:val="center"/>
              <w:rPr>
                <w:rFonts w:cstheme="minorHAnsi"/>
                <w:szCs w:val="20"/>
                <w:lang w:val="es-ES_tradnl"/>
              </w:rPr>
            </w:pPr>
            <w:r w:rsidRPr="00A92615">
              <w:rPr>
                <w:rFonts w:cstheme="minorHAnsi"/>
                <w:szCs w:val="20"/>
                <w:lang w:val="es-ES_tradnl"/>
              </w:rPr>
              <w:t>Cuantitativo</w:t>
            </w:r>
          </w:p>
        </w:tc>
        <w:tc>
          <w:tcPr>
            <w:tcW w:w="2613" w:type="dxa"/>
            <w:vAlign w:val="center"/>
          </w:tcPr>
          <w:p w:rsidR="00646AF4" w:rsidRPr="00A92615" w:rsidRDefault="00646AF4" w:rsidP="00646AF4">
            <w:pPr>
              <w:pStyle w:val="Sinespaciado"/>
              <w:numPr>
                <w:ilvl w:val="0"/>
                <w:numId w:val="0"/>
              </w:numPr>
              <w:spacing w:line="240" w:lineRule="auto"/>
              <w:rPr>
                <w:rFonts w:cstheme="minorHAnsi"/>
                <w:szCs w:val="20"/>
                <w:lang w:val="es-ES_tradnl"/>
              </w:rPr>
            </w:pPr>
            <w:r w:rsidRPr="00A92615">
              <w:rPr>
                <w:rFonts w:cstheme="minorHAnsi"/>
                <w:szCs w:val="20"/>
                <w:lang w:val="es-ES_tradnl"/>
              </w:rPr>
              <w:t>Las bibliotecas deben contar con espacios suficientes para el acceso de sus estudiantes. El mínimo de calidad esperado es un máximo de 20 estudiantes por puesto de biblioteca.</w:t>
            </w:r>
          </w:p>
        </w:tc>
        <w:tc>
          <w:tcPr>
            <w:tcW w:w="1456" w:type="dxa"/>
            <w:vAlign w:val="center"/>
          </w:tcPr>
          <w:p w:rsidR="00646AF4" w:rsidRPr="00A92615" w:rsidRDefault="00646AF4" w:rsidP="00646AF4">
            <w:pPr>
              <w:spacing w:line="240" w:lineRule="auto"/>
              <w:jc w:val="center"/>
              <w:rPr>
                <w:rFonts w:cstheme="minorHAnsi"/>
                <w:szCs w:val="20"/>
              </w:rPr>
            </w:pPr>
          </w:p>
        </w:tc>
        <w:tc>
          <w:tcPr>
            <w:tcW w:w="3149" w:type="dxa"/>
          </w:tcPr>
          <w:p w:rsidR="00646AF4" w:rsidRPr="00DB7597" w:rsidRDefault="00646AF4" w:rsidP="00646AF4">
            <w:pPr>
              <w:spacing w:line="240" w:lineRule="auto"/>
              <w:rPr>
                <w:rFonts w:cstheme="minorHAnsi"/>
                <w:sz w:val="19"/>
                <w:szCs w:val="19"/>
                <w:lang w:val="es-ES_tradnl" w:eastAsia="en-US"/>
              </w:rPr>
            </w:pPr>
          </w:p>
        </w:tc>
      </w:tr>
    </w:tbl>
    <w:p w:rsidR="00613796" w:rsidRDefault="00613796" w:rsidP="00613796">
      <w:bookmarkStart w:id="44" w:name="_Toc446029001"/>
    </w:p>
    <w:p w:rsidR="00613796" w:rsidRDefault="00613796" w:rsidP="00ED2FC5">
      <w:pPr>
        <w:pStyle w:val="Ttulo2"/>
        <w:numPr>
          <w:ilvl w:val="0"/>
          <w:numId w:val="0"/>
        </w:numPr>
        <w:rPr>
          <w:sz w:val="28"/>
        </w:rPr>
      </w:pPr>
      <w:bookmarkStart w:id="45" w:name="_Toc462925752"/>
      <w:r w:rsidRPr="0043418A">
        <w:rPr>
          <w:sz w:val="28"/>
        </w:rPr>
        <w:t>Criterio de Estudiantes</w:t>
      </w:r>
      <w:bookmarkEnd w:id="44"/>
      <w:bookmarkEnd w:id="45"/>
    </w:p>
    <w:p w:rsidR="00ED2FC5" w:rsidRPr="00ED2FC5" w:rsidRDefault="00ED2FC5" w:rsidP="00ED2FC5">
      <w:pPr>
        <w:spacing w:line="240" w:lineRule="auto"/>
      </w:pPr>
    </w:p>
    <w:tbl>
      <w:tblPr>
        <w:tblStyle w:val="Tablaconcuadrcula"/>
        <w:tblW w:w="9782" w:type="dxa"/>
        <w:tblInd w:w="-289"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361"/>
        <w:gridCol w:w="1474"/>
        <w:gridCol w:w="2503"/>
        <w:gridCol w:w="1489"/>
        <w:gridCol w:w="2955"/>
      </w:tblGrid>
      <w:tr w:rsidR="00613796" w:rsidRPr="00A92615" w:rsidTr="009B24D2">
        <w:trPr>
          <w:trHeight w:val="424"/>
        </w:trPr>
        <w:tc>
          <w:tcPr>
            <w:tcW w:w="1361" w:type="dxa"/>
            <w:shd w:val="clear" w:color="auto" w:fill="D5DCE4" w:themeFill="text2" w:themeFillTint="33"/>
            <w:vAlign w:val="center"/>
          </w:tcPr>
          <w:p w:rsidR="00613796" w:rsidRPr="00A92615" w:rsidRDefault="00613796" w:rsidP="009B24D2">
            <w:pPr>
              <w:pStyle w:val="Sinespaciado"/>
              <w:numPr>
                <w:ilvl w:val="0"/>
                <w:numId w:val="0"/>
              </w:numPr>
              <w:spacing w:line="240" w:lineRule="auto"/>
              <w:ind w:left="36"/>
              <w:jc w:val="center"/>
              <w:rPr>
                <w:rFonts w:cstheme="minorHAnsi"/>
                <w:b/>
                <w:lang w:val="es-ES_tradnl"/>
              </w:rPr>
            </w:pPr>
            <w:r w:rsidRPr="00A92615">
              <w:rPr>
                <w:rFonts w:cstheme="minorHAnsi"/>
                <w:b/>
                <w:lang w:val="es-ES_tradnl"/>
              </w:rPr>
              <w:t>Indicador</w:t>
            </w:r>
          </w:p>
        </w:tc>
        <w:tc>
          <w:tcPr>
            <w:tcW w:w="1474" w:type="dxa"/>
            <w:shd w:val="clear" w:color="auto" w:fill="D5DCE4" w:themeFill="text2" w:themeFillTint="33"/>
            <w:vAlign w:val="center"/>
          </w:tcPr>
          <w:p w:rsidR="00613796" w:rsidRPr="00A92615" w:rsidRDefault="00613796" w:rsidP="009B24D2">
            <w:pPr>
              <w:pStyle w:val="Sinespaciado"/>
              <w:numPr>
                <w:ilvl w:val="0"/>
                <w:numId w:val="0"/>
              </w:numPr>
              <w:spacing w:line="240" w:lineRule="auto"/>
              <w:ind w:left="36"/>
              <w:jc w:val="center"/>
              <w:rPr>
                <w:rFonts w:cstheme="minorHAnsi"/>
                <w:b/>
                <w:lang w:val="es-ES_tradnl"/>
              </w:rPr>
            </w:pPr>
            <w:r w:rsidRPr="00A92615">
              <w:rPr>
                <w:rFonts w:cstheme="minorHAnsi"/>
                <w:b/>
                <w:lang w:val="es-ES_tradnl"/>
              </w:rPr>
              <w:t>Tipo</w:t>
            </w:r>
          </w:p>
        </w:tc>
        <w:tc>
          <w:tcPr>
            <w:tcW w:w="2503" w:type="dxa"/>
            <w:shd w:val="clear" w:color="auto" w:fill="D5DCE4" w:themeFill="text2" w:themeFillTint="33"/>
            <w:vAlign w:val="center"/>
          </w:tcPr>
          <w:p w:rsidR="00613796" w:rsidRPr="00A92615" w:rsidRDefault="00613796" w:rsidP="009B24D2">
            <w:pPr>
              <w:pStyle w:val="Sinespaciado"/>
              <w:numPr>
                <w:ilvl w:val="0"/>
                <w:numId w:val="0"/>
              </w:numPr>
              <w:spacing w:line="240" w:lineRule="auto"/>
              <w:ind w:left="36" w:right="142"/>
              <w:jc w:val="center"/>
              <w:rPr>
                <w:rFonts w:cstheme="minorHAnsi"/>
                <w:b/>
                <w:lang w:val="es-ES_tradnl"/>
              </w:rPr>
            </w:pPr>
            <w:r w:rsidRPr="00A92615">
              <w:rPr>
                <w:rFonts w:cstheme="minorHAnsi"/>
                <w:b/>
                <w:lang w:val="es-ES_tradnl"/>
              </w:rPr>
              <w:t>Estándar</w:t>
            </w:r>
          </w:p>
        </w:tc>
        <w:tc>
          <w:tcPr>
            <w:tcW w:w="1489" w:type="dxa"/>
            <w:shd w:val="clear" w:color="auto" w:fill="D5DCE4" w:themeFill="text2" w:themeFillTint="33"/>
            <w:vAlign w:val="center"/>
          </w:tcPr>
          <w:p w:rsidR="00613796" w:rsidRPr="00A92615" w:rsidRDefault="00613796" w:rsidP="009B24D2">
            <w:pPr>
              <w:pStyle w:val="Sinespaciado"/>
              <w:numPr>
                <w:ilvl w:val="0"/>
                <w:numId w:val="0"/>
              </w:numPr>
              <w:spacing w:line="240" w:lineRule="auto"/>
              <w:jc w:val="center"/>
              <w:rPr>
                <w:rFonts w:cstheme="minorHAnsi"/>
                <w:b/>
                <w:lang w:val="es-ES_tradnl"/>
              </w:rPr>
            </w:pPr>
            <w:r w:rsidRPr="00A92615">
              <w:rPr>
                <w:rFonts w:cstheme="minorHAnsi"/>
                <w:b/>
                <w:lang w:val="es-ES_tradnl"/>
              </w:rPr>
              <w:t>V</w:t>
            </w:r>
            <w:r w:rsidRPr="00A92615">
              <w:rPr>
                <w:rFonts w:cstheme="minorHAnsi"/>
                <w:b/>
                <w:spacing w:val="1"/>
                <w:lang w:val="es-ES_tradnl"/>
              </w:rPr>
              <w:t>a</w:t>
            </w:r>
            <w:r w:rsidRPr="00A92615">
              <w:rPr>
                <w:rFonts w:cstheme="minorHAnsi"/>
                <w:b/>
                <w:lang w:val="es-ES_tradnl"/>
              </w:rPr>
              <w:t>l</w:t>
            </w:r>
            <w:r w:rsidRPr="00A92615">
              <w:rPr>
                <w:rFonts w:cstheme="minorHAnsi"/>
                <w:b/>
                <w:spacing w:val="1"/>
                <w:lang w:val="es-ES_tradnl"/>
              </w:rPr>
              <w:t>o</w:t>
            </w:r>
            <w:r w:rsidRPr="00A92615">
              <w:rPr>
                <w:rFonts w:cstheme="minorHAnsi"/>
                <w:b/>
                <w:lang w:val="es-ES_tradnl"/>
              </w:rPr>
              <w:t>r</w:t>
            </w:r>
            <w:r w:rsidRPr="00A92615">
              <w:rPr>
                <w:rFonts w:cstheme="minorHAnsi"/>
                <w:b/>
                <w:spacing w:val="1"/>
                <w:lang w:val="es-ES_tradnl"/>
              </w:rPr>
              <w:t>a</w:t>
            </w:r>
            <w:r w:rsidRPr="00A92615">
              <w:rPr>
                <w:rFonts w:cstheme="minorHAnsi"/>
                <w:b/>
                <w:lang w:val="es-ES_tradnl"/>
              </w:rPr>
              <w:t>ci</w:t>
            </w:r>
            <w:r w:rsidRPr="00A92615">
              <w:rPr>
                <w:rFonts w:cstheme="minorHAnsi"/>
                <w:b/>
                <w:spacing w:val="1"/>
                <w:lang w:val="es-ES_tradnl"/>
              </w:rPr>
              <w:t>ó</w:t>
            </w:r>
            <w:r w:rsidRPr="00A92615">
              <w:rPr>
                <w:rFonts w:cstheme="minorHAnsi"/>
                <w:b/>
                <w:lang w:val="es-ES_tradnl"/>
              </w:rPr>
              <w:t>n</w:t>
            </w:r>
          </w:p>
        </w:tc>
        <w:tc>
          <w:tcPr>
            <w:tcW w:w="2955" w:type="dxa"/>
            <w:shd w:val="clear" w:color="auto" w:fill="D5DCE4" w:themeFill="text2" w:themeFillTint="33"/>
            <w:vAlign w:val="center"/>
          </w:tcPr>
          <w:p w:rsidR="00613796" w:rsidRPr="00A92615" w:rsidRDefault="00613796" w:rsidP="009B24D2">
            <w:pPr>
              <w:pStyle w:val="Sinespaciado"/>
              <w:numPr>
                <w:ilvl w:val="0"/>
                <w:numId w:val="0"/>
              </w:numPr>
              <w:spacing w:line="240" w:lineRule="auto"/>
              <w:ind w:left="36" w:right="246"/>
              <w:jc w:val="center"/>
              <w:rPr>
                <w:rFonts w:cstheme="minorHAnsi"/>
                <w:b/>
                <w:lang w:val="es-ES_tradnl"/>
              </w:rPr>
            </w:pPr>
            <w:r w:rsidRPr="00A92615">
              <w:rPr>
                <w:rFonts w:cstheme="minorHAnsi"/>
                <w:b/>
                <w:lang w:val="es-ES_tradnl"/>
              </w:rPr>
              <w:t>Sustentación y/u observaciones</w:t>
            </w:r>
          </w:p>
        </w:tc>
      </w:tr>
      <w:tr w:rsidR="00613796" w:rsidRPr="00A92615" w:rsidTr="002B7F4D">
        <w:tc>
          <w:tcPr>
            <w:tcW w:w="1361" w:type="dxa"/>
            <w:vAlign w:val="center"/>
          </w:tcPr>
          <w:p w:rsidR="00613796" w:rsidRPr="00A92615" w:rsidRDefault="00613796" w:rsidP="00613796">
            <w:pPr>
              <w:pStyle w:val="Sinespaciado"/>
              <w:numPr>
                <w:ilvl w:val="0"/>
                <w:numId w:val="0"/>
              </w:numPr>
              <w:spacing w:line="240" w:lineRule="auto"/>
              <w:ind w:left="36"/>
              <w:jc w:val="center"/>
              <w:rPr>
                <w:rFonts w:cstheme="minorHAnsi"/>
                <w:szCs w:val="18"/>
                <w:lang w:val="es-ES_tradnl"/>
              </w:rPr>
            </w:pPr>
            <w:r w:rsidRPr="00A92615">
              <w:rPr>
                <w:rFonts w:cstheme="minorHAnsi"/>
                <w:szCs w:val="18"/>
                <w:lang w:val="es-ES_tradnl"/>
              </w:rPr>
              <w:t>misión a estudios de posgrado</w:t>
            </w:r>
          </w:p>
        </w:tc>
        <w:tc>
          <w:tcPr>
            <w:tcW w:w="1474" w:type="dxa"/>
            <w:vAlign w:val="center"/>
          </w:tcPr>
          <w:p w:rsidR="00613796" w:rsidRPr="00A92615" w:rsidRDefault="00613796" w:rsidP="00613796">
            <w:pPr>
              <w:pStyle w:val="Sinespaciado"/>
              <w:numPr>
                <w:ilvl w:val="0"/>
                <w:numId w:val="0"/>
              </w:numPr>
              <w:spacing w:line="240" w:lineRule="auto"/>
              <w:ind w:left="36"/>
              <w:jc w:val="center"/>
              <w:rPr>
                <w:rFonts w:cstheme="minorHAnsi"/>
                <w:szCs w:val="18"/>
                <w:lang w:val="es-ES_tradnl"/>
              </w:rPr>
            </w:pPr>
            <w:r w:rsidRPr="00A92615">
              <w:rPr>
                <w:rFonts w:cstheme="minorHAnsi"/>
                <w:szCs w:val="18"/>
                <w:lang w:val="es-ES_tradnl"/>
              </w:rPr>
              <w:t>Cualitativo</w:t>
            </w:r>
          </w:p>
        </w:tc>
        <w:tc>
          <w:tcPr>
            <w:tcW w:w="2503" w:type="dxa"/>
            <w:vAlign w:val="center"/>
          </w:tcPr>
          <w:p w:rsidR="00613796" w:rsidRPr="00A92615" w:rsidRDefault="00613796" w:rsidP="00613796">
            <w:pPr>
              <w:pStyle w:val="Sinespaciado"/>
              <w:numPr>
                <w:ilvl w:val="0"/>
                <w:numId w:val="0"/>
              </w:numPr>
              <w:spacing w:line="240" w:lineRule="auto"/>
              <w:ind w:left="36"/>
              <w:rPr>
                <w:rFonts w:cstheme="minorHAnsi"/>
                <w:szCs w:val="18"/>
                <w:lang w:val="es-ES_tradnl"/>
              </w:rPr>
            </w:pPr>
            <w:r w:rsidRPr="00A92615">
              <w:rPr>
                <w:rFonts w:cstheme="minorHAnsi"/>
                <w:szCs w:val="18"/>
                <w:lang w:val="es-ES_tradnl"/>
              </w:rPr>
              <w:t xml:space="preserve"> La institución de educación superior cuenta con políticas, procedimientos y estándares claros que se aplican en todos los programas de posgrado, considerando sus particularidades, a todos los postulantes de su oferta académica.</w:t>
            </w:r>
          </w:p>
        </w:tc>
        <w:tc>
          <w:tcPr>
            <w:tcW w:w="1489" w:type="dxa"/>
            <w:vAlign w:val="center"/>
          </w:tcPr>
          <w:p w:rsidR="00613796" w:rsidRPr="00A92615" w:rsidRDefault="00613796" w:rsidP="00613796">
            <w:pPr>
              <w:spacing w:line="240" w:lineRule="auto"/>
              <w:jc w:val="center"/>
              <w:rPr>
                <w:rFonts w:cstheme="minorHAnsi"/>
                <w:szCs w:val="18"/>
                <w:lang w:val="es-ES_tradnl" w:eastAsia="en-US"/>
              </w:rPr>
            </w:pPr>
          </w:p>
        </w:tc>
        <w:tc>
          <w:tcPr>
            <w:tcW w:w="2955" w:type="dxa"/>
            <w:vAlign w:val="center"/>
          </w:tcPr>
          <w:p w:rsidR="00613796" w:rsidRPr="00A92615" w:rsidRDefault="00613796" w:rsidP="00613796">
            <w:pPr>
              <w:spacing w:line="240" w:lineRule="auto"/>
              <w:rPr>
                <w:rFonts w:cstheme="minorHAnsi"/>
                <w:szCs w:val="18"/>
                <w:lang w:val="es-ES_tradnl" w:eastAsia="en-US"/>
              </w:rPr>
            </w:pPr>
          </w:p>
        </w:tc>
      </w:tr>
      <w:tr w:rsidR="00613796" w:rsidRPr="00A92615" w:rsidTr="002B7F4D">
        <w:tc>
          <w:tcPr>
            <w:tcW w:w="1361" w:type="dxa"/>
            <w:vAlign w:val="center"/>
          </w:tcPr>
          <w:p w:rsidR="00613796" w:rsidRPr="00A92615" w:rsidRDefault="00613796" w:rsidP="00613796">
            <w:pPr>
              <w:pStyle w:val="Sinespaciado"/>
              <w:numPr>
                <w:ilvl w:val="0"/>
                <w:numId w:val="0"/>
              </w:numPr>
              <w:spacing w:line="240" w:lineRule="auto"/>
              <w:ind w:left="36"/>
              <w:jc w:val="center"/>
              <w:rPr>
                <w:rFonts w:cstheme="minorHAnsi"/>
                <w:szCs w:val="18"/>
                <w:lang w:val="es-ES_tradnl"/>
              </w:rPr>
            </w:pPr>
            <w:r w:rsidRPr="00A92615">
              <w:rPr>
                <w:rFonts w:cstheme="minorHAnsi"/>
                <w:szCs w:val="18"/>
                <w:lang w:val="es-ES_tradnl"/>
              </w:rPr>
              <w:t>Bienestar estudiantil</w:t>
            </w:r>
          </w:p>
        </w:tc>
        <w:tc>
          <w:tcPr>
            <w:tcW w:w="1474" w:type="dxa"/>
            <w:vAlign w:val="center"/>
          </w:tcPr>
          <w:p w:rsidR="00613796" w:rsidRPr="00A92615" w:rsidRDefault="00613796" w:rsidP="00613796">
            <w:pPr>
              <w:pStyle w:val="Sinespaciado"/>
              <w:numPr>
                <w:ilvl w:val="0"/>
                <w:numId w:val="0"/>
              </w:numPr>
              <w:spacing w:line="240" w:lineRule="auto"/>
              <w:ind w:left="36"/>
              <w:jc w:val="center"/>
              <w:rPr>
                <w:rFonts w:cstheme="minorHAnsi"/>
                <w:szCs w:val="18"/>
                <w:lang w:val="es-ES_tradnl"/>
              </w:rPr>
            </w:pPr>
            <w:r w:rsidRPr="00A92615">
              <w:rPr>
                <w:rFonts w:cstheme="minorHAnsi"/>
                <w:szCs w:val="18"/>
                <w:lang w:val="es-ES_tradnl"/>
              </w:rPr>
              <w:t>Cualitativo</w:t>
            </w:r>
          </w:p>
        </w:tc>
        <w:tc>
          <w:tcPr>
            <w:tcW w:w="2503" w:type="dxa"/>
            <w:vAlign w:val="center"/>
          </w:tcPr>
          <w:p w:rsidR="00613796" w:rsidRPr="00A92615" w:rsidRDefault="00613796" w:rsidP="00613796">
            <w:pPr>
              <w:pStyle w:val="Sinespaciado"/>
              <w:numPr>
                <w:ilvl w:val="0"/>
                <w:numId w:val="0"/>
              </w:numPr>
              <w:spacing w:line="240" w:lineRule="auto"/>
              <w:ind w:left="36" w:right="141"/>
              <w:rPr>
                <w:rFonts w:cstheme="minorHAnsi"/>
                <w:szCs w:val="18"/>
                <w:lang w:val="es-ES_tradnl"/>
              </w:rPr>
            </w:pPr>
            <w:r w:rsidRPr="00A92615">
              <w:rPr>
                <w:rFonts w:cstheme="minorHAnsi"/>
                <w:szCs w:val="18"/>
                <w:lang w:val="es-ES_tradnl"/>
              </w:rPr>
              <w:t xml:space="preserve">La unidad de bienestar estudiantil contribuye a la generación, implementación y seguimiento de actividades que permiten mejorar las condiciones </w:t>
            </w:r>
            <w:r w:rsidRPr="00A92615">
              <w:rPr>
                <w:rFonts w:cstheme="minorHAnsi"/>
                <w:szCs w:val="18"/>
                <w:lang w:val="es-ES_tradnl"/>
              </w:rPr>
              <w:lastRenderedPageBreak/>
              <w:t>en las que se desenvuelven los estudiantes, de acuerdo a los alcances determinados para esta unidad en la normativa vigente.</w:t>
            </w:r>
          </w:p>
        </w:tc>
        <w:tc>
          <w:tcPr>
            <w:tcW w:w="1489" w:type="dxa"/>
            <w:vAlign w:val="center"/>
          </w:tcPr>
          <w:p w:rsidR="00613796" w:rsidRPr="00A92615" w:rsidRDefault="00613796" w:rsidP="00613796">
            <w:pPr>
              <w:spacing w:line="240" w:lineRule="auto"/>
              <w:jc w:val="center"/>
              <w:rPr>
                <w:rFonts w:cstheme="minorHAnsi"/>
                <w:szCs w:val="18"/>
                <w:lang w:val="es-ES_tradnl" w:eastAsia="en-US"/>
              </w:rPr>
            </w:pPr>
          </w:p>
        </w:tc>
        <w:tc>
          <w:tcPr>
            <w:tcW w:w="2955" w:type="dxa"/>
            <w:vAlign w:val="center"/>
          </w:tcPr>
          <w:p w:rsidR="00613796" w:rsidRPr="00A92615" w:rsidRDefault="00613796" w:rsidP="00613796">
            <w:pPr>
              <w:spacing w:line="240" w:lineRule="auto"/>
            </w:pPr>
          </w:p>
        </w:tc>
      </w:tr>
      <w:tr w:rsidR="00646AF4" w:rsidRPr="00A92615" w:rsidTr="002B7F4D">
        <w:tc>
          <w:tcPr>
            <w:tcW w:w="1361" w:type="dxa"/>
            <w:vAlign w:val="center"/>
          </w:tcPr>
          <w:p w:rsidR="00646AF4" w:rsidRPr="00A92615" w:rsidRDefault="00646AF4" w:rsidP="00646AF4">
            <w:pPr>
              <w:pStyle w:val="Sinespaciado"/>
              <w:numPr>
                <w:ilvl w:val="0"/>
                <w:numId w:val="0"/>
              </w:numPr>
              <w:spacing w:line="240" w:lineRule="auto"/>
              <w:ind w:left="36"/>
              <w:jc w:val="center"/>
              <w:rPr>
                <w:rFonts w:cstheme="minorHAnsi"/>
                <w:szCs w:val="18"/>
                <w:lang w:val="es-ES_tradnl"/>
              </w:rPr>
            </w:pPr>
            <w:r w:rsidRPr="00A92615">
              <w:rPr>
                <w:rFonts w:cstheme="minorHAnsi"/>
                <w:szCs w:val="18"/>
                <w:lang w:val="es-ES_tradnl"/>
              </w:rPr>
              <w:lastRenderedPageBreak/>
              <w:t>Acción afirmativa</w:t>
            </w:r>
          </w:p>
        </w:tc>
        <w:tc>
          <w:tcPr>
            <w:tcW w:w="1474" w:type="dxa"/>
            <w:vAlign w:val="center"/>
          </w:tcPr>
          <w:p w:rsidR="00646AF4" w:rsidRPr="00A92615" w:rsidRDefault="00646AF4" w:rsidP="00646AF4">
            <w:pPr>
              <w:pStyle w:val="Sinespaciado"/>
              <w:numPr>
                <w:ilvl w:val="0"/>
                <w:numId w:val="0"/>
              </w:numPr>
              <w:spacing w:line="240" w:lineRule="auto"/>
              <w:ind w:left="36"/>
              <w:jc w:val="center"/>
              <w:rPr>
                <w:rFonts w:cstheme="minorHAnsi"/>
                <w:szCs w:val="18"/>
                <w:lang w:val="es-ES_tradnl"/>
              </w:rPr>
            </w:pPr>
            <w:r w:rsidRPr="00A92615">
              <w:rPr>
                <w:rFonts w:cstheme="minorHAnsi"/>
                <w:szCs w:val="18"/>
                <w:lang w:val="es-ES_tradnl"/>
              </w:rPr>
              <w:t>Cualitativo</w:t>
            </w:r>
          </w:p>
        </w:tc>
        <w:tc>
          <w:tcPr>
            <w:tcW w:w="2503" w:type="dxa"/>
            <w:vAlign w:val="center"/>
          </w:tcPr>
          <w:p w:rsidR="00646AF4" w:rsidRPr="00A92615" w:rsidRDefault="00646AF4" w:rsidP="00646AF4">
            <w:pPr>
              <w:pStyle w:val="Sinespaciado"/>
              <w:numPr>
                <w:ilvl w:val="0"/>
                <w:numId w:val="0"/>
              </w:numPr>
              <w:spacing w:line="240" w:lineRule="auto"/>
              <w:ind w:left="36" w:right="141"/>
              <w:rPr>
                <w:rFonts w:cstheme="minorHAnsi"/>
                <w:szCs w:val="18"/>
                <w:lang w:val="es-ES_tradnl"/>
              </w:rPr>
            </w:pPr>
            <w:r w:rsidRPr="00A92615">
              <w:rPr>
                <w:rFonts w:cstheme="minorHAnsi"/>
                <w:szCs w:val="18"/>
                <w:lang w:val="es-ES_tradnl"/>
              </w:rPr>
              <w:t>La institución de educación superior cuenta con políticas y normativas que garantizan la igualdad de oportunidades en el acceso, permanencia, movilidad y egreso del sistema, sin discriminación de género, credo, orientación sexual, etnia, cultura, preferencia política, condición socioeconómica o discapacidad.</w:t>
            </w:r>
          </w:p>
        </w:tc>
        <w:tc>
          <w:tcPr>
            <w:tcW w:w="1489" w:type="dxa"/>
            <w:vAlign w:val="center"/>
          </w:tcPr>
          <w:p w:rsidR="00646AF4" w:rsidRPr="00A92615" w:rsidRDefault="00646AF4" w:rsidP="00646AF4">
            <w:pPr>
              <w:spacing w:line="240" w:lineRule="auto"/>
              <w:jc w:val="center"/>
              <w:rPr>
                <w:rFonts w:cstheme="minorHAnsi"/>
                <w:szCs w:val="18"/>
                <w:lang w:val="es-ES_tradnl" w:eastAsia="en-US"/>
              </w:rPr>
            </w:pPr>
          </w:p>
        </w:tc>
        <w:tc>
          <w:tcPr>
            <w:tcW w:w="2955" w:type="dxa"/>
            <w:vAlign w:val="center"/>
          </w:tcPr>
          <w:p w:rsidR="00646AF4" w:rsidRPr="00A92615" w:rsidRDefault="00646AF4" w:rsidP="00646AF4">
            <w:pPr>
              <w:tabs>
                <w:tab w:val="left" w:pos="2235"/>
              </w:tabs>
              <w:spacing w:line="240" w:lineRule="auto"/>
            </w:pPr>
          </w:p>
        </w:tc>
      </w:tr>
      <w:tr w:rsidR="00646AF4" w:rsidRPr="00A92615" w:rsidTr="002B7F4D">
        <w:tc>
          <w:tcPr>
            <w:tcW w:w="1361" w:type="dxa"/>
            <w:vAlign w:val="center"/>
          </w:tcPr>
          <w:p w:rsidR="00646AF4" w:rsidRPr="00A92615" w:rsidRDefault="00646AF4" w:rsidP="00646AF4">
            <w:pPr>
              <w:pStyle w:val="Sinespaciado"/>
              <w:numPr>
                <w:ilvl w:val="0"/>
                <w:numId w:val="0"/>
              </w:numPr>
              <w:spacing w:line="240" w:lineRule="auto"/>
              <w:ind w:left="36"/>
              <w:jc w:val="center"/>
              <w:rPr>
                <w:rFonts w:cstheme="minorHAnsi"/>
                <w:szCs w:val="18"/>
                <w:lang w:val="es-ES_tradnl"/>
              </w:rPr>
            </w:pPr>
            <w:r w:rsidRPr="00A92615">
              <w:rPr>
                <w:rFonts w:cstheme="minorHAnsi"/>
                <w:szCs w:val="18"/>
                <w:lang w:val="es-ES_tradnl"/>
              </w:rPr>
              <w:t>Tasa de retención de grado</w:t>
            </w:r>
          </w:p>
        </w:tc>
        <w:tc>
          <w:tcPr>
            <w:tcW w:w="1474" w:type="dxa"/>
            <w:vAlign w:val="center"/>
          </w:tcPr>
          <w:p w:rsidR="00646AF4" w:rsidRPr="00A92615" w:rsidRDefault="00646AF4" w:rsidP="00646AF4">
            <w:pPr>
              <w:pStyle w:val="Sinespaciado"/>
              <w:numPr>
                <w:ilvl w:val="0"/>
                <w:numId w:val="0"/>
              </w:numPr>
              <w:spacing w:line="240" w:lineRule="auto"/>
              <w:ind w:left="36"/>
              <w:jc w:val="center"/>
              <w:rPr>
                <w:rFonts w:cstheme="minorHAnsi"/>
                <w:szCs w:val="18"/>
                <w:lang w:val="es-ES_tradnl"/>
              </w:rPr>
            </w:pPr>
            <w:r w:rsidRPr="00A92615">
              <w:rPr>
                <w:rFonts w:cstheme="minorHAnsi"/>
                <w:szCs w:val="18"/>
                <w:lang w:val="es-ES_tradnl"/>
              </w:rPr>
              <w:t>Cuantitativo</w:t>
            </w:r>
          </w:p>
        </w:tc>
        <w:tc>
          <w:tcPr>
            <w:tcW w:w="2503" w:type="dxa"/>
            <w:vAlign w:val="center"/>
          </w:tcPr>
          <w:p w:rsidR="00646AF4" w:rsidRPr="00A92615" w:rsidRDefault="00646AF4" w:rsidP="00646AF4">
            <w:pPr>
              <w:pStyle w:val="Sinespaciado"/>
              <w:numPr>
                <w:ilvl w:val="0"/>
                <w:numId w:val="0"/>
              </w:numPr>
              <w:spacing w:line="240" w:lineRule="auto"/>
              <w:ind w:left="36" w:right="141"/>
              <w:rPr>
                <w:rFonts w:cstheme="minorHAnsi"/>
                <w:szCs w:val="18"/>
                <w:lang w:val="es-ES_tradnl"/>
              </w:rPr>
            </w:pPr>
            <w:r w:rsidRPr="00A92615">
              <w:rPr>
                <w:rFonts w:cstheme="minorHAnsi"/>
                <w:szCs w:val="18"/>
                <w:lang w:val="es-ES_tradnl"/>
              </w:rPr>
              <w:t>La IES debe implementar procesos académicos que garanticen la permanencia de los estudiantes en sus estudios. El porcentaje de retención mínimo esperado es de 80%.</w:t>
            </w:r>
          </w:p>
        </w:tc>
        <w:tc>
          <w:tcPr>
            <w:tcW w:w="1489" w:type="dxa"/>
            <w:vAlign w:val="center"/>
          </w:tcPr>
          <w:p w:rsidR="00646AF4" w:rsidRPr="00A92615" w:rsidRDefault="00646AF4" w:rsidP="00646AF4">
            <w:pPr>
              <w:pStyle w:val="Sinespaciado"/>
              <w:numPr>
                <w:ilvl w:val="0"/>
                <w:numId w:val="0"/>
              </w:numPr>
              <w:spacing w:line="240" w:lineRule="auto"/>
              <w:jc w:val="center"/>
              <w:rPr>
                <w:rFonts w:cstheme="minorHAnsi"/>
                <w:szCs w:val="18"/>
                <w:lang w:val="es-ES_tradnl"/>
              </w:rPr>
            </w:pPr>
          </w:p>
        </w:tc>
        <w:tc>
          <w:tcPr>
            <w:tcW w:w="2955" w:type="dxa"/>
            <w:vAlign w:val="center"/>
          </w:tcPr>
          <w:p w:rsidR="00646AF4" w:rsidRPr="00A92615" w:rsidRDefault="00646AF4" w:rsidP="00646AF4">
            <w:pPr>
              <w:spacing w:line="240" w:lineRule="auto"/>
              <w:rPr>
                <w:rFonts w:cstheme="minorHAnsi"/>
                <w:szCs w:val="18"/>
                <w:lang w:val="es-ES_tradnl" w:eastAsia="en-US"/>
              </w:rPr>
            </w:pPr>
          </w:p>
        </w:tc>
      </w:tr>
      <w:tr w:rsidR="00646AF4" w:rsidRPr="00A92615" w:rsidTr="002B7F4D">
        <w:tc>
          <w:tcPr>
            <w:tcW w:w="1361" w:type="dxa"/>
            <w:vAlign w:val="center"/>
          </w:tcPr>
          <w:p w:rsidR="00646AF4" w:rsidRPr="00A92615" w:rsidRDefault="00646AF4" w:rsidP="00646AF4">
            <w:pPr>
              <w:pStyle w:val="Sinespaciado"/>
              <w:numPr>
                <w:ilvl w:val="0"/>
                <w:numId w:val="0"/>
              </w:numPr>
              <w:spacing w:line="240" w:lineRule="auto"/>
              <w:ind w:left="36"/>
              <w:jc w:val="center"/>
              <w:rPr>
                <w:rFonts w:cstheme="minorHAnsi"/>
                <w:szCs w:val="18"/>
                <w:lang w:val="es-ES_tradnl"/>
              </w:rPr>
            </w:pPr>
            <w:r w:rsidRPr="00A92615">
              <w:rPr>
                <w:rFonts w:cstheme="minorHAnsi"/>
                <w:szCs w:val="18"/>
                <w:lang w:val="es-ES_tradnl"/>
              </w:rPr>
              <w:t>Tasa de titulación de grado</w:t>
            </w:r>
          </w:p>
        </w:tc>
        <w:tc>
          <w:tcPr>
            <w:tcW w:w="1474" w:type="dxa"/>
            <w:vAlign w:val="center"/>
          </w:tcPr>
          <w:p w:rsidR="00646AF4" w:rsidRPr="00A92615" w:rsidRDefault="00646AF4" w:rsidP="00646AF4">
            <w:pPr>
              <w:pStyle w:val="Sinespaciado"/>
              <w:numPr>
                <w:ilvl w:val="0"/>
                <w:numId w:val="0"/>
              </w:numPr>
              <w:spacing w:line="240" w:lineRule="auto"/>
              <w:ind w:left="36"/>
              <w:jc w:val="center"/>
              <w:rPr>
                <w:rFonts w:cstheme="minorHAnsi"/>
                <w:szCs w:val="18"/>
                <w:lang w:val="es-ES_tradnl"/>
              </w:rPr>
            </w:pPr>
            <w:r w:rsidRPr="00A92615">
              <w:rPr>
                <w:rFonts w:cstheme="minorHAnsi"/>
                <w:szCs w:val="18"/>
                <w:lang w:val="es-ES_tradnl"/>
              </w:rPr>
              <w:t>Cuantitativo</w:t>
            </w:r>
          </w:p>
        </w:tc>
        <w:tc>
          <w:tcPr>
            <w:tcW w:w="2503" w:type="dxa"/>
            <w:vAlign w:val="center"/>
          </w:tcPr>
          <w:p w:rsidR="00646AF4" w:rsidRPr="00A92615" w:rsidRDefault="00646AF4" w:rsidP="00646AF4">
            <w:pPr>
              <w:pStyle w:val="Sinespaciado"/>
              <w:numPr>
                <w:ilvl w:val="0"/>
                <w:numId w:val="0"/>
              </w:numPr>
              <w:spacing w:line="240" w:lineRule="auto"/>
              <w:ind w:left="36" w:right="141"/>
              <w:rPr>
                <w:rFonts w:cstheme="minorHAnsi"/>
                <w:szCs w:val="18"/>
                <w:lang w:val="es-ES_tradnl"/>
              </w:rPr>
            </w:pPr>
            <w:r w:rsidRPr="00A92615">
              <w:rPr>
                <w:rFonts w:cstheme="minorHAnsi"/>
                <w:szCs w:val="18"/>
                <w:lang w:val="es-ES_tradnl"/>
              </w:rPr>
              <w:t>Los procesos eficientes de docencia investigación y vinculación permiten lograr eficiencia en la tasa de titulación de sus estudiantes. La tasa de titulación mínima esperada es de 80%.</w:t>
            </w:r>
          </w:p>
        </w:tc>
        <w:tc>
          <w:tcPr>
            <w:tcW w:w="1489" w:type="dxa"/>
            <w:vAlign w:val="center"/>
          </w:tcPr>
          <w:p w:rsidR="00646AF4" w:rsidRPr="00A92615" w:rsidRDefault="00646AF4" w:rsidP="00646AF4">
            <w:pPr>
              <w:pStyle w:val="Sinespaciado"/>
              <w:numPr>
                <w:ilvl w:val="0"/>
                <w:numId w:val="0"/>
              </w:numPr>
              <w:spacing w:line="240" w:lineRule="auto"/>
              <w:jc w:val="center"/>
              <w:rPr>
                <w:rFonts w:cstheme="minorHAnsi"/>
                <w:szCs w:val="18"/>
                <w:lang w:val="es-ES_tradnl"/>
              </w:rPr>
            </w:pPr>
          </w:p>
        </w:tc>
        <w:tc>
          <w:tcPr>
            <w:tcW w:w="2955" w:type="dxa"/>
            <w:vAlign w:val="center"/>
          </w:tcPr>
          <w:p w:rsidR="00646AF4" w:rsidRPr="00A92615" w:rsidRDefault="00646AF4" w:rsidP="00646AF4">
            <w:pPr>
              <w:spacing w:line="240" w:lineRule="auto"/>
              <w:rPr>
                <w:rFonts w:cstheme="minorHAnsi"/>
                <w:szCs w:val="18"/>
                <w:lang w:val="es-ES_tradnl" w:eastAsia="en-US"/>
              </w:rPr>
            </w:pPr>
          </w:p>
        </w:tc>
      </w:tr>
      <w:tr w:rsidR="00646AF4" w:rsidRPr="00A92615" w:rsidTr="002B7F4D">
        <w:tc>
          <w:tcPr>
            <w:tcW w:w="1361" w:type="dxa"/>
            <w:vAlign w:val="center"/>
          </w:tcPr>
          <w:p w:rsidR="00646AF4" w:rsidRPr="00A92615" w:rsidRDefault="00646AF4" w:rsidP="00646AF4">
            <w:pPr>
              <w:pStyle w:val="Sinespaciado"/>
              <w:numPr>
                <w:ilvl w:val="0"/>
                <w:numId w:val="0"/>
              </w:numPr>
              <w:spacing w:line="240" w:lineRule="auto"/>
              <w:ind w:left="36"/>
              <w:jc w:val="center"/>
              <w:rPr>
                <w:rFonts w:cstheme="minorHAnsi"/>
                <w:szCs w:val="18"/>
                <w:lang w:val="es-ES_tradnl"/>
              </w:rPr>
            </w:pPr>
            <w:r w:rsidRPr="00A92615">
              <w:rPr>
                <w:rFonts w:cstheme="minorHAnsi"/>
                <w:szCs w:val="18"/>
                <w:lang w:val="es-ES_tradnl"/>
              </w:rPr>
              <w:t>Tasa de titulación de posgrado</w:t>
            </w:r>
          </w:p>
        </w:tc>
        <w:tc>
          <w:tcPr>
            <w:tcW w:w="1474" w:type="dxa"/>
            <w:vAlign w:val="center"/>
          </w:tcPr>
          <w:p w:rsidR="00646AF4" w:rsidRPr="00A92615" w:rsidRDefault="00646AF4" w:rsidP="00646AF4">
            <w:pPr>
              <w:pStyle w:val="Sinespaciado"/>
              <w:numPr>
                <w:ilvl w:val="0"/>
                <w:numId w:val="0"/>
              </w:numPr>
              <w:spacing w:line="240" w:lineRule="auto"/>
              <w:ind w:left="36"/>
              <w:jc w:val="center"/>
              <w:rPr>
                <w:rFonts w:cstheme="minorHAnsi"/>
                <w:szCs w:val="18"/>
                <w:lang w:val="es-ES_tradnl"/>
              </w:rPr>
            </w:pPr>
            <w:r w:rsidRPr="00A92615">
              <w:rPr>
                <w:rFonts w:cstheme="minorHAnsi"/>
                <w:szCs w:val="18"/>
                <w:lang w:val="es-ES_tradnl"/>
              </w:rPr>
              <w:t>Cuantitativo</w:t>
            </w:r>
          </w:p>
        </w:tc>
        <w:tc>
          <w:tcPr>
            <w:tcW w:w="2503" w:type="dxa"/>
            <w:vAlign w:val="center"/>
          </w:tcPr>
          <w:p w:rsidR="00646AF4" w:rsidRPr="00A92615" w:rsidRDefault="00646AF4" w:rsidP="00646AF4">
            <w:pPr>
              <w:pStyle w:val="Sinespaciado"/>
              <w:numPr>
                <w:ilvl w:val="0"/>
                <w:numId w:val="0"/>
              </w:numPr>
              <w:spacing w:line="240" w:lineRule="auto"/>
              <w:ind w:left="36" w:right="141"/>
              <w:rPr>
                <w:rFonts w:cstheme="minorHAnsi"/>
                <w:szCs w:val="18"/>
                <w:lang w:val="es-ES_tradnl"/>
              </w:rPr>
            </w:pPr>
            <w:r w:rsidRPr="00A92615">
              <w:rPr>
                <w:rFonts w:cstheme="minorHAnsi"/>
                <w:szCs w:val="18"/>
                <w:lang w:val="es-ES_tradnl"/>
              </w:rPr>
              <w:t>Los procesos eficientes de docencia investigación y vinculación permiten lograr eficiencia en la tasa de titulación de sus estudiantes. La tasa de titulación mínima esperada es de 80%</w:t>
            </w:r>
          </w:p>
        </w:tc>
        <w:tc>
          <w:tcPr>
            <w:tcW w:w="1489" w:type="dxa"/>
            <w:vAlign w:val="center"/>
          </w:tcPr>
          <w:p w:rsidR="00646AF4" w:rsidRPr="00A92615" w:rsidRDefault="00646AF4" w:rsidP="00646AF4">
            <w:pPr>
              <w:pStyle w:val="Sinespaciado"/>
              <w:numPr>
                <w:ilvl w:val="0"/>
                <w:numId w:val="0"/>
              </w:numPr>
              <w:spacing w:line="240" w:lineRule="auto"/>
              <w:jc w:val="center"/>
              <w:rPr>
                <w:rFonts w:cstheme="minorHAnsi"/>
                <w:szCs w:val="18"/>
                <w:lang w:val="es-ES_tradnl"/>
              </w:rPr>
            </w:pPr>
          </w:p>
        </w:tc>
        <w:tc>
          <w:tcPr>
            <w:tcW w:w="2955" w:type="dxa"/>
            <w:vAlign w:val="center"/>
          </w:tcPr>
          <w:p w:rsidR="00646AF4" w:rsidRPr="00B7679F" w:rsidRDefault="00646AF4" w:rsidP="00646AF4">
            <w:pPr>
              <w:spacing w:line="240" w:lineRule="auto"/>
              <w:rPr>
                <w:rFonts w:cstheme="minorHAnsi"/>
                <w:szCs w:val="18"/>
                <w:lang w:val="es-ES_tradnl" w:eastAsia="en-US"/>
              </w:rPr>
            </w:pPr>
          </w:p>
        </w:tc>
      </w:tr>
    </w:tbl>
    <w:p w:rsidR="00613796" w:rsidRDefault="00613796" w:rsidP="00613796">
      <w:pPr>
        <w:rPr>
          <w:b/>
          <w:sz w:val="28"/>
        </w:rPr>
      </w:pPr>
    </w:p>
    <w:p w:rsidR="00613796" w:rsidRDefault="00613796" w:rsidP="00B44475">
      <w:pPr>
        <w:pStyle w:val="Ttulo1"/>
      </w:pPr>
      <w:bookmarkStart w:id="46" w:name="_Toc446029002"/>
      <w:bookmarkStart w:id="47" w:name="_Toc462925753"/>
      <w:r w:rsidRPr="0043418A">
        <w:lastRenderedPageBreak/>
        <w:t>CONCLUSIONES</w:t>
      </w:r>
      <w:bookmarkEnd w:id="46"/>
      <w:bookmarkEnd w:id="47"/>
    </w:p>
    <w:p w:rsidR="00613796" w:rsidRPr="009C19D4" w:rsidRDefault="00613796" w:rsidP="00B44475">
      <w:pPr>
        <w:pStyle w:val="Ttulo1"/>
        <w:rPr>
          <w:rFonts w:ascii="Cambria" w:hAnsi="Cambria"/>
        </w:rPr>
      </w:pPr>
      <w:bookmarkStart w:id="48" w:name="_Toc462925754"/>
      <w:r w:rsidRPr="009C19D4">
        <w:t>PROPUESTAS DE MEJORAMIENTO</w:t>
      </w:r>
      <w:bookmarkEnd w:id="48"/>
    </w:p>
    <w:p w:rsidR="00A92615" w:rsidRDefault="00A92615" w:rsidP="00613796">
      <w:pPr>
        <w:pStyle w:val="Prrafodelista"/>
        <w:rPr>
          <w:rFonts w:cstheme="minorHAnsi"/>
        </w:rPr>
      </w:pPr>
    </w:p>
    <w:p w:rsidR="00613796" w:rsidRPr="009C19D4" w:rsidRDefault="00613796" w:rsidP="00613796">
      <w:pPr>
        <w:spacing w:line="240" w:lineRule="auto"/>
        <w:rPr>
          <w:rFonts w:ascii="Times New Roman" w:eastAsia="Times New Roman" w:hAnsi="Times New Roman" w:cs="Times New Roman"/>
          <w:color w:val="808080"/>
          <w:lang w:val="es-ES" w:eastAsia="es-ES"/>
        </w:rPr>
      </w:pPr>
    </w:p>
    <w:p w:rsidR="00613796" w:rsidRPr="00024199" w:rsidRDefault="00613796" w:rsidP="00613796">
      <w:pPr>
        <w:spacing w:line="240" w:lineRule="auto"/>
        <w:ind w:left="358"/>
        <w:rPr>
          <w:rFonts w:ascii="Times New Roman" w:eastAsia="Times New Roman" w:hAnsi="Times New Roman" w:cs="Times New Roman"/>
          <w:i/>
          <w:color w:val="808080"/>
          <w:lang w:val="pt-BR" w:eastAsia="es-ES"/>
        </w:rPr>
      </w:pPr>
      <w:r w:rsidRPr="004C4011">
        <w:rPr>
          <w:rFonts w:ascii="Calibri" w:eastAsia="Calibri" w:hAnsi="Calibri" w:cs="Calibri"/>
          <w:noProof/>
          <w:color w:val="000000"/>
        </w:rPr>
        <mc:AlternateContent>
          <mc:Choice Requires="wpg">
            <w:drawing>
              <wp:inline distT="0" distB="0" distL="0" distR="0" wp14:anchorId="34F60501" wp14:editId="5D2AB6C0">
                <wp:extent cx="2435987" cy="6096"/>
                <wp:effectExtent l="0" t="0" r="0" b="0"/>
                <wp:docPr id="6471" name="Group 6471"/>
                <wp:cNvGraphicFramePr/>
                <a:graphic xmlns:a="http://schemas.openxmlformats.org/drawingml/2006/main">
                  <a:graphicData uri="http://schemas.microsoft.com/office/word/2010/wordprocessingGroup">
                    <wpg:wgp>
                      <wpg:cNvGrpSpPr/>
                      <wpg:grpSpPr>
                        <a:xfrm>
                          <a:off x="0" y="0"/>
                          <a:ext cx="2435987" cy="6096"/>
                          <a:chOff x="0" y="0"/>
                          <a:chExt cx="2435987" cy="6096"/>
                        </a:xfrm>
                      </wpg:grpSpPr>
                      <wps:wsp>
                        <wps:cNvPr id="7372" name="Shape 7372"/>
                        <wps:cNvSpPr/>
                        <wps:spPr>
                          <a:xfrm>
                            <a:off x="0" y="0"/>
                            <a:ext cx="2435987" cy="9144"/>
                          </a:xfrm>
                          <a:custGeom>
                            <a:avLst/>
                            <a:gdLst/>
                            <a:ahLst/>
                            <a:cxnLst/>
                            <a:rect l="0" t="0" r="0" b="0"/>
                            <a:pathLst>
                              <a:path w="2435987" h="9144">
                                <a:moveTo>
                                  <a:pt x="0" y="0"/>
                                </a:moveTo>
                                <a:lnTo>
                                  <a:pt x="2435987" y="0"/>
                                </a:lnTo>
                                <a:lnTo>
                                  <a:pt x="2435987"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7889D08D" id="Group 6471" o:spid="_x0000_s1026" style="width:191.8pt;height:.5pt;mso-position-horizontal-relative:char;mso-position-vertical-relative:line" coordsize="2435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dO0SQIAAKkFAAAOAAAAZHJzL2Uyb0RvYy54bWykVE1v2zAMvQ/YfxB0X5ykWdIYcXpY11yG&#10;rUC7H6DIsi1AX5CUOP33oxjb8VKgGDIfZIl6ovgeKW4eTlqRo/BBWlPQ2WRKiTDcltLUBf39+vTl&#10;npIQmSmZskYU9E0E+rD9/GnTulzMbWNVKTwBJybkrStoE6PLsyzwRmgWJtYJA5uV9ZpFWPo6Kz1r&#10;wbtW2Xw6XWat9aXzlosQwPp43qRb9F9VgsdfVRVEJKqgEFvE0eO4T2O23bC89sw1kndhsBui0Ewa&#10;uHRw9cgiIwcv37nSknsbbBUn3OrMVpXkAjkAm9n0is3O24NDLnXe1m6QCaS90ulmt/zn8dkTWRZ0&#10;uVjNKDFMQ5bwYoIWEKh1dQ64nXcv7tl3hvq8SpxPldfpD2zICaV9G6QVp0g4GOeLu6/r+xUlHPaW&#10;0/XyrDxvID3vDvHm+0fHsv7KLEU2BNI6KKFwUSn8n0ovDXMCxQ+JfafS6m4171VCBEELioK4QaKQ&#10;B1DrJn3Ws8Ui6TMQZTk/hLgTFnVmxx8hwjZUW9nPWNPP+Mn0Uw/l/2HhOxbTueQqTUk7SlRTUIwj&#10;bWp7FK8WYfEqWxDjZVeZMWrIeV8OgO0R/d+hvzFyRL4H9f8zGJ4xOPxHGL7w4V6YJJ6o7MAdjGN1&#10;g1WyfJJKJbrB1/tvypMjS/0Dvy4xf8GUSdJBYJxBD6sUi9gMjE1+MFNaRuhzSmpokvMVOOrcKJOu&#10;EdipzmmDou5LJ832tnzDR4d2qG8IPpU99AOk0fWu1HDGa0RdOuz2DwAAAP//AwBQSwMEFAAGAAgA&#10;AAAhAMg7Rv/aAAAAAwEAAA8AAABkcnMvZG93bnJldi54bWxMj0FLw0AQhe9C/8MyBW92E4OlxGxK&#10;KeqpCLaCeJsm0yQ0Oxuy2yT9945e7OXB8B7vfZOtJ9uqgXrfODYQLyJQxIUrG64MfB5eH1agfEAu&#10;sXVMBq7kYZ3P7jJMSzfyBw37UCkpYZ+igTqELtXaFzVZ9AvXEYt3cr3FIGdf6bLHUcptqx+jaKkt&#10;NiwLNXa0rak47y/WwNuI4yaJX4bd+bS9fh+e3r92MRlzP582z6ACTeE/DL/4gg65MB3dhUuvWgPy&#10;SPhT8ZJVsgR1lFAEOs/0LXv+AwAA//8DAFBLAQItABQABgAIAAAAIQC2gziS/gAAAOEBAAATAAAA&#10;AAAAAAAAAAAAAAAAAABbQ29udGVudF9UeXBlc10ueG1sUEsBAi0AFAAGAAgAAAAhADj9If/WAAAA&#10;lAEAAAsAAAAAAAAAAAAAAAAALwEAAF9yZWxzLy5yZWxzUEsBAi0AFAAGAAgAAAAhAPi507RJAgAA&#10;qQUAAA4AAAAAAAAAAAAAAAAALgIAAGRycy9lMm9Eb2MueG1sUEsBAi0AFAAGAAgAAAAhAMg7Rv/a&#10;AAAAAwEAAA8AAAAAAAAAAAAAAAAAowQAAGRycy9kb3ducmV2LnhtbFBLBQYAAAAABAAEAPMAAACq&#10;BQAAAAA=&#10;">
                <v:shape id="Shape 7372" o:spid="_x0000_s1027" style="position:absolute;width:24359;height:91;visibility:visible;mso-wrap-style:square;v-text-anchor:top" coordsize="243598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GCtxgAAAN0AAAAPAAAAZHJzL2Rvd25yZXYueG1sRI9PawIx&#10;FMTvQr9DeIVepGaroGU1K6XQVvBQ/Hd/bF43WTcv202q67c3BcHjMDO/YRbL3jXiRF2wnhW8jDIQ&#10;xKXXlisF+93H8yuIEJE1Np5JwYUCLIuHwQJz7c+8odM2ViJBOOSowMTY5lKG0pDDMPItcfJ+fOcw&#10;JtlVUnd4TnDXyHGWTaVDy2nBYEvvhsrj9s8p0Bdf29/NtN63x8/KrL+Gh29LSj099m9zEJH6eA/f&#10;2iutYDaZjeH/TXoCsrgCAAD//wMAUEsBAi0AFAAGAAgAAAAhANvh9svuAAAAhQEAABMAAAAAAAAA&#10;AAAAAAAAAAAAAFtDb250ZW50X1R5cGVzXS54bWxQSwECLQAUAAYACAAAACEAWvQsW78AAAAVAQAA&#10;CwAAAAAAAAAAAAAAAAAfAQAAX3JlbHMvLnJlbHNQSwECLQAUAAYACAAAACEAcOxgrcYAAADdAAAA&#10;DwAAAAAAAAAAAAAAAAAHAgAAZHJzL2Rvd25yZXYueG1sUEsFBgAAAAADAAMAtwAAAPoCAAAAAA==&#10;" path="m,l2435987,r,9144l,9144,,e" fillcolor="black" stroked="f" strokeweight="0">
                  <v:stroke miterlimit="83231f" joinstyle="miter"/>
                  <v:path arrowok="t" textboxrect="0,0,2435987,9144"/>
                </v:shape>
                <w10:anchorlock/>
              </v:group>
            </w:pict>
          </mc:Fallback>
        </mc:AlternateContent>
      </w:r>
      <w:r w:rsidRPr="00024199">
        <w:rPr>
          <w:rFonts w:ascii="Calibri" w:eastAsia="Calibri" w:hAnsi="Calibri" w:cs="Calibri"/>
          <w:color w:val="000000"/>
          <w:lang w:val="pt-BR" w:eastAsia="es-ES"/>
        </w:rPr>
        <w:t xml:space="preserve">                   ______________________________</w:t>
      </w:r>
    </w:p>
    <w:p w:rsidR="00613796" w:rsidRPr="002337C6" w:rsidRDefault="00D46EBA" w:rsidP="00613796">
      <w:pPr>
        <w:spacing w:line="240" w:lineRule="auto"/>
        <w:ind w:left="10" w:right="-15" w:firstLine="348"/>
        <w:rPr>
          <w:rFonts w:eastAsia="Times New Roman" w:cs="Times New Roman"/>
          <w:i/>
          <w:color w:val="808080"/>
          <w:lang w:val="pt-BR" w:eastAsia="es-ES"/>
        </w:rPr>
      </w:pPr>
      <w:r>
        <w:rPr>
          <w:rFonts w:eastAsia="Times New Roman" w:cs="Times New Roman"/>
          <w:color w:val="000000"/>
          <w:lang w:val="pt-BR" w:eastAsia="es-ES"/>
        </w:rPr>
        <w:t>Nombres completos</w:t>
      </w:r>
      <w:r w:rsidR="00613796" w:rsidRPr="002337C6">
        <w:rPr>
          <w:rFonts w:eastAsia="Times New Roman" w:cs="Times New Roman"/>
          <w:color w:val="000000"/>
          <w:lang w:val="pt-BR" w:eastAsia="es-ES"/>
        </w:rPr>
        <w:tab/>
        <w:t xml:space="preserve"> </w:t>
      </w:r>
      <w:r w:rsidR="00613796" w:rsidRPr="002337C6">
        <w:rPr>
          <w:rFonts w:eastAsia="Times New Roman" w:cs="Times New Roman"/>
          <w:color w:val="000000"/>
          <w:lang w:val="pt-BR" w:eastAsia="es-ES"/>
        </w:rPr>
        <w:tab/>
      </w:r>
      <w:r w:rsidR="00613796" w:rsidRPr="002337C6">
        <w:rPr>
          <w:rFonts w:eastAsia="Times New Roman" w:cs="Times New Roman"/>
          <w:color w:val="000000"/>
          <w:lang w:val="pt-BR" w:eastAsia="es-ES"/>
        </w:rPr>
        <w:tab/>
      </w:r>
      <w:r>
        <w:rPr>
          <w:rFonts w:eastAsia="Times New Roman" w:cs="Times New Roman"/>
          <w:color w:val="000000"/>
          <w:lang w:val="pt-BR" w:eastAsia="es-ES"/>
        </w:rPr>
        <w:t xml:space="preserve">                                  Nombres completos</w:t>
      </w:r>
    </w:p>
    <w:p w:rsidR="00613796" w:rsidRPr="002337C6" w:rsidRDefault="00613796" w:rsidP="00613796">
      <w:pPr>
        <w:spacing w:line="240" w:lineRule="auto"/>
        <w:ind w:left="10" w:right="-15" w:firstLine="348"/>
        <w:rPr>
          <w:rFonts w:eastAsia="Times New Roman" w:cs="Times New Roman"/>
          <w:i/>
          <w:color w:val="808080"/>
          <w:lang w:val="pt-BR" w:eastAsia="es-ES"/>
        </w:rPr>
      </w:pPr>
      <w:r w:rsidRPr="002337C6">
        <w:rPr>
          <w:rFonts w:eastAsia="Times New Roman" w:cs="Times New Roman"/>
          <w:color w:val="000000"/>
          <w:lang w:val="pt-BR" w:eastAsia="es-ES"/>
        </w:rPr>
        <w:t>CI:</w:t>
      </w:r>
      <w:r w:rsidR="00D46EBA">
        <w:rPr>
          <w:rFonts w:eastAsia="Times New Roman" w:cs="Times New Roman"/>
          <w:lang w:val="pt-BR" w:eastAsia="es-ES"/>
        </w:rPr>
        <w:t xml:space="preserve"> </w:t>
      </w:r>
      <w:r w:rsidR="00D46EBA">
        <w:rPr>
          <w:rFonts w:eastAsia="Times New Roman" w:cs="Times New Roman"/>
          <w:lang w:val="pt-BR" w:eastAsia="es-ES"/>
        </w:rPr>
        <w:tab/>
        <w:t>..............</w:t>
      </w:r>
      <w:r w:rsidRPr="002337C6">
        <w:rPr>
          <w:rFonts w:eastAsia="Times New Roman" w:cs="Times New Roman"/>
          <w:lang w:val="pt-BR" w:eastAsia="es-ES"/>
        </w:rPr>
        <w:tab/>
      </w:r>
      <w:r w:rsidRPr="002337C6">
        <w:rPr>
          <w:rFonts w:eastAsia="Times New Roman" w:cs="Times New Roman"/>
          <w:color w:val="000000"/>
          <w:lang w:val="pt-BR" w:eastAsia="es-ES"/>
        </w:rPr>
        <w:tab/>
      </w:r>
      <w:r w:rsidRPr="002337C6">
        <w:rPr>
          <w:rFonts w:eastAsia="Times New Roman" w:cs="Times New Roman"/>
          <w:color w:val="000000"/>
          <w:lang w:val="pt-BR" w:eastAsia="es-ES"/>
        </w:rPr>
        <w:tab/>
      </w:r>
      <w:r w:rsidRPr="002337C6">
        <w:rPr>
          <w:rFonts w:eastAsia="Times New Roman" w:cs="Times New Roman"/>
          <w:color w:val="000000"/>
          <w:lang w:val="pt-BR" w:eastAsia="es-ES"/>
        </w:rPr>
        <w:tab/>
      </w:r>
      <w:r w:rsidRPr="002337C6">
        <w:rPr>
          <w:rFonts w:eastAsia="Times New Roman" w:cs="Times New Roman"/>
          <w:color w:val="000000"/>
          <w:lang w:val="pt-BR" w:eastAsia="es-ES"/>
        </w:rPr>
        <w:tab/>
        <w:t xml:space="preserve">   </w:t>
      </w:r>
      <w:r w:rsidR="00D46EBA">
        <w:rPr>
          <w:rFonts w:eastAsia="Times New Roman" w:cs="Times New Roman"/>
          <w:color w:val="000000"/>
          <w:lang w:val="pt-BR" w:eastAsia="es-ES"/>
        </w:rPr>
        <w:t xml:space="preserve">               </w:t>
      </w:r>
      <w:r w:rsidRPr="002337C6">
        <w:rPr>
          <w:rFonts w:eastAsia="Times New Roman" w:cs="Times New Roman"/>
          <w:color w:val="000000"/>
          <w:lang w:val="pt-BR" w:eastAsia="es-ES"/>
        </w:rPr>
        <w:t xml:space="preserve"> CI: </w:t>
      </w:r>
      <w:r w:rsidR="00D46EBA">
        <w:rPr>
          <w:rFonts w:eastAsia="Times New Roman" w:cs="Times New Roman"/>
          <w:color w:val="000000"/>
          <w:lang w:val="pt-BR" w:eastAsia="es-ES"/>
        </w:rPr>
        <w:t>.............</w:t>
      </w:r>
    </w:p>
    <w:p w:rsidR="00613796" w:rsidRPr="002337C6" w:rsidRDefault="00613796" w:rsidP="00613796">
      <w:pPr>
        <w:spacing w:line="240" w:lineRule="auto"/>
        <w:ind w:left="10" w:right="-15" w:firstLine="348"/>
        <w:rPr>
          <w:rFonts w:eastAsia="Times New Roman" w:cs="Times New Roman"/>
          <w:color w:val="000000"/>
          <w:lang w:val="pt-BR" w:eastAsia="es-ES"/>
        </w:rPr>
      </w:pPr>
      <w:r w:rsidRPr="002337C6">
        <w:rPr>
          <w:rFonts w:eastAsia="Times New Roman" w:cs="Times New Roman"/>
          <w:color w:val="000000"/>
          <w:lang w:val="pt-BR" w:eastAsia="es-ES"/>
        </w:rPr>
        <w:t>RECTOR</w:t>
      </w:r>
      <w:r w:rsidR="00D46EBA">
        <w:rPr>
          <w:rFonts w:eastAsia="Times New Roman" w:cs="Times New Roman"/>
          <w:color w:val="000000"/>
          <w:lang w:val="pt-BR" w:eastAsia="es-ES"/>
        </w:rPr>
        <w:t>/A</w:t>
      </w:r>
      <w:r w:rsidRPr="002337C6">
        <w:rPr>
          <w:rFonts w:eastAsia="Times New Roman" w:cs="Times New Roman"/>
          <w:color w:val="000000"/>
          <w:lang w:val="pt-BR" w:eastAsia="es-ES"/>
        </w:rPr>
        <w:tab/>
      </w:r>
      <w:r w:rsidRPr="002337C6">
        <w:rPr>
          <w:rFonts w:eastAsia="Times New Roman" w:cs="Times New Roman"/>
          <w:color w:val="000000"/>
          <w:lang w:val="pt-BR" w:eastAsia="es-ES"/>
        </w:rPr>
        <w:tab/>
      </w:r>
      <w:r w:rsidRPr="002337C6">
        <w:rPr>
          <w:rFonts w:eastAsia="Times New Roman" w:cs="Times New Roman"/>
          <w:color w:val="000000"/>
          <w:lang w:val="pt-BR" w:eastAsia="es-ES"/>
        </w:rPr>
        <w:tab/>
      </w:r>
      <w:r w:rsidRPr="002337C6">
        <w:rPr>
          <w:rFonts w:eastAsia="Times New Roman" w:cs="Times New Roman"/>
          <w:color w:val="000000"/>
          <w:lang w:val="pt-BR" w:eastAsia="es-ES"/>
        </w:rPr>
        <w:tab/>
      </w:r>
      <w:r w:rsidRPr="002337C6">
        <w:rPr>
          <w:rFonts w:eastAsia="Times New Roman" w:cs="Times New Roman"/>
          <w:color w:val="000000"/>
          <w:lang w:val="pt-BR" w:eastAsia="es-ES"/>
        </w:rPr>
        <w:tab/>
      </w:r>
      <w:r w:rsidRPr="002337C6">
        <w:rPr>
          <w:rFonts w:eastAsia="Times New Roman" w:cs="Times New Roman"/>
          <w:color w:val="000000"/>
          <w:lang w:val="pt-BR" w:eastAsia="es-ES"/>
        </w:rPr>
        <w:tab/>
        <w:t xml:space="preserve">    VICERRECTOR</w:t>
      </w:r>
      <w:r w:rsidR="00D46EBA">
        <w:rPr>
          <w:rFonts w:eastAsia="Times New Roman" w:cs="Times New Roman"/>
          <w:color w:val="000000"/>
          <w:lang w:val="pt-BR" w:eastAsia="es-ES"/>
        </w:rPr>
        <w:t>/</w:t>
      </w:r>
      <w:r w:rsidRPr="002337C6">
        <w:rPr>
          <w:rFonts w:eastAsia="Times New Roman" w:cs="Times New Roman"/>
          <w:color w:val="000000"/>
          <w:lang w:val="pt-BR" w:eastAsia="es-ES"/>
        </w:rPr>
        <w:t>A ACADÉMICA</w:t>
      </w:r>
    </w:p>
    <w:p w:rsidR="00613796" w:rsidRPr="002337C6" w:rsidRDefault="00613796" w:rsidP="00613796">
      <w:pPr>
        <w:spacing w:line="240" w:lineRule="auto"/>
        <w:ind w:left="10" w:right="-15" w:firstLine="348"/>
        <w:rPr>
          <w:rFonts w:eastAsia="Times New Roman" w:cs="Times New Roman"/>
          <w:color w:val="000000"/>
          <w:lang w:val="pt-BR" w:eastAsia="es-ES"/>
        </w:rPr>
      </w:pPr>
    </w:p>
    <w:p w:rsidR="00613796" w:rsidRPr="002337C6" w:rsidRDefault="00613796" w:rsidP="00613796">
      <w:pPr>
        <w:spacing w:line="240" w:lineRule="auto"/>
        <w:ind w:left="10" w:right="-15" w:firstLine="348"/>
        <w:rPr>
          <w:rFonts w:eastAsia="Times New Roman" w:cs="Times New Roman"/>
          <w:color w:val="000000"/>
          <w:lang w:val="pt-BR" w:eastAsia="es-ES"/>
        </w:rPr>
      </w:pPr>
    </w:p>
    <w:p w:rsidR="00613796" w:rsidRPr="002337C6" w:rsidRDefault="00613796" w:rsidP="00613796">
      <w:pPr>
        <w:spacing w:line="240" w:lineRule="auto"/>
        <w:ind w:left="10" w:right="-15" w:firstLine="348"/>
        <w:rPr>
          <w:rFonts w:eastAsia="Times New Roman" w:cs="Times New Roman"/>
          <w:color w:val="000000"/>
          <w:lang w:val="pt-BR" w:eastAsia="es-ES"/>
        </w:rPr>
      </w:pPr>
    </w:p>
    <w:p w:rsidR="00613796" w:rsidRPr="002337C6" w:rsidRDefault="00613796" w:rsidP="00DF04F2">
      <w:pPr>
        <w:spacing w:line="240" w:lineRule="auto"/>
        <w:ind w:left="520" w:right="-15" w:firstLine="698"/>
        <w:rPr>
          <w:rFonts w:eastAsia="Times New Roman" w:cs="Times New Roman"/>
          <w:i/>
          <w:color w:val="808080"/>
          <w:lang w:val="pt-BR" w:eastAsia="es-ES"/>
        </w:rPr>
      </w:pPr>
      <w:r w:rsidRPr="002337C6">
        <w:rPr>
          <w:rFonts w:eastAsia="Times New Roman" w:cs="Times New Roman"/>
          <w:color w:val="000000"/>
          <w:lang w:val="pt-BR" w:eastAsia="es-ES"/>
        </w:rPr>
        <w:tab/>
        <w:t xml:space="preserve">                       </w:t>
      </w:r>
    </w:p>
    <w:p w:rsidR="00613796" w:rsidRPr="002337C6" w:rsidRDefault="00613796" w:rsidP="00613796">
      <w:pPr>
        <w:spacing w:line="240" w:lineRule="auto"/>
        <w:rPr>
          <w:rFonts w:eastAsia="Times New Roman" w:cs="Times New Roman"/>
          <w:i/>
          <w:color w:val="808080"/>
          <w:lang w:val="pt-BR" w:eastAsia="es-ES"/>
        </w:rPr>
      </w:pPr>
      <w:r w:rsidRPr="002337C6">
        <w:rPr>
          <w:rFonts w:eastAsia="Times New Roman" w:cs="Times New Roman"/>
          <w:color w:val="000000"/>
          <w:lang w:val="pt-BR" w:eastAsia="es-ES"/>
        </w:rPr>
        <w:t xml:space="preserve"> </w:t>
      </w:r>
    </w:p>
    <w:p w:rsidR="00613796" w:rsidRPr="002337C6" w:rsidRDefault="00613796" w:rsidP="00613796">
      <w:pPr>
        <w:spacing w:line="240" w:lineRule="auto"/>
        <w:ind w:left="358"/>
        <w:rPr>
          <w:rFonts w:eastAsia="Times New Roman" w:cs="Times New Roman"/>
          <w:i/>
          <w:color w:val="808080"/>
          <w:lang w:val="pt-BR" w:eastAsia="es-ES"/>
        </w:rPr>
      </w:pPr>
      <w:r w:rsidRPr="002337C6">
        <w:rPr>
          <w:rFonts w:eastAsia="Calibri" w:cs="Calibri"/>
          <w:noProof/>
          <w:color w:val="000000"/>
        </w:rPr>
        <mc:AlternateContent>
          <mc:Choice Requires="wpg">
            <w:drawing>
              <wp:inline distT="0" distB="0" distL="0" distR="0" wp14:anchorId="4AB1D737" wp14:editId="239A2F4D">
                <wp:extent cx="2435987" cy="6096"/>
                <wp:effectExtent l="0" t="0" r="0" b="0"/>
                <wp:docPr id="1" name="Group 6471"/>
                <wp:cNvGraphicFramePr/>
                <a:graphic xmlns:a="http://schemas.openxmlformats.org/drawingml/2006/main">
                  <a:graphicData uri="http://schemas.microsoft.com/office/word/2010/wordprocessingGroup">
                    <wpg:wgp>
                      <wpg:cNvGrpSpPr/>
                      <wpg:grpSpPr>
                        <a:xfrm>
                          <a:off x="0" y="0"/>
                          <a:ext cx="2435987" cy="6096"/>
                          <a:chOff x="0" y="0"/>
                          <a:chExt cx="2435987" cy="6096"/>
                        </a:xfrm>
                      </wpg:grpSpPr>
                      <wps:wsp>
                        <wps:cNvPr id="2" name="Shape 7372"/>
                        <wps:cNvSpPr/>
                        <wps:spPr>
                          <a:xfrm>
                            <a:off x="0" y="0"/>
                            <a:ext cx="2435987" cy="9144"/>
                          </a:xfrm>
                          <a:custGeom>
                            <a:avLst/>
                            <a:gdLst/>
                            <a:ahLst/>
                            <a:cxnLst/>
                            <a:rect l="0" t="0" r="0" b="0"/>
                            <a:pathLst>
                              <a:path w="2435987" h="9144">
                                <a:moveTo>
                                  <a:pt x="0" y="0"/>
                                </a:moveTo>
                                <a:lnTo>
                                  <a:pt x="2435987" y="0"/>
                                </a:lnTo>
                                <a:lnTo>
                                  <a:pt x="2435987"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37D44970" id="Group 6471" o:spid="_x0000_s1026" style="width:191.8pt;height:.5pt;mso-position-horizontal-relative:char;mso-position-vertical-relative:line" coordsize="2435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o+FRgIAAKMFAAAOAAAAZHJzL2Uyb0RvYy54bWykVMlu2zAQvRfoPxC817IV144Fyzk0jS9F&#10;GyDpB9AUtQDcQNKW8/cdjharDhAUrg7UkHwcznsznO3DWUlyEs43Rud0MZtTIjQ3RaOrnP5+ffpy&#10;T4kPTBdMGi1y+iY8fdh9/rRtbSZSUxtZCEfAifZZa3Nah2CzJPG8For5mbFCw2ZpnGIBpq5KCsda&#10;8K5kks7nq6Q1rrDOcOE9rD52m3SH/stS8PCrLL0IROYUYgs4OhwPcUx2W5ZVjtm64X0Y7IYoFGs0&#10;XDq6emSBkaNr3rlSDXfGmzLMuFGJKcuGC+QAbBbzKzZ7Z44WuVRZW9lRJpD2Sqeb3fKfp2dHmgJy&#10;R4lmClKEt5LVcr2I6rS2ygC0d/bFPrt+oepmkfC5dCr+gQo5o65vo67iHAiHxXR593Vzv6aEw95q&#10;vll1svMacvPuEK+/f3QsGa5MYmRjIK2F+vEXifz/SfRSMytQeR/Z9xKlg0S4TdZ367STCEGjPj7z&#10;INVN4mwWy2V0ObJkGT/6sBcGRWanHz50JVsMFqsHi5/1YDoo/A9L3rIQz8Ugo0naSZbqnGIccVOZ&#10;k3g1CAtXqYIYL7tST1FjwodaAOyAGP4W/U2RE/IDaPh3YHjA4PAfYfi2x3vBiDxR2ZE7LE7V9UY2&#10;xVMjZaTrXXX4Jh05sdg58OsT8xdM6igdBMYZdK9SsoBtQJvoBzOlmgAdTjYKnli6Bke9G6njNQJ7&#10;VJc2qOihdKJ1MMUbvjhch+KG4GPNQydAGn3Xiq1mOkfUpbfu/gAAAP//AwBQSwMEFAAGAAgAAAAh&#10;AMg7Rv/aAAAAAwEAAA8AAABkcnMvZG93bnJldi54bWxMj0FLw0AQhe9C/8MyBW92E4OlxGxKKeqp&#10;CLaCeJsm0yQ0Oxuy2yT9945e7OXB8B7vfZOtJ9uqgXrfODYQLyJQxIUrG64MfB5eH1agfEAusXVM&#10;Bq7kYZ3P7jJMSzfyBw37UCkpYZ+igTqELtXaFzVZ9AvXEYt3cr3FIGdf6bLHUcptqx+jaKktNiwL&#10;NXa0rak47y/WwNuI4yaJX4bd+bS9fh+e3r92MRlzP582z6ACTeE/DL/4gg65MB3dhUuvWgPySPhT&#10;8ZJVsgR1lFAEOs/0LXv+AwAA//8DAFBLAQItABQABgAIAAAAIQC2gziS/gAAAOEBAAATAAAAAAAA&#10;AAAAAAAAAAAAAABbQ29udGVudF9UeXBlc10ueG1sUEsBAi0AFAAGAAgAAAAhADj9If/WAAAAlAEA&#10;AAsAAAAAAAAAAAAAAAAALwEAAF9yZWxzLy5yZWxzUEsBAi0AFAAGAAgAAAAhALDGj4VGAgAAowUA&#10;AA4AAAAAAAAAAAAAAAAALgIAAGRycy9lMm9Eb2MueG1sUEsBAi0AFAAGAAgAAAAhAMg7Rv/aAAAA&#10;AwEAAA8AAAAAAAAAAAAAAAAAoAQAAGRycy9kb3ducmV2LnhtbFBLBQYAAAAABAAEAPMAAACnBQAA&#10;AAA=&#10;">
                <v:shape id="Shape 7372" o:spid="_x0000_s1027" style="position:absolute;width:24359;height:91;visibility:visible;mso-wrap-style:square;v-text-anchor:top" coordsize="243598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JMKwwAAANoAAAAPAAAAZHJzL2Rvd25yZXYueG1sRI/NasMw&#10;EITvhb6D2EIvpZHjgwlulBAKTQo9lPzdF2tjKbZWjqUm9ttXhUKOw8x8w8yXg2vFlfpgPSuYTjIQ&#10;xJXXlmsFh/3H6wxEiMgaW8+kYKQAy8XjwxxL7W+8pesu1iJBOJSowMTYlVKGypDDMPEdcfJOvncY&#10;k+xrqXu8JbhrZZ5lhXRoOS0Y7OjdUNXsfpwCPfqzvWyL86Fr1rX52rwcvy0p9fw0rN5ARBriPfzf&#10;/tQKcvi7km6AXPwCAAD//wMAUEsBAi0AFAAGAAgAAAAhANvh9svuAAAAhQEAABMAAAAAAAAAAAAA&#10;AAAAAAAAAFtDb250ZW50X1R5cGVzXS54bWxQSwECLQAUAAYACAAAACEAWvQsW78AAAAVAQAACwAA&#10;AAAAAAAAAAAAAAAfAQAAX3JlbHMvLnJlbHNQSwECLQAUAAYACAAAACEAD0CTCsMAAADaAAAADwAA&#10;AAAAAAAAAAAAAAAHAgAAZHJzL2Rvd25yZXYueG1sUEsFBgAAAAADAAMAtwAAAPcCAAAAAA==&#10;" path="m,l2435987,r,9144l,9144,,e" fillcolor="black" stroked="f" strokeweight="0">
                  <v:stroke miterlimit="83231f" joinstyle="miter"/>
                  <v:path arrowok="t" textboxrect="0,0,2435987,9144"/>
                </v:shape>
                <w10:anchorlock/>
              </v:group>
            </w:pict>
          </mc:Fallback>
        </mc:AlternateContent>
      </w:r>
      <w:r w:rsidRPr="002337C6">
        <w:rPr>
          <w:rFonts w:eastAsia="Calibri" w:cs="Calibri"/>
          <w:color w:val="000000"/>
          <w:lang w:val="pt-BR" w:eastAsia="es-ES"/>
        </w:rPr>
        <w:t xml:space="preserve">                   ______________________________</w:t>
      </w:r>
    </w:p>
    <w:p w:rsidR="00613796" w:rsidRPr="002337C6" w:rsidRDefault="00D46EBA" w:rsidP="00613796">
      <w:pPr>
        <w:spacing w:line="240" w:lineRule="auto"/>
        <w:ind w:left="10" w:right="-15" w:firstLine="348"/>
        <w:rPr>
          <w:rFonts w:eastAsia="Times New Roman" w:cs="Times New Roman"/>
          <w:i/>
          <w:color w:val="808080"/>
          <w:lang w:val="pt-BR" w:eastAsia="es-ES"/>
        </w:rPr>
      </w:pPr>
      <w:r>
        <w:rPr>
          <w:rFonts w:eastAsia="Times New Roman" w:cs="Times New Roman"/>
          <w:color w:val="000000"/>
          <w:lang w:val="pt-BR" w:eastAsia="es-ES"/>
        </w:rPr>
        <w:t xml:space="preserve">Nombres completos                     </w:t>
      </w:r>
      <w:r w:rsidR="00613796" w:rsidRPr="002337C6">
        <w:rPr>
          <w:rFonts w:eastAsia="Times New Roman" w:cs="Times New Roman"/>
          <w:i/>
          <w:color w:val="808080"/>
          <w:lang w:val="pt-BR" w:eastAsia="es-ES"/>
        </w:rPr>
        <w:tab/>
      </w:r>
      <w:r w:rsidR="00613796" w:rsidRPr="002337C6">
        <w:rPr>
          <w:rFonts w:eastAsia="Times New Roman" w:cs="Times New Roman"/>
          <w:i/>
          <w:color w:val="808080"/>
          <w:lang w:val="pt-BR" w:eastAsia="es-ES"/>
        </w:rPr>
        <w:tab/>
      </w:r>
      <w:r w:rsidR="00613796" w:rsidRPr="002337C6">
        <w:rPr>
          <w:rFonts w:eastAsia="Times New Roman" w:cs="Times New Roman"/>
          <w:i/>
          <w:color w:val="808080"/>
          <w:lang w:val="pt-BR" w:eastAsia="es-ES"/>
        </w:rPr>
        <w:tab/>
        <w:t xml:space="preserve">    </w:t>
      </w:r>
      <w:r>
        <w:rPr>
          <w:rFonts w:eastAsia="Times New Roman" w:cs="Times New Roman"/>
          <w:color w:val="000000"/>
          <w:lang w:val="pt-BR" w:eastAsia="es-ES"/>
        </w:rPr>
        <w:t>Nombres completos</w:t>
      </w:r>
    </w:p>
    <w:p w:rsidR="00613796" w:rsidRPr="002337C6" w:rsidRDefault="00613796" w:rsidP="00613796">
      <w:pPr>
        <w:spacing w:line="240" w:lineRule="auto"/>
        <w:ind w:right="-15" w:firstLine="358"/>
        <w:rPr>
          <w:rFonts w:eastAsia="Times New Roman" w:cs="Times New Roman"/>
          <w:color w:val="000000"/>
          <w:lang w:val="pt-BR" w:eastAsia="es-ES"/>
        </w:rPr>
      </w:pPr>
      <w:r w:rsidRPr="002337C6">
        <w:rPr>
          <w:rFonts w:eastAsia="Times New Roman" w:cs="Times New Roman"/>
          <w:color w:val="000000"/>
          <w:lang w:val="pt-BR" w:eastAsia="es-ES"/>
        </w:rPr>
        <w:t>CI:</w:t>
      </w:r>
      <w:r w:rsidRPr="002337C6">
        <w:rPr>
          <w:rFonts w:eastAsia="Times New Roman" w:cs="Times New Roman"/>
          <w:lang w:val="pt-BR" w:eastAsia="es-ES"/>
        </w:rPr>
        <w:t xml:space="preserve"> </w:t>
      </w:r>
      <w:r w:rsidRPr="002337C6">
        <w:rPr>
          <w:rFonts w:eastAsia="Times New Roman" w:cs="Times New Roman"/>
          <w:lang w:val="pt-BR" w:eastAsia="es-ES"/>
        </w:rPr>
        <w:tab/>
      </w:r>
      <w:r w:rsidR="00D46EBA">
        <w:rPr>
          <w:rFonts w:eastAsia="Times New Roman" w:cs="Times New Roman"/>
          <w:lang w:val="pt-BR" w:eastAsia="es-ES"/>
        </w:rPr>
        <w:t>...................</w:t>
      </w:r>
      <w:r w:rsidRPr="002337C6">
        <w:rPr>
          <w:rFonts w:eastAsia="Times New Roman" w:cs="Times New Roman"/>
          <w:lang w:val="pt-BR" w:eastAsia="es-ES"/>
        </w:rPr>
        <w:tab/>
      </w:r>
      <w:r w:rsidR="00D46EBA">
        <w:rPr>
          <w:rFonts w:eastAsia="Times New Roman" w:cs="Times New Roman"/>
          <w:color w:val="000000"/>
          <w:lang w:val="pt-BR" w:eastAsia="es-ES"/>
        </w:rPr>
        <w:tab/>
      </w:r>
      <w:r w:rsidR="00D46EBA">
        <w:rPr>
          <w:rFonts w:eastAsia="Times New Roman" w:cs="Times New Roman"/>
          <w:color w:val="000000"/>
          <w:lang w:val="pt-BR" w:eastAsia="es-ES"/>
        </w:rPr>
        <w:tab/>
      </w:r>
      <w:r w:rsidR="00D46EBA">
        <w:rPr>
          <w:rFonts w:eastAsia="Times New Roman" w:cs="Times New Roman"/>
          <w:color w:val="000000"/>
          <w:lang w:val="pt-BR" w:eastAsia="es-ES"/>
        </w:rPr>
        <w:tab/>
      </w:r>
      <w:r w:rsidR="00D46EBA">
        <w:rPr>
          <w:rFonts w:eastAsia="Times New Roman" w:cs="Times New Roman"/>
          <w:color w:val="000000"/>
          <w:lang w:val="pt-BR" w:eastAsia="es-ES"/>
        </w:rPr>
        <w:tab/>
        <w:t xml:space="preserve">    CI: ..........................</w:t>
      </w:r>
    </w:p>
    <w:p w:rsidR="00613796" w:rsidRPr="002337C6" w:rsidRDefault="00613796" w:rsidP="00613796">
      <w:pPr>
        <w:spacing w:line="240" w:lineRule="auto"/>
        <w:ind w:left="5128" w:right="-15" w:hanging="4770"/>
        <w:rPr>
          <w:rFonts w:eastAsia="Times New Roman" w:cs="Times New Roman"/>
          <w:color w:val="000000"/>
          <w:lang w:val="pt-BR" w:eastAsia="es-ES"/>
        </w:rPr>
      </w:pPr>
      <w:r w:rsidRPr="002337C6">
        <w:rPr>
          <w:rFonts w:eastAsia="Times New Roman" w:cs="Times New Roman"/>
          <w:color w:val="000000"/>
          <w:lang w:val="pt-BR" w:eastAsia="es-ES"/>
        </w:rPr>
        <w:t>VICERRECTOR</w:t>
      </w:r>
      <w:r w:rsidR="00D46EBA">
        <w:rPr>
          <w:rFonts w:eastAsia="Times New Roman" w:cs="Times New Roman"/>
          <w:color w:val="000000"/>
          <w:lang w:val="pt-BR" w:eastAsia="es-ES"/>
        </w:rPr>
        <w:t>/</w:t>
      </w:r>
      <w:r w:rsidRPr="002337C6">
        <w:rPr>
          <w:rFonts w:eastAsia="Times New Roman" w:cs="Times New Roman"/>
          <w:color w:val="000000"/>
          <w:lang w:val="pt-BR" w:eastAsia="es-ES"/>
        </w:rPr>
        <w:t>A ADMINISTRATIVA</w:t>
      </w:r>
      <w:r w:rsidRPr="002337C6">
        <w:rPr>
          <w:rFonts w:eastAsia="Times New Roman" w:cs="Times New Roman"/>
          <w:color w:val="000000"/>
          <w:lang w:val="pt-BR" w:eastAsia="es-ES"/>
        </w:rPr>
        <w:tab/>
        <w:t>DIRECTOR</w:t>
      </w:r>
      <w:r w:rsidR="00D46EBA">
        <w:rPr>
          <w:rFonts w:eastAsia="Times New Roman" w:cs="Times New Roman"/>
          <w:color w:val="000000"/>
          <w:lang w:val="pt-BR" w:eastAsia="es-ES"/>
        </w:rPr>
        <w:t>/A</w:t>
      </w:r>
      <w:r w:rsidRPr="002337C6">
        <w:rPr>
          <w:rFonts w:eastAsia="Times New Roman" w:cs="Times New Roman"/>
          <w:color w:val="000000"/>
          <w:lang w:val="pt-BR" w:eastAsia="es-ES"/>
        </w:rPr>
        <w:t xml:space="preserve"> DEPARTAMENTO DE      </w:t>
      </w:r>
      <w:r w:rsidR="00B7659F">
        <w:rPr>
          <w:rFonts w:eastAsia="Times New Roman" w:cs="Times New Roman"/>
          <w:color w:val="000000"/>
          <w:lang w:val="pt-BR" w:eastAsia="es-ES"/>
        </w:rPr>
        <w:t>EVALUACIÓ</w:t>
      </w:r>
      <w:r w:rsidRPr="002337C6">
        <w:rPr>
          <w:rFonts w:eastAsia="Times New Roman" w:cs="Times New Roman"/>
          <w:color w:val="000000"/>
          <w:lang w:val="pt-BR" w:eastAsia="es-ES"/>
        </w:rPr>
        <w:t>N INTERNA</w:t>
      </w:r>
    </w:p>
    <w:p w:rsidR="00613796" w:rsidRPr="004D0599" w:rsidRDefault="00613796" w:rsidP="00613796">
      <w:pPr>
        <w:pStyle w:val="Prrafodelista"/>
        <w:rPr>
          <w:rFonts w:ascii="Cambria" w:hAnsi="Cambria"/>
          <w:lang w:val="pt-BR"/>
        </w:rPr>
      </w:pPr>
    </w:p>
    <w:p w:rsidR="00613796" w:rsidRPr="004D0599" w:rsidRDefault="00613796" w:rsidP="00613796">
      <w:pPr>
        <w:pStyle w:val="Prrafodelista"/>
        <w:rPr>
          <w:rFonts w:ascii="Cambria" w:hAnsi="Cambria"/>
          <w:lang w:val="pt-BR"/>
        </w:rPr>
      </w:pPr>
    </w:p>
    <w:p w:rsidR="00613796" w:rsidRPr="004D0599" w:rsidRDefault="00613796" w:rsidP="00613796">
      <w:pPr>
        <w:rPr>
          <w:lang w:val="pt-BR"/>
        </w:rPr>
      </w:pPr>
      <w:r w:rsidRPr="004D0599">
        <w:rPr>
          <w:lang w:val="pt-BR"/>
        </w:rPr>
        <w:t xml:space="preserve">. </w:t>
      </w:r>
    </w:p>
    <w:p w:rsidR="00613796" w:rsidRPr="004D0599" w:rsidRDefault="00613796" w:rsidP="00613796">
      <w:pPr>
        <w:pStyle w:val="Prrafodelista"/>
        <w:rPr>
          <w:rFonts w:ascii="Cambria" w:hAnsi="Cambria"/>
          <w:lang w:val="pt-BR"/>
        </w:rPr>
      </w:pPr>
    </w:p>
    <w:p w:rsidR="00613796" w:rsidRPr="009B24D2" w:rsidRDefault="00613796" w:rsidP="009B24D2">
      <w:pPr>
        <w:rPr>
          <w:rFonts w:cstheme="minorHAnsi"/>
          <w:lang w:val="pt-BR"/>
        </w:rPr>
      </w:pPr>
    </w:p>
    <w:p w:rsidR="00A973C3" w:rsidRPr="004D0599" w:rsidRDefault="00A973C3" w:rsidP="00613796">
      <w:pPr>
        <w:rPr>
          <w:rFonts w:cstheme="minorHAnsi"/>
          <w:lang w:val="pt-BR"/>
        </w:rPr>
      </w:pPr>
    </w:p>
    <w:sectPr w:rsidR="00A973C3" w:rsidRPr="004D0599" w:rsidSect="002802B9">
      <w:headerReference w:type="default" r:id="rId22"/>
      <w:footerReference w:type="default" r:id="rId23"/>
      <w:pgSz w:w="11906" w:h="16838"/>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7343" w:rsidRDefault="00187343" w:rsidP="00794E8D">
      <w:pPr>
        <w:spacing w:line="240" w:lineRule="auto"/>
      </w:pPr>
      <w:r>
        <w:separator/>
      </w:r>
    </w:p>
  </w:endnote>
  <w:endnote w:type="continuationSeparator" w:id="0">
    <w:p w:rsidR="00187343" w:rsidRDefault="00187343" w:rsidP="00794E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965" w:rsidRDefault="00D96965">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B2E" w:rsidRDefault="00052B2E">
    <w:pPr>
      <w:pStyle w:val="Piedepgina"/>
      <w:jc w:val="center"/>
    </w:pPr>
  </w:p>
  <w:p w:rsidR="00052B2E" w:rsidRDefault="00052B2E">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965" w:rsidRDefault="00D96965">
    <w:pPr>
      <w:pStyle w:val="Piedepgin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B2E" w:rsidRDefault="00052B2E">
    <w:pPr>
      <w:pStyle w:val="Piedepgina"/>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B2E" w:rsidRDefault="00052B2E">
    <w:pPr>
      <w:pStyle w:val="Piedepgina"/>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B2E" w:rsidRDefault="00052B2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7343" w:rsidRDefault="00187343" w:rsidP="00794E8D">
      <w:pPr>
        <w:spacing w:line="240" w:lineRule="auto"/>
      </w:pPr>
      <w:r>
        <w:separator/>
      </w:r>
    </w:p>
  </w:footnote>
  <w:footnote w:type="continuationSeparator" w:id="0">
    <w:p w:rsidR="00187343" w:rsidRDefault="00187343" w:rsidP="00794E8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965" w:rsidRDefault="00D96965">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4699"/>
      <w:gridCol w:w="1984"/>
      <w:gridCol w:w="1156"/>
    </w:tblGrid>
    <w:tr w:rsidR="001E7769" w:rsidRPr="002802B9" w:rsidTr="00E33C77">
      <w:trPr>
        <w:trHeight w:val="283"/>
      </w:trPr>
      <w:tc>
        <w:tcPr>
          <w:tcW w:w="1135" w:type="dxa"/>
          <w:vMerge w:val="restart"/>
          <w:tcBorders>
            <w:right w:val="single" w:sz="4" w:space="0" w:color="auto"/>
          </w:tcBorders>
          <w:vAlign w:val="center"/>
        </w:tcPr>
        <w:p w:rsidR="001E7769" w:rsidRPr="002802B9" w:rsidRDefault="001E7769" w:rsidP="001E7769">
          <w:pPr>
            <w:suppressAutoHyphens/>
            <w:spacing w:line="276" w:lineRule="auto"/>
            <w:jc w:val="center"/>
            <w:rPr>
              <w:rFonts w:ascii="Calibri" w:eastAsia="Calibri" w:hAnsi="Calibri" w:cs="Calibri"/>
              <w:sz w:val="22"/>
              <w:lang w:val="es-ES" w:eastAsia="ar-SA"/>
            </w:rPr>
          </w:pPr>
          <w:r w:rsidRPr="002802B9">
            <w:rPr>
              <w:rFonts w:ascii="Calibri" w:eastAsia="Calibri" w:hAnsi="Calibri" w:cs="Calibri"/>
              <w:noProof/>
              <w:sz w:val="22"/>
            </w:rPr>
            <w:drawing>
              <wp:inline distT="0" distB="0" distL="0" distR="0" wp14:anchorId="7710A41F" wp14:editId="5475386A">
                <wp:extent cx="377825" cy="572770"/>
                <wp:effectExtent l="0" t="0" r="3175" b="0"/>
                <wp:docPr id="12" name="Imagen 12" descr="C:\Users\Usuario\AppData\Local\Microsoft\Windows\Temporary Internet Files\Low\Content.IE5\9N39TFUA\logo_ulea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Usuario\AppData\Local\Microsoft\Windows\Temporary Internet Files\Low\Content.IE5\9N39TFUA\logo_uleam[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825" cy="572770"/>
                        </a:xfrm>
                        <a:prstGeom prst="rect">
                          <a:avLst/>
                        </a:prstGeom>
                        <a:noFill/>
                        <a:ln>
                          <a:noFill/>
                        </a:ln>
                      </pic:spPr>
                    </pic:pic>
                  </a:graphicData>
                </a:graphic>
              </wp:inline>
            </w:drawing>
          </w:r>
        </w:p>
      </w:tc>
      <w:tc>
        <w:tcPr>
          <w:tcW w:w="4699" w:type="dxa"/>
          <w:tcBorders>
            <w:top w:val="single" w:sz="4" w:space="0" w:color="auto"/>
            <w:left w:val="single" w:sz="4" w:space="0" w:color="auto"/>
            <w:bottom w:val="nil"/>
            <w:right w:val="single" w:sz="4" w:space="0" w:color="auto"/>
          </w:tcBorders>
          <w:vAlign w:val="center"/>
        </w:tcPr>
        <w:p w:rsidR="001E7769" w:rsidRPr="002802B9" w:rsidRDefault="001E7769" w:rsidP="001E7769">
          <w:pPr>
            <w:suppressAutoHyphens/>
            <w:spacing w:line="240" w:lineRule="auto"/>
            <w:jc w:val="left"/>
            <w:rPr>
              <w:rFonts w:ascii="Calibri" w:eastAsia="Calibri" w:hAnsi="Calibri" w:cs="Calibri"/>
              <w:b/>
              <w:sz w:val="18"/>
              <w:szCs w:val="18"/>
              <w:lang w:val="es-ES" w:eastAsia="ar-SA"/>
            </w:rPr>
          </w:pPr>
          <w:r w:rsidRPr="002802B9">
            <w:rPr>
              <w:rFonts w:ascii="Calibri" w:eastAsia="Calibri" w:hAnsi="Calibri" w:cs="Calibri"/>
              <w:b/>
              <w:sz w:val="18"/>
              <w:szCs w:val="18"/>
              <w:lang w:val="es-ES" w:eastAsia="ar-SA"/>
            </w:rPr>
            <w:t xml:space="preserve">NOMBRE DEL DOCUMENTO:  </w:t>
          </w:r>
        </w:p>
      </w:tc>
      <w:tc>
        <w:tcPr>
          <w:tcW w:w="1984" w:type="dxa"/>
          <w:vMerge w:val="restart"/>
          <w:tcBorders>
            <w:left w:val="single" w:sz="4" w:space="0" w:color="auto"/>
          </w:tcBorders>
          <w:vAlign w:val="center"/>
        </w:tcPr>
        <w:p w:rsidR="001E7769" w:rsidRPr="002802B9" w:rsidRDefault="001E7769" w:rsidP="001E7769">
          <w:pPr>
            <w:suppressAutoHyphens/>
            <w:spacing w:line="240" w:lineRule="auto"/>
            <w:jc w:val="left"/>
            <w:rPr>
              <w:rFonts w:ascii="Calibri" w:eastAsia="Calibri" w:hAnsi="Calibri" w:cs="Calibri"/>
              <w:b/>
              <w:sz w:val="18"/>
              <w:szCs w:val="18"/>
              <w:lang w:val="es-ES" w:eastAsia="ar-SA"/>
            </w:rPr>
          </w:pPr>
          <w:r w:rsidRPr="002802B9">
            <w:rPr>
              <w:rFonts w:ascii="Calibri" w:eastAsia="Calibri" w:hAnsi="Calibri" w:cs="Calibri"/>
              <w:b/>
              <w:sz w:val="18"/>
              <w:szCs w:val="18"/>
              <w:lang w:val="es-ES" w:eastAsia="ar-SA"/>
            </w:rPr>
            <w:t xml:space="preserve">CÓDIGO: </w:t>
          </w:r>
          <w:r w:rsidRPr="002802B9">
            <w:rPr>
              <w:rFonts w:ascii="Calibri" w:eastAsia="Calibri" w:hAnsi="Calibri" w:cs="Calibri"/>
              <w:sz w:val="18"/>
              <w:szCs w:val="18"/>
              <w:lang w:val="es-ES" w:eastAsia="ar-SA"/>
            </w:rPr>
            <w:t>PAE-01-F-00</w:t>
          </w:r>
          <w:r>
            <w:rPr>
              <w:rFonts w:ascii="Calibri" w:eastAsia="Calibri" w:hAnsi="Calibri" w:cs="Calibri"/>
              <w:sz w:val="18"/>
              <w:szCs w:val="18"/>
              <w:lang w:val="es-ES" w:eastAsia="ar-SA"/>
            </w:rPr>
            <w:t>5</w:t>
          </w:r>
        </w:p>
      </w:tc>
      <w:tc>
        <w:tcPr>
          <w:tcW w:w="1156" w:type="dxa"/>
          <w:vMerge w:val="restart"/>
        </w:tcPr>
        <w:p w:rsidR="001E7769" w:rsidRPr="002802B9" w:rsidRDefault="001E7769" w:rsidP="001E7769">
          <w:pPr>
            <w:suppressAutoHyphens/>
            <w:spacing w:line="240" w:lineRule="auto"/>
            <w:jc w:val="left"/>
            <w:rPr>
              <w:rFonts w:ascii="Calibri" w:eastAsia="Calibri" w:hAnsi="Calibri" w:cs="Calibri"/>
              <w:b/>
              <w:sz w:val="18"/>
              <w:szCs w:val="18"/>
              <w:lang w:val="es-ES" w:eastAsia="ar-SA"/>
            </w:rPr>
          </w:pPr>
          <w:r w:rsidRPr="002802B9">
            <w:rPr>
              <w:rFonts w:ascii="Arial" w:eastAsiaTheme="minorHAnsi" w:hAnsi="Arial" w:cs="Arial"/>
              <w:noProof/>
            </w:rPr>
            <w:drawing>
              <wp:anchor distT="0" distB="0" distL="114300" distR="114300" simplePos="0" relativeHeight="251661824" behindDoc="1" locked="0" layoutInCell="1" allowOverlap="1" wp14:anchorId="30021DCA" wp14:editId="5C3D9BB5">
                <wp:simplePos x="0" y="0"/>
                <wp:positionH relativeFrom="column">
                  <wp:posOffset>-60960</wp:posOffset>
                </wp:positionH>
                <wp:positionV relativeFrom="paragraph">
                  <wp:posOffset>-8890</wp:posOffset>
                </wp:positionV>
                <wp:extent cx="695325" cy="742469"/>
                <wp:effectExtent l="0" t="0" r="0" b="63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5548" cy="753385"/>
                        </a:xfrm>
                        <a:prstGeom prst="rect">
                          <a:avLst/>
                        </a:prstGeom>
                        <a:noFill/>
                      </pic:spPr>
                    </pic:pic>
                  </a:graphicData>
                </a:graphic>
                <wp14:sizeRelH relativeFrom="page">
                  <wp14:pctWidth>0</wp14:pctWidth>
                </wp14:sizeRelH>
                <wp14:sizeRelV relativeFrom="page">
                  <wp14:pctHeight>0</wp14:pctHeight>
                </wp14:sizeRelV>
              </wp:anchor>
            </w:drawing>
          </w:r>
        </w:p>
      </w:tc>
    </w:tr>
    <w:tr w:rsidR="001E7769" w:rsidRPr="002802B9" w:rsidTr="00E33C77">
      <w:trPr>
        <w:trHeight w:val="283"/>
      </w:trPr>
      <w:tc>
        <w:tcPr>
          <w:tcW w:w="1135" w:type="dxa"/>
          <w:vMerge/>
          <w:tcBorders>
            <w:right w:val="single" w:sz="4" w:space="0" w:color="auto"/>
          </w:tcBorders>
        </w:tcPr>
        <w:p w:rsidR="001E7769" w:rsidRPr="002802B9" w:rsidRDefault="001E7769" w:rsidP="001E7769">
          <w:pPr>
            <w:suppressAutoHyphens/>
            <w:spacing w:line="276" w:lineRule="auto"/>
            <w:jc w:val="left"/>
            <w:rPr>
              <w:rFonts w:ascii="Calibri" w:eastAsia="Calibri" w:hAnsi="Calibri" w:cs="Calibri"/>
              <w:sz w:val="22"/>
              <w:lang w:val="es-ES" w:eastAsia="ar-SA"/>
            </w:rPr>
          </w:pPr>
        </w:p>
      </w:tc>
      <w:tc>
        <w:tcPr>
          <w:tcW w:w="4699" w:type="dxa"/>
          <w:tcBorders>
            <w:top w:val="nil"/>
            <w:left w:val="single" w:sz="4" w:space="0" w:color="auto"/>
            <w:bottom w:val="single" w:sz="4" w:space="0" w:color="auto"/>
            <w:right w:val="single" w:sz="4" w:space="0" w:color="auto"/>
          </w:tcBorders>
          <w:vAlign w:val="center"/>
        </w:tcPr>
        <w:p w:rsidR="001E7769" w:rsidRPr="002802B9" w:rsidRDefault="001E7769" w:rsidP="001E7769">
          <w:pPr>
            <w:suppressAutoHyphens/>
            <w:spacing w:line="240" w:lineRule="auto"/>
            <w:jc w:val="left"/>
            <w:rPr>
              <w:rFonts w:ascii="Arial" w:eastAsia="Calibri" w:hAnsi="Arial" w:cs="Arial"/>
              <w:sz w:val="18"/>
              <w:szCs w:val="18"/>
              <w:lang w:val="es-ES" w:eastAsia="ar-SA"/>
            </w:rPr>
          </w:pPr>
          <w:r>
            <w:rPr>
              <w:rFonts w:ascii="Arial" w:eastAsia="Calibri" w:hAnsi="Arial" w:cs="Arial"/>
              <w:sz w:val="18"/>
              <w:szCs w:val="18"/>
              <w:lang w:val="es-ES" w:eastAsia="ar-SA"/>
            </w:rPr>
            <w:t>Informe de Autoevaluación Institucional</w:t>
          </w:r>
          <w:r w:rsidRPr="002802B9">
            <w:rPr>
              <w:rFonts w:ascii="Arial" w:eastAsia="Calibri" w:hAnsi="Arial" w:cs="Arial"/>
              <w:sz w:val="18"/>
              <w:szCs w:val="18"/>
              <w:lang w:val="es-ES" w:eastAsia="ar-SA"/>
            </w:rPr>
            <w:t xml:space="preserve"> </w:t>
          </w:r>
        </w:p>
      </w:tc>
      <w:tc>
        <w:tcPr>
          <w:tcW w:w="1984" w:type="dxa"/>
          <w:vMerge/>
          <w:tcBorders>
            <w:left w:val="single" w:sz="4" w:space="0" w:color="auto"/>
          </w:tcBorders>
          <w:vAlign w:val="center"/>
        </w:tcPr>
        <w:p w:rsidR="001E7769" w:rsidRPr="002802B9" w:rsidRDefault="001E7769" w:rsidP="001E7769">
          <w:pPr>
            <w:suppressAutoHyphens/>
            <w:spacing w:after="200" w:line="240" w:lineRule="auto"/>
            <w:jc w:val="left"/>
            <w:rPr>
              <w:rFonts w:ascii="Calibri" w:eastAsia="Calibri" w:hAnsi="Calibri" w:cs="Calibri"/>
              <w:b/>
              <w:sz w:val="18"/>
              <w:szCs w:val="18"/>
              <w:lang w:val="es-ES" w:eastAsia="ar-SA"/>
            </w:rPr>
          </w:pPr>
        </w:p>
      </w:tc>
      <w:tc>
        <w:tcPr>
          <w:tcW w:w="1156" w:type="dxa"/>
          <w:vMerge/>
        </w:tcPr>
        <w:p w:rsidR="001E7769" w:rsidRPr="002802B9" w:rsidRDefault="001E7769" w:rsidP="001E7769">
          <w:pPr>
            <w:suppressAutoHyphens/>
            <w:spacing w:after="200" w:line="240" w:lineRule="auto"/>
            <w:jc w:val="left"/>
            <w:rPr>
              <w:rFonts w:ascii="Calibri" w:eastAsia="Calibri" w:hAnsi="Calibri" w:cs="Calibri"/>
              <w:b/>
              <w:sz w:val="18"/>
              <w:szCs w:val="18"/>
              <w:lang w:val="es-ES" w:eastAsia="ar-SA"/>
            </w:rPr>
          </w:pPr>
        </w:p>
      </w:tc>
    </w:tr>
    <w:tr w:rsidR="001E7769" w:rsidRPr="002802B9" w:rsidTr="00E33C77">
      <w:trPr>
        <w:trHeight w:val="283"/>
      </w:trPr>
      <w:tc>
        <w:tcPr>
          <w:tcW w:w="1135" w:type="dxa"/>
          <w:vMerge/>
          <w:tcBorders>
            <w:right w:val="single" w:sz="4" w:space="0" w:color="auto"/>
          </w:tcBorders>
        </w:tcPr>
        <w:p w:rsidR="001E7769" w:rsidRPr="002802B9" w:rsidRDefault="001E7769" w:rsidP="001E7769">
          <w:pPr>
            <w:suppressAutoHyphens/>
            <w:spacing w:after="200" w:line="276" w:lineRule="auto"/>
            <w:jc w:val="left"/>
            <w:rPr>
              <w:rFonts w:ascii="Calibri" w:eastAsia="Calibri" w:hAnsi="Calibri" w:cs="Calibri"/>
              <w:sz w:val="22"/>
              <w:lang w:val="es-ES" w:eastAsia="ar-SA"/>
            </w:rPr>
          </w:pPr>
        </w:p>
      </w:tc>
      <w:tc>
        <w:tcPr>
          <w:tcW w:w="4699" w:type="dxa"/>
          <w:vMerge w:val="restart"/>
          <w:tcBorders>
            <w:top w:val="single" w:sz="4" w:space="0" w:color="auto"/>
            <w:left w:val="single" w:sz="4" w:space="0" w:color="auto"/>
            <w:right w:val="single" w:sz="4" w:space="0" w:color="auto"/>
          </w:tcBorders>
          <w:vAlign w:val="center"/>
        </w:tcPr>
        <w:p w:rsidR="001E7769" w:rsidRPr="002802B9" w:rsidRDefault="001E7769" w:rsidP="001E7769">
          <w:pPr>
            <w:suppressAutoHyphens/>
            <w:spacing w:line="240" w:lineRule="auto"/>
            <w:jc w:val="left"/>
            <w:rPr>
              <w:rFonts w:ascii="Calibri" w:eastAsia="Calibri" w:hAnsi="Calibri" w:cs="Calibri"/>
              <w:b/>
              <w:sz w:val="18"/>
              <w:szCs w:val="18"/>
              <w:lang w:val="es-ES" w:eastAsia="ar-SA"/>
            </w:rPr>
          </w:pPr>
          <w:r w:rsidRPr="002802B9">
            <w:rPr>
              <w:rFonts w:ascii="Calibri" w:eastAsia="Calibri" w:hAnsi="Calibri" w:cs="Calibri"/>
              <w:b/>
              <w:sz w:val="18"/>
              <w:szCs w:val="18"/>
              <w:lang w:val="es-ES" w:eastAsia="ar-SA"/>
            </w:rPr>
            <w:t xml:space="preserve">PROCEDIMIENTO: </w:t>
          </w:r>
          <w:r w:rsidRPr="002802B9">
            <w:rPr>
              <w:rFonts w:ascii="Calibri" w:eastAsia="Calibri" w:hAnsi="Calibri" w:cs="Calibri"/>
              <w:b/>
              <w:sz w:val="18"/>
              <w:szCs w:val="18"/>
              <w:lang w:eastAsia="ar-SA"/>
            </w:rPr>
            <w:t>AUTOEVALUACIÓN INSTITUCIONAL</w:t>
          </w:r>
        </w:p>
      </w:tc>
      <w:tc>
        <w:tcPr>
          <w:tcW w:w="1984" w:type="dxa"/>
          <w:tcBorders>
            <w:left w:val="single" w:sz="4" w:space="0" w:color="auto"/>
          </w:tcBorders>
          <w:vAlign w:val="center"/>
        </w:tcPr>
        <w:p w:rsidR="001E7769" w:rsidRPr="002802B9" w:rsidRDefault="001E7769" w:rsidP="001E7769">
          <w:pPr>
            <w:suppressAutoHyphens/>
            <w:spacing w:line="240" w:lineRule="auto"/>
            <w:jc w:val="left"/>
            <w:rPr>
              <w:rFonts w:ascii="Calibri" w:eastAsia="Calibri" w:hAnsi="Calibri" w:cs="Calibri"/>
              <w:b/>
              <w:sz w:val="18"/>
              <w:szCs w:val="18"/>
              <w:lang w:val="es-ES" w:eastAsia="ar-SA"/>
            </w:rPr>
          </w:pPr>
          <w:r w:rsidRPr="002802B9">
            <w:rPr>
              <w:rFonts w:ascii="Calibri" w:eastAsia="Calibri" w:hAnsi="Calibri" w:cs="Calibri"/>
              <w:b/>
              <w:sz w:val="18"/>
              <w:szCs w:val="18"/>
              <w:lang w:val="es-ES" w:eastAsia="ar-SA"/>
            </w:rPr>
            <w:t>REVISIÓN:   1</w:t>
          </w:r>
        </w:p>
      </w:tc>
      <w:tc>
        <w:tcPr>
          <w:tcW w:w="1156" w:type="dxa"/>
          <w:vMerge/>
        </w:tcPr>
        <w:p w:rsidR="001E7769" w:rsidRPr="002802B9" w:rsidRDefault="001E7769" w:rsidP="001E7769">
          <w:pPr>
            <w:suppressAutoHyphens/>
            <w:spacing w:line="240" w:lineRule="auto"/>
            <w:jc w:val="left"/>
            <w:rPr>
              <w:rFonts w:ascii="Calibri" w:eastAsia="Calibri" w:hAnsi="Calibri" w:cs="Calibri"/>
              <w:b/>
              <w:sz w:val="18"/>
              <w:szCs w:val="18"/>
              <w:lang w:val="es-ES" w:eastAsia="ar-SA"/>
            </w:rPr>
          </w:pPr>
        </w:p>
      </w:tc>
    </w:tr>
    <w:tr w:rsidR="001E7769" w:rsidRPr="002802B9" w:rsidTr="00E33C77">
      <w:trPr>
        <w:trHeight w:val="283"/>
      </w:trPr>
      <w:tc>
        <w:tcPr>
          <w:tcW w:w="1135" w:type="dxa"/>
          <w:vMerge/>
          <w:tcBorders>
            <w:right w:val="single" w:sz="4" w:space="0" w:color="auto"/>
          </w:tcBorders>
        </w:tcPr>
        <w:p w:rsidR="001E7769" w:rsidRPr="002802B9" w:rsidRDefault="001E7769" w:rsidP="001E7769">
          <w:pPr>
            <w:suppressAutoHyphens/>
            <w:spacing w:after="200" w:line="276" w:lineRule="auto"/>
            <w:jc w:val="left"/>
            <w:rPr>
              <w:rFonts w:ascii="Calibri" w:eastAsia="Calibri" w:hAnsi="Calibri" w:cs="Calibri"/>
              <w:sz w:val="22"/>
              <w:lang w:val="es-ES" w:eastAsia="ar-SA"/>
            </w:rPr>
          </w:pPr>
        </w:p>
      </w:tc>
      <w:tc>
        <w:tcPr>
          <w:tcW w:w="4699" w:type="dxa"/>
          <w:vMerge/>
          <w:tcBorders>
            <w:left w:val="single" w:sz="4" w:space="0" w:color="auto"/>
            <w:bottom w:val="single" w:sz="4" w:space="0" w:color="auto"/>
            <w:right w:val="single" w:sz="4" w:space="0" w:color="auto"/>
          </w:tcBorders>
          <w:vAlign w:val="center"/>
        </w:tcPr>
        <w:p w:rsidR="001E7769" w:rsidRPr="002802B9" w:rsidRDefault="001E7769" w:rsidP="001E7769">
          <w:pPr>
            <w:suppressAutoHyphens/>
            <w:spacing w:line="240" w:lineRule="auto"/>
            <w:jc w:val="left"/>
            <w:rPr>
              <w:rFonts w:ascii="Calibri" w:eastAsia="Calibri" w:hAnsi="Calibri" w:cs="Calibri"/>
              <w:sz w:val="18"/>
              <w:szCs w:val="18"/>
              <w:lang w:val="es-ES" w:eastAsia="ar-SA"/>
            </w:rPr>
          </w:pPr>
        </w:p>
      </w:tc>
      <w:tc>
        <w:tcPr>
          <w:tcW w:w="1984" w:type="dxa"/>
          <w:tcBorders>
            <w:left w:val="single" w:sz="4" w:space="0" w:color="auto"/>
          </w:tcBorders>
          <w:vAlign w:val="center"/>
        </w:tcPr>
        <w:p w:rsidR="001E7769" w:rsidRPr="002802B9" w:rsidRDefault="001E7769" w:rsidP="001E7769">
          <w:pPr>
            <w:suppressAutoHyphens/>
            <w:spacing w:line="240" w:lineRule="auto"/>
            <w:jc w:val="left"/>
            <w:rPr>
              <w:rFonts w:ascii="Calibri" w:eastAsia="Calibri" w:hAnsi="Calibri" w:cs="Calibri"/>
              <w:sz w:val="18"/>
              <w:szCs w:val="18"/>
              <w:lang w:val="es-ES" w:eastAsia="ar-SA"/>
            </w:rPr>
          </w:pPr>
          <w:r w:rsidRPr="002802B9">
            <w:rPr>
              <w:rFonts w:ascii="Calibri" w:eastAsia="Calibri" w:hAnsi="Calibri" w:cs="Calibri"/>
              <w:sz w:val="18"/>
              <w:szCs w:val="18"/>
              <w:lang w:val="es-ES" w:eastAsia="ar-SA"/>
            </w:rPr>
            <w:t xml:space="preserve">Página </w:t>
          </w:r>
          <w:r w:rsidRPr="002802B9">
            <w:rPr>
              <w:rFonts w:ascii="Calibri" w:eastAsia="Calibri" w:hAnsi="Calibri" w:cs="Calibri"/>
              <w:sz w:val="18"/>
              <w:szCs w:val="18"/>
              <w:lang w:val="es-ES" w:eastAsia="ar-SA"/>
            </w:rPr>
            <w:fldChar w:fldCharType="begin"/>
          </w:r>
          <w:r w:rsidRPr="002802B9">
            <w:rPr>
              <w:rFonts w:ascii="Calibri" w:eastAsia="Calibri" w:hAnsi="Calibri" w:cs="Calibri"/>
              <w:sz w:val="18"/>
              <w:szCs w:val="18"/>
              <w:lang w:val="es-ES" w:eastAsia="ar-SA"/>
            </w:rPr>
            <w:instrText xml:space="preserve"> PAGE </w:instrText>
          </w:r>
          <w:r w:rsidRPr="002802B9">
            <w:rPr>
              <w:rFonts w:ascii="Calibri" w:eastAsia="Calibri" w:hAnsi="Calibri" w:cs="Calibri"/>
              <w:sz w:val="18"/>
              <w:szCs w:val="18"/>
              <w:lang w:val="es-ES" w:eastAsia="ar-SA"/>
            </w:rPr>
            <w:fldChar w:fldCharType="separate"/>
          </w:r>
          <w:r w:rsidR="00813CA7">
            <w:rPr>
              <w:rFonts w:ascii="Calibri" w:eastAsia="Calibri" w:hAnsi="Calibri" w:cs="Calibri"/>
              <w:noProof/>
              <w:sz w:val="18"/>
              <w:szCs w:val="18"/>
              <w:lang w:val="es-ES" w:eastAsia="ar-SA"/>
            </w:rPr>
            <w:t>1</w:t>
          </w:r>
          <w:r w:rsidRPr="002802B9">
            <w:rPr>
              <w:rFonts w:ascii="Calibri" w:eastAsia="Calibri" w:hAnsi="Calibri" w:cs="Calibri"/>
              <w:sz w:val="18"/>
              <w:szCs w:val="18"/>
              <w:lang w:val="es-ES" w:eastAsia="ar-SA"/>
            </w:rPr>
            <w:fldChar w:fldCharType="end"/>
          </w:r>
          <w:r w:rsidRPr="002802B9">
            <w:rPr>
              <w:rFonts w:ascii="Calibri" w:eastAsia="Calibri" w:hAnsi="Calibri" w:cs="Calibri"/>
              <w:sz w:val="18"/>
              <w:szCs w:val="18"/>
              <w:lang w:val="es-ES" w:eastAsia="ar-SA"/>
            </w:rPr>
            <w:t xml:space="preserve"> de </w:t>
          </w:r>
          <w:r w:rsidRPr="002802B9">
            <w:rPr>
              <w:rFonts w:ascii="Calibri" w:eastAsia="Calibri" w:hAnsi="Calibri" w:cs="Calibri"/>
              <w:sz w:val="18"/>
              <w:szCs w:val="18"/>
              <w:lang w:val="es-ES" w:eastAsia="ar-SA"/>
            </w:rPr>
            <w:fldChar w:fldCharType="begin"/>
          </w:r>
          <w:r w:rsidRPr="002802B9">
            <w:rPr>
              <w:rFonts w:ascii="Calibri" w:eastAsia="Calibri" w:hAnsi="Calibri" w:cs="Calibri"/>
              <w:sz w:val="18"/>
              <w:szCs w:val="18"/>
              <w:lang w:val="es-ES" w:eastAsia="ar-SA"/>
            </w:rPr>
            <w:instrText xml:space="preserve"> NUMPAGES  </w:instrText>
          </w:r>
          <w:r w:rsidRPr="002802B9">
            <w:rPr>
              <w:rFonts w:ascii="Calibri" w:eastAsia="Calibri" w:hAnsi="Calibri" w:cs="Calibri"/>
              <w:sz w:val="18"/>
              <w:szCs w:val="18"/>
              <w:lang w:val="es-ES" w:eastAsia="ar-SA"/>
            </w:rPr>
            <w:fldChar w:fldCharType="separate"/>
          </w:r>
          <w:r w:rsidR="00813CA7">
            <w:rPr>
              <w:rFonts w:ascii="Calibri" w:eastAsia="Calibri" w:hAnsi="Calibri" w:cs="Calibri"/>
              <w:noProof/>
              <w:sz w:val="18"/>
              <w:szCs w:val="18"/>
              <w:lang w:val="es-ES" w:eastAsia="ar-SA"/>
            </w:rPr>
            <w:t>25</w:t>
          </w:r>
          <w:r w:rsidRPr="002802B9">
            <w:rPr>
              <w:rFonts w:ascii="Calibri" w:eastAsia="Calibri" w:hAnsi="Calibri" w:cs="Calibri"/>
              <w:sz w:val="18"/>
              <w:szCs w:val="18"/>
              <w:lang w:val="es-ES" w:eastAsia="ar-SA"/>
            </w:rPr>
            <w:fldChar w:fldCharType="end"/>
          </w:r>
        </w:p>
      </w:tc>
      <w:tc>
        <w:tcPr>
          <w:tcW w:w="1156" w:type="dxa"/>
          <w:vMerge/>
        </w:tcPr>
        <w:p w:rsidR="001E7769" w:rsidRPr="002802B9" w:rsidRDefault="001E7769" w:rsidP="001E7769">
          <w:pPr>
            <w:suppressAutoHyphens/>
            <w:spacing w:line="240" w:lineRule="auto"/>
            <w:jc w:val="left"/>
            <w:rPr>
              <w:rFonts w:ascii="Calibri" w:eastAsia="Calibri" w:hAnsi="Calibri" w:cs="Calibri"/>
              <w:sz w:val="18"/>
              <w:szCs w:val="18"/>
              <w:lang w:val="es-ES" w:eastAsia="ar-SA"/>
            </w:rPr>
          </w:pPr>
        </w:p>
      </w:tc>
    </w:tr>
  </w:tbl>
  <w:p w:rsidR="001E7769" w:rsidRPr="001E7769" w:rsidRDefault="001E7769" w:rsidP="001E7769">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965" w:rsidRDefault="00D96965">
    <w:pPr>
      <w:pStyle w:val="Encabezado"/>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9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4699"/>
      <w:gridCol w:w="1984"/>
      <w:gridCol w:w="1156"/>
    </w:tblGrid>
    <w:tr w:rsidR="00D96965" w:rsidRPr="002802B9" w:rsidTr="00D96965">
      <w:trPr>
        <w:trHeight w:val="283"/>
        <w:jc w:val="center"/>
      </w:trPr>
      <w:tc>
        <w:tcPr>
          <w:tcW w:w="1135" w:type="dxa"/>
          <w:vMerge w:val="restart"/>
          <w:tcBorders>
            <w:right w:val="single" w:sz="4" w:space="0" w:color="auto"/>
          </w:tcBorders>
          <w:vAlign w:val="center"/>
        </w:tcPr>
        <w:p w:rsidR="00D96965" w:rsidRPr="002802B9" w:rsidRDefault="00D96965" w:rsidP="00D96965">
          <w:pPr>
            <w:suppressAutoHyphens/>
            <w:spacing w:line="276" w:lineRule="auto"/>
            <w:jc w:val="center"/>
            <w:rPr>
              <w:rFonts w:ascii="Calibri" w:eastAsia="Calibri" w:hAnsi="Calibri" w:cs="Calibri"/>
              <w:sz w:val="22"/>
              <w:lang w:val="es-ES" w:eastAsia="ar-SA"/>
            </w:rPr>
          </w:pPr>
          <w:r w:rsidRPr="002802B9">
            <w:rPr>
              <w:rFonts w:ascii="Calibri" w:eastAsia="Calibri" w:hAnsi="Calibri" w:cs="Calibri"/>
              <w:noProof/>
              <w:sz w:val="22"/>
            </w:rPr>
            <w:drawing>
              <wp:inline distT="0" distB="0" distL="0" distR="0" wp14:anchorId="143A26FD" wp14:editId="15F66ACA">
                <wp:extent cx="377825" cy="572770"/>
                <wp:effectExtent l="0" t="0" r="3175" b="0"/>
                <wp:docPr id="5" name="Imagen 5" descr="C:\Users\Usuario\AppData\Local\Microsoft\Windows\Temporary Internet Files\Low\Content.IE5\9N39TFUA\logo_ulea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Usuario\AppData\Local\Microsoft\Windows\Temporary Internet Files\Low\Content.IE5\9N39TFUA\logo_uleam[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825" cy="572770"/>
                        </a:xfrm>
                        <a:prstGeom prst="rect">
                          <a:avLst/>
                        </a:prstGeom>
                        <a:noFill/>
                        <a:ln>
                          <a:noFill/>
                        </a:ln>
                      </pic:spPr>
                    </pic:pic>
                  </a:graphicData>
                </a:graphic>
              </wp:inline>
            </w:drawing>
          </w:r>
        </w:p>
      </w:tc>
      <w:tc>
        <w:tcPr>
          <w:tcW w:w="4699" w:type="dxa"/>
          <w:tcBorders>
            <w:top w:val="single" w:sz="4" w:space="0" w:color="auto"/>
            <w:left w:val="single" w:sz="4" w:space="0" w:color="auto"/>
            <w:bottom w:val="nil"/>
            <w:right w:val="single" w:sz="4" w:space="0" w:color="auto"/>
          </w:tcBorders>
          <w:vAlign w:val="center"/>
        </w:tcPr>
        <w:p w:rsidR="00D96965" w:rsidRPr="002802B9" w:rsidRDefault="00D96965" w:rsidP="00D96965">
          <w:pPr>
            <w:suppressAutoHyphens/>
            <w:spacing w:line="240" w:lineRule="auto"/>
            <w:jc w:val="left"/>
            <w:rPr>
              <w:rFonts w:ascii="Calibri" w:eastAsia="Calibri" w:hAnsi="Calibri" w:cs="Calibri"/>
              <w:b/>
              <w:sz w:val="18"/>
              <w:szCs w:val="18"/>
              <w:lang w:val="es-ES" w:eastAsia="ar-SA"/>
            </w:rPr>
          </w:pPr>
          <w:r w:rsidRPr="002802B9">
            <w:rPr>
              <w:rFonts w:ascii="Calibri" w:eastAsia="Calibri" w:hAnsi="Calibri" w:cs="Calibri"/>
              <w:b/>
              <w:sz w:val="18"/>
              <w:szCs w:val="18"/>
              <w:lang w:val="es-ES" w:eastAsia="ar-SA"/>
            </w:rPr>
            <w:t xml:space="preserve">NOMBRE DEL DOCUMENTO:  </w:t>
          </w:r>
        </w:p>
      </w:tc>
      <w:tc>
        <w:tcPr>
          <w:tcW w:w="1984" w:type="dxa"/>
          <w:vMerge w:val="restart"/>
          <w:tcBorders>
            <w:left w:val="single" w:sz="4" w:space="0" w:color="auto"/>
          </w:tcBorders>
          <w:vAlign w:val="center"/>
        </w:tcPr>
        <w:p w:rsidR="00D96965" w:rsidRPr="002802B9" w:rsidRDefault="00D96965" w:rsidP="00D96965">
          <w:pPr>
            <w:suppressAutoHyphens/>
            <w:spacing w:line="240" w:lineRule="auto"/>
            <w:jc w:val="left"/>
            <w:rPr>
              <w:rFonts w:ascii="Calibri" w:eastAsia="Calibri" w:hAnsi="Calibri" w:cs="Calibri"/>
              <w:b/>
              <w:sz w:val="18"/>
              <w:szCs w:val="18"/>
              <w:lang w:val="es-ES" w:eastAsia="ar-SA"/>
            </w:rPr>
          </w:pPr>
          <w:r w:rsidRPr="002802B9">
            <w:rPr>
              <w:rFonts w:ascii="Calibri" w:eastAsia="Calibri" w:hAnsi="Calibri" w:cs="Calibri"/>
              <w:b/>
              <w:sz w:val="18"/>
              <w:szCs w:val="18"/>
              <w:lang w:val="es-ES" w:eastAsia="ar-SA"/>
            </w:rPr>
            <w:t xml:space="preserve">CÓDIGO: </w:t>
          </w:r>
          <w:r w:rsidRPr="002802B9">
            <w:rPr>
              <w:rFonts w:ascii="Calibri" w:eastAsia="Calibri" w:hAnsi="Calibri" w:cs="Calibri"/>
              <w:sz w:val="18"/>
              <w:szCs w:val="18"/>
              <w:lang w:val="es-ES" w:eastAsia="ar-SA"/>
            </w:rPr>
            <w:t>PAE-01-F-00</w:t>
          </w:r>
          <w:r>
            <w:rPr>
              <w:rFonts w:ascii="Calibri" w:eastAsia="Calibri" w:hAnsi="Calibri" w:cs="Calibri"/>
              <w:sz w:val="18"/>
              <w:szCs w:val="18"/>
              <w:lang w:val="es-ES" w:eastAsia="ar-SA"/>
            </w:rPr>
            <w:t>5</w:t>
          </w:r>
        </w:p>
      </w:tc>
      <w:tc>
        <w:tcPr>
          <w:tcW w:w="1156" w:type="dxa"/>
          <w:vMerge w:val="restart"/>
        </w:tcPr>
        <w:p w:rsidR="00D96965" w:rsidRPr="002802B9" w:rsidRDefault="00D96965" w:rsidP="00D96965">
          <w:pPr>
            <w:suppressAutoHyphens/>
            <w:spacing w:line="240" w:lineRule="auto"/>
            <w:jc w:val="left"/>
            <w:rPr>
              <w:rFonts w:ascii="Calibri" w:eastAsia="Calibri" w:hAnsi="Calibri" w:cs="Calibri"/>
              <w:b/>
              <w:sz w:val="18"/>
              <w:szCs w:val="18"/>
              <w:lang w:val="es-ES" w:eastAsia="ar-SA"/>
            </w:rPr>
          </w:pPr>
          <w:r w:rsidRPr="002802B9">
            <w:rPr>
              <w:rFonts w:ascii="Arial" w:eastAsiaTheme="minorHAnsi" w:hAnsi="Arial" w:cs="Arial"/>
              <w:noProof/>
            </w:rPr>
            <w:drawing>
              <wp:anchor distT="0" distB="0" distL="114300" distR="114300" simplePos="0" relativeHeight="251662848" behindDoc="1" locked="0" layoutInCell="1" allowOverlap="1" wp14:anchorId="296B87AC" wp14:editId="1D40A57B">
                <wp:simplePos x="0" y="0"/>
                <wp:positionH relativeFrom="column">
                  <wp:posOffset>-60960</wp:posOffset>
                </wp:positionH>
                <wp:positionV relativeFrom="paragraph">
                  <wp:posOffset>-8890</wp:posOffset>
                </wp:positionV>
                <wp:extent cx="695325" cy="742469"/>
                <wp:effectExtent l="0" t="0" r="0" b="63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5548" cy="753385"/>
                        </a:xfrm>
                        <a:prstGeom prst="rect">
                          <a:avLst/>
                        </a:prstGeom>
                        <a:noFill/>
                      </pic:spPr>
                    </pic:pic>
                  </a:graphicData>
                </a:graphic>
                <wp14:sizeRelH relativeFrom="page">
                  <wp14:pctWidth>0</wp14:pctWidth>
                </wp14:sizeRelH>
                <wp14:sizeRelV relativeFrom="page">
                  <wp14:pctHeight>0</wp14:pctHeight>
                </wp14:sizeRelV>
              </wp:anchor>
            </w:drawing>
          </w:r>
        </w:p>
      </w:tc>
    </w:tr>
    <w:tr w:rsidR="00D96965" w:rsidRPr="002802B9" w:rsidTr="00D96965">
      <w:trPr>
        <w:trHeight w:val="283"/>
        <w:jc w:val="center"/>
      </w:trPr>
      <w:tc>
        <w:tcPr>
          <w:tcW w:w="1135" w:type="dxa"/>
          <w:vMerge/>
          <w:tcBorders>
            <w:right w:val="single" w:sz="4" w:space="0" w:color="auto"/>
          </w:tcBorders>
        </w:tcPr>
        <w:p w:rsidR="00D96965" w:rsidRPr="002802B9" w:rsidRDefault="00D96965" w:rsidP="00D96965">
          <w:pPr>
            <w:suppressAutoHyphens/>
            <w:spacing w:line="276" w:lineRule="auto"/>
            <w:jc w:val="left"/>
            <w:rPr>
              <w:rFonts w:ascii="Calibri" w:eastAsia="Calibri" w:hAnsi="Calibri" w:cs="Calibri"/>
              <w:sz w:val="22"/>
              <w:lang w:val="es-ES" w:eastAsia="ar-SA"/>
            </w:rPr>
          </w:pPr>
        </w:p>
      </w:tc>
      <w:tc>
        <w:tcPr>
          <w:tcW w:w="4699" w:type="dxa"/>
          <w:tcBorders>
            <w:top w:val="nil"/>
            <w:left w:val="single" w:sz="4" w:space="0" w:color="auto"/>
            <w:bottom w:val="single" w:sz="4" w:space="0" w:color="auto"/>
            <w:right w:val="single" w:sz="4" w:space="0" w:color="auto"/>
          </w:tcBorders>
          <w:vAlign w:val="center"/>
        </w:tcPr>
        <w:p w:rsidR="00D96965" w:rsidRPr="002802B9" w:rsidRDefault="00D96965" w:rsidP="00D96965">
          <w:pPr>
            <w:suppressAutoHyphens/>
            <w:spacing w:line="240" w:lineRule="auto"/>
            <w:jc w:val="left"/>
            <w:rPr>
              <w:rFonts w:ascii="Arial" w:eastAsia="Calibri" w:hAnsi="Arial" w:cs="Arial"/>
              <w:sz w:val="18"/>
              <w:szCs w:val="18"/>
              <w:lang w:val="es-ES" w:eastAsia="ar-SA"/>
            </w:rPr>
          </w:pPr>
          <w:r>
            <w:rPr>
              <w:rFonts w:ascii="Arial" w:eastAsia="Calibri" w:hAnsi="Arial" w:cs="Arial"/>
              <w:sz w:val="18"/>
              <w:szCs w:val="18"/>
              <w:lang w:val="es-ES" w:eastAsia="ar-SA"/>
            </w:rPr>
            <w:t>Informe de Autoevaluación Institucional</w:t>
          </w:r>
          <w:r w:rsidRPr="002802B9">
            <w:rPr>
              <w:rFonts w:ascii="Arial" w:eastAsia="Calibri" w:hAnsi="Arial" w:cs="Arial"/>
              <w:sz w:val="18"/>
              <w:szCs w:val="18"/>
              <w:lang w:val="es-ES" w:eastAsia="ar-SA"/>
            </w:rPr>
            <w:t xml:space="preserve"> </w:t>
          </w:r>
        </w:p>
      </w:tc>
      <w:tc>
        <w:tcPr>
          <w:tcW w:w="1984" w:type="dxa"/>
          <w:vMerge/>
          <w:tcBorders>
            <w:left w:val="single" w:sz="4" w:space="0" w:color="auto"/>
          </w:tcBorders>
          <w:vAlign w:val="center"/>
        </w:tcPr>
        <w:p w:rsidR="00D96965" w:rsidRPr="002802B9" w:rsidRDefault="00D96965" w:rsidP="00D96965">
          <w:pPr>
            <w:suppressAutoHyphens/>
            <w:spacing w:after="200" w:line="240" w:lineRule="auto"/>
            <w:jc w:val="left"/>
            <w:rPr>
              <w:rFonts w:ascii="Calibri" w:eastAsia="Calibri" w:hAnsi="Calibri" w:cs="Calibri"/>
              <w:b/>
              <w:sz w:val="18"/>
              <w:szCs w:val="18"/>
              <w:lang w:val="es-ES" w:eastAsia="ar-SA"/>
            </w:rPr>
          </w:pPr>
        </w:p>
      </w:tc>
      <w:tc>
        <w:tcPr>
          <w:tcW w:w="1156" w:type="dxa"/>
          <w:vMerge/>
        </w:tcPr>
        <w:p w:rsidR="00D96965" w:rsidRPr="002802B9" w:rsidRDefault="00D96965" w:rsidP="00D96965">
          <w:pPr>
            <w:suppressAutoHyphens/>
            <w:spacing w:after="200" w:line="240" w:lineRule="auto"/>
            <w:jc w:val="left"/>
            <w:rPr>
              <w:rFonts w:ascii="Calibri" w:eastAsia="Calibri" w:hAnsi="Calibri" w:cs="Calibri"/>
              <w:b/>
              <w:sz w:val="18"/>
              <w:szCs w:val="18"/>
              <w:lang w:val="es-ES" w:eastAsia="ar-SA"/>
            </w:rPr>
          </w:pPr>
        </w:p>
      </w:tc>
    </w:tr>
    <w:tr w:rsidR="00D96965" w:rsidRPr="002802B9" w:rsidTr="00D96965">
      <w:trPr>
        <w:trHeight w:val="283"/>
        <w:jc w:val="center"/>
      </w:trPr>
      <w:tc>
        <w:tcPr>
          <w:tcW w:w="1135" w:type="dxa"/>
          <w:vMerge/>
          <w:tcBorders>
            <w:right w:val="single" w:sz="4" w:space="0" w:color="auto"/>
          </w:tcBorders>
        </w:tcPr>
        <w:p w:rsidR="00D96965" w:rsidRPr="002802B9" w:rsidRDefault="00D96965" w:rsidP="00D96965">
          <w:pPr>
            <w:suppressAutoHyphens/>
            <w:spacing w:after="200" w:line="276" w:lineRule="auto"/>
            <w:jc w:val="left"/>
            <w:rPr>
              <w:rFonts w:ascii="Calibri" w:eastAsia="Calibri" w:hAnsi="Calibri" w:cs="Calibri"/>
              <w:sz w:val="22"/>
              <w:lang w:val="es-ES" w:eastAsia="ar-SA"/>
            </w:rPr>
          </w:pPr>
        </w:p>
      </w:tc>
      <w:tc>
        <w:tcPr>
          <w:tcW w:w="4699" w:type="dxa"/>
          <w:vMerge w:val="restart"/>
          <w:tcBorders>
            <w:top w:val="single" w:sz="4" w:space="0" w:color="auto"/>
            <w:left w:val="single" w:sz="4" w:space="0" w:color="auto"/>
            <w:right w:val="single" w:sz="4" w:space="0" w:color="auto"/>
          </w:tcBorders>
          <w:vAlign w:val="center"/>
        </w:tcPr>
        <w:p w:rsidR="00D96965" w:rsidRPr="002802B9" w:rsidRDefault="00D96965" w:rsidP="00D96965">
          <w:pPr>
            <w:suppressAutoHyphens/>
            <w:spacing w:line="240" w:lineRule="auto"/>
            <w:jc w:val="left"/>
            <w:rPr>
              <w:rFonts w:ascii="Calibri" w:eastAsia="Calibri" w:hAnsi="Calibri" w:cs="Calibri"/>
              <w:b/>
              <w:sz w:val="18"/>
              <w:szCs w:val="18"/>
              <w:lang w:val="es-ES" w:eastAsia="ar-SA"/>
            </w:rPr>
          </w:pPr>
          <w:r w:rsidRPr="002802B9">
            <w:rPr>
              <w:rFonts w:ascii="Calibri" w:eastAsia="Calibri" w:hAnsi="Calibri" w:cs="Calibri"/>
              <w:b/>
              <w:sz w:val="18"/>
              <w:szCs w:val="18"/>
              <w:lang w:val="es-ES" w:eastAsia="ar-SA"/>
            </w:rPr>
            <w:t xml:space="preserve">PROCEDIMIENTO: </w:t>
          </w:r>
          <w:r w:rsidRPr="002802B9">
            <w:rPr>
              <w:rFonts w:ascii="Calibri" w:eastAsia="Calibri" w:hAnsi="Calibri" w:cs="Calibri"/>
              <w:b/>
              <w:sz w:val="18"/>
              <w:szCs w:val="18"/>
              <w:lang w:eastAsia="ar-SA"/>
            </w:rPr>
            <w:t>AUTOEVALUACIÓN INSTITUCIONAL</w:t>
          </w:r>
        </w:p>
      </w:tc>
      <w:tc>
        <w:tcPr>
          <w:tcW w:w="1984" w:type="dxa"/>
          <w:tcBorders>
            <w:left w:val="single" w:sz="4" w:space="0" w:color="auto"/>
          </w:tcBorders>
          <w:vAlign w:val="center"/>
        </w:tcPr>
        <w:p w:rsidR="00D96965" w:rsidRPr="002802B9" w:rsidRDefault="00D96965" w:rsidP="00D96965">
          <w:pPr>
            <w:suppressAutoHyphens/>
            <w:spacing w:line="240" w:lineRule="auto"/>
            <w:jc w:val="left"/>
            <w:rPr>
              <w:rFonts w:ascii="Calibri" w:eastAsia="Calibri" w:hAnsi="Calibri" w:cs="Calibri"/>
              <w:b/>
              <w:sz w:val="18"/>
              <w:szCs w:val="18"/>
              <w:lang w:val="es-ES" w:eastAsia="ar-SA"/>
            </w:rPr>
          </w:pPr>
          <w:r w:rsidRPr="002802B9">
            <w:rPr>
              <w:rFonts w:ascii="Calibri" w:eastAsia="Calibri" w:hAnsi="Calibri" w:cs="Calibri"/>
              <w:b/>
              <w:sz w:val="18"/>
              <w:szCs w:val="18"/>
              <w:lang w:val="es-ES" w:eastAsia="ar-SA"/>
            </w:rPr>
            <w:t>REVISIÓN:   1</w:t>
          </w:r>
        </w:p>
      </w:tc>
      <w:tc>
        <w:tcPr>
          <w:tcW w:w="1156" w:type="dxa"/>
          <w:vMerge/>
        </w:tcPr>
        <w:p w:rsidR="00D96965" w:rsidRPr="002802B9" w:rsidRDefault="00D96965" w:rsidP="00D96965">
          <w:pPr>
            <w:suppressAutoHyphens/>
            <w:spacing w:line="240" w:lineRule="auto"/>
            <w:jc w:val="left"/>
            <w:rPr>
              <w:rFonts w:ascii="Calibri" w:eastAsia="Calibri" w:hAnsi="Calibri" w:cs="Calibri"/>
              <w:b/>
              <w:sz w:val="18"/>
              <w:szCs w:val="18"/>
              <w:lang w:val="es-ES" w:eastAsia="ar-SA"/>
            </w:rPr>
          </w:pPr>
        </w:p>
      </w:tc>
    </w:tr>
    <w:tr w:rsidR="00D96965" w:rsidRPr="002802B9" w:rsidTr="00D96965">
      <w:trPr>
        <w:trHeight w:val="283"/>
        <w:jc w:val="center"/>
      </w:trPr>
      <w:tc>
        <w:tcPr>
          <w:tcW w:w="1135" w:type="dxa"/>
          <w:vMerge/>
          <w:tcBorders>
            <w:right w:val="single" w:sz="4" w:space="0" w:color="auto"/>
          </w:tcBorders>
        </w:tcPr>
        <w:p w:rsidR="00D96965" w:rsidRPr="002802B9" w:rsidRDefault="00D96965" w:rsidP="00D96965">
          <w:pPr>
            <w:suppressAutoHyphens/>
            <w:spacing w:after="200" w:line="276" w:lineRule="auto"/>
            <w:jc w:val="left"/>
            <w:rPr>
              <w:rFonts w:ascii="Calibri" w:eastAsia="Calibri" w:hAnsi="Calibri" w:cs="Calibri"/>
              <w:sz w:val="22"/>
              <w:lang w:val="es-ES" w:eastAsia="ar-SA"/>
            </w:rPr>
          </w:pPr>
        </w:p>
      </w:tc>
      <w:tc>
        <w:tcPr>
          <w:tcW w:w="4699" w:type="dxa"/>
          <w:vMerge/>
          <w:tcBorders>
            <w:left w:val="single" w:sz="4" w:space="0" w:color="auto"/>
            <w:bottom w:val="single" w:sz="4" w:space="0" w:color="auto"/>
            <w:right w:val="single" w:sz="4" w:space="0" w:color="auto"/>
          </w:tcBorders>
          <w:vAlign w:val="center"/>
        </w:tcPr>
        <w:p w:rsidR="00D96965" w:rsidRPr="002802B9" w:rsidRDefault="00D96965" w:rsidP="00D96965">
          <w:pPr>
            <w:suppressAutoHyphens/>
            <w:spacing w:line="240" w:lineRule="auto"/>
            <w:jc w:val="left"/>
            <w:rPr>
              <w:rFonts w:ascii="Calibri" w:eastAsia="Calibri" w:hAnsi="Calibri" w:cs="Calibri"/>
              <w:sz w:val="18"/>
              <w:szCs w:val="18"/>
              <w:lang w:val="es-ES" w:eastAsia="ar-SA"/>
            </w:rPr>
          </w:pPr>
        </w:p>
      </w:tc>
      <w:tc>
        <w:tcPr>
          <w:tcW w:w="1984" w:type="dxa"/>
          <w:tcBorders>
            <w:left w:val="single" w:sz="4" w:space="0" w:color="auto"/>
          </w:tcBorders>
          <w:vAlign w:val="center"/>
        </w:tcPr>
        <w:p w:rsidR="00D96965" w:rsidRPr="002802B9" w:rsidRDefault="00D96965" w:rsidP="00D96965">
          <w:pPr>
            <w:suppressAutoHyphens/>
            <w:spacing w:line="240" w:lineRule="auto"/>
            <w:jc w:val="left"/>
            <w:rPr>
              <w:rFonts w:ascii="Calibri" w:eastAsia="Calibri" w:hAnsi="Calibri" w:cs="Calibri"/>
              <w:sz w:val="18"/>
              <w:szCs w:val="18"/>
              <w:lang w:val="es-ES" w:eastAsia="ar-SA"/>
            </w:rPr>
          </w:pPr>
          <w:r w:rsidRPr="002802B9">
            <w:rPr>
              <w:rFonts w:ascii="Calibri" w:eastAsia="Calibri" w:hAnsi="Calibri" w:cs="Calibri"/>
              <w:sz w:val="18"/>
              <w:szCs w:val="18"/>
              <w:lang w:val="es-ES" w:eastAsia="ar-SA"/>
            </w:rPr>
            <w:t xml:space="preserve">Página </w:t>
          </w:r>
          <w:r w:rsidRPr="002802B9">
            <w:rPr>
              <w:rFonts w:ascii="Calibri" w:eastAsia="Calibri" w:hAnsi="Calibri" w:cs="Calibri"/>
              <w:sz w:val="18"/>
              <w:szCs w:val="18"/>
              <w:lang w:val="es-ES" w:eastAsia="ar-SA"/>
            </w:rPr>
            <w:fldChar w:fldCharType="begin"/>
          </w:r>
          <w:r w:rsidRPr="002802B9">
            <w:rPr>
              <w:rFonts w:ascii="Calibri" w:eastAsia="Calibri" w:hAnsi="Calibri" w:cs="Calibri"/>
              <w:sz w:val="18"/>
              <w:szCs w:val="18"/>
              <w:lang w:val="es-ES" w:eastAsia="ar-SA"/>
            </w:rPr>
            <w:instrText xml:space="preserve"> PAGE </w:instrText>
          </w:r>
          <w:r w:rsidRPr="002802B9">
            <w:rPr>
              <w:rFonts w:ascii="Calibri" w:eastAsia="Calibri" w:hAnsi="Calibri" w:cs="Calibri"/>
              <w:sz w:val="18"/>
              <w:szCs w:val="18"/>
              <w:lang w:val="es-ES" w:eastAsia="ar-SA"/>
            </w:rPr>
            <w:fldChar w:fldCharType="separate"/>
          </w:r>
          <w:r w:rsidR="00813CA7">
            <w:rPr>
              <w:rFonts w:ascii="Calibri" w:eastAsia="Calibri" w:hAnsi="Calibri" w:cs="Calibri"/>
              <w:noProof/>
              <w:sz w:val="18"/>
              <w:szCs w:val="18"/>
              <w:lang w:val="es-ES" w:eastAsia="ar-SA"/>
            </w:rPr>
            <w:t>2</w:t>
          </w:r>
          <w:r w:rsidRPr="002802B9">
            <w:rPr>
              <w:rFonts w:ascii="Calibri" w:eastAsia="Calibri" w:hAnsi="Calibri" w:cs="Calibri"/>
              <w:sz w:val="18"/>
              <w:szCs w:val="18"/>
              <w:lang w:val="es-ES" w:eastAsia="ar-SA"/>
            </w:rPr>
            <w:fldChar w:fldCharType="end"/>
          </w:r>
          <w:r w:rsidRPr="002802B9">
            <w:rPr>
              <w:rFonts w:ascii="Calibri" w:eastAsia="Calibri" w:hAnsi="Calibri" w:cs="Calibri"/>
              <w:sz w:val="18"/>
              <w:szCs w:val="18"/>
              <w:lang w:val="es-ES" w:eastAsia="ar-SA"/>
            </w:rPr>
            <w:t xml:space="preserve"> de </w:t>
          </w:r>
          <w:r w:rsidRPr="002802B9">
            <w:rPr>
              <w:rFonts w:ascii="Calibri" w:eastAsia="Calibri" w:hAnsi="Calibri" w:cs="Calibri"/>
              <w:sz w:val="18"/>
              <w:szCs w:val="18"/>
              <w:lang w:val="es-ES" w:eastAsia="ar-SA"/>
            </w:rPr>
            <w:fldChar w:fldCharType="begin"/>
          </w:r>
          <w:r w:rsidRPr="002802B9">
            <w:rPr>
              <w:rFonts w:ascii="Calibri" w:eastAsia="Calibri" w:hAnsi="Calibri" w:cs="Calibri"/>
              <w:sz w:val="18"/>
              <w:szCs w:val="18"/>
              <w:lang w:val="es-ES" w:eastAsia="ar-SA"/>
            </w:rPr>
            <w:instrText xml:space="preserve"> NUMPAGES  </w:instrText>
          </w:r>
          <w:r w:rsidRPr="002802B9">
            <w:rPr>
              <w:rFonts w:ascii="Calibri" w:eastAsia="Calibri" w:hAnsi="Calibri" w:cs="Calibri"/>
              <w:sz w:val="18"/>
              <w:szCs w:val="18"/>
              <w:lang w:val="es-ES" w:eastAsia="ar-SA"/>
            </w:rPr>
            <w:fldChar w:fldCharType="separate"/>
          </w:r>
          <w:r w:rsidR="00813CA7">
            <w:rPr>
              <w:rFonts w:ascii="Calibri" w:eastAsia="Calibri" w:hAnsi="Calibri" w:cs="Calibri"/>
              <w:noProof/>
              <w:sz w:val="18"/>
              <w:szCs w:val="18"/>
              <w:lang w:val="es-ES" w:eastAsia="ar-SA"/>
            </w:rPr>
            <w:t>25</w:t>
          </w:r>
          <w:r w:rsidRPr="002802B9">
            <w:rPr>
              <w:rFonts w:ascii="Calibri" w:eastAsia="Calibri" w:hAnsi="Calibri" w:cs="Calibri"/>
              <w:sz w:val="18"/>
              <w:szCs w:val="18"/>
              <w:lang w:val="es-ES" w:eastAsia="ar-SA"/>
            </w:rPr>
            <w:fldChar w:fldCharType="end"/>
          </w:r>
        </w:p>
      </w:tc>
      <w:tc>
        <w:tcPr>
          <w:tcW w:w="1156" w:type="dxa"/>
          <w:vMerge/>
        </w:tcPr>
        <w:p w:rsidR="00D96965" w:rsidRPr="002802B9" w:rsidRDefault="00D96965" w:rsidP="00D96965">
          <w:pPr>
            <w:suppressAutoHyphens/>
            <w:spacing w:line="240" w:lineRule="auto"/>
            <w:jc w:val="left"/>
            <w:rPr>
              <w:rFonts w:ascii="Calibri" w:eastAsia="Calibri" w:hAnsi="Calibri" w:cs="Calibri"/>
              <w:sz w:val="18"/>
              <w:szCs w:val="18"/>
              <w:lang w:val="es-ES" w:eastAsia="ar-SA"/>
            </w:rPr>
          </w:pPr>
        </w:p>
      </w:tc>
    </w:tr>
  </w:tbl>
  <w:p w:rsidR="00052B2E" w:rsidRDefault="00052B2E" w:rsidP="00DF04F2">
    <w:pPr>
      <w:pStyle w:val="Encabezado"/>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B2E" w:rsidRDefault="00052B2E">
    <w:pPr>
      <w:pStyle w:val="Encabezado"/>
    </w:pPr>
  </w:p>
  <w:tbl>
    <w:tblPr>
      <w:tblW w:w="89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4699"/>
      <w:gridCol w:w="1984"/>
      <w:gridCol w:w="1156"/>
    </w:tblGrid>
    <w:tr w:rsidR="002802B9" w:rsidRPr="002802B9" w:rsidTr="002802B9">
      <w:trPr>
        <w:trHeight w:val="283"/>
        <w:jc w:val="center"/>
      </w:trPr>
      <w:tc>
        <w:tcPr>
          <w:tcW w:w="1135" w:type="dxa"/>
          <w:vMerge w:val="restart"/>
          <w:tcBorders>
            <w:right w:val="single" w:sz="4" w:space="0" w:color="auto"/>
          </w:tcBorders>
          <w:vAlign w:val="center"/>
        </w:tcPr>
        <w:p w:rsidR="002802B9" w:rsidRPr="002802B9" w:rsidRDefault="002802B9" w:rsidP="002802B9">
          <w:pPr>
            <w:suppressAutoHyphens/>
            <w:spacing w:line="276" w:lineRule="auto"/>
            <w:jc w:val="center"/>
            <w:rPr>
              <w:rFonts w:ascii="Calibri" w:eastAsia="Calibri" w:hAnsi="Calibri" w:cs="Calibri"/>
              <w:sz w:val="22"/>
              <w:lang w:val="es-ES" w:eastAsia="ar-SA"/>
            </w:rPr>
          </w:pPr>
          <w:r w:rsidRPr="002802B9">
            <w:rPr>
              <w:rFonts w:ascii="Calibri" w:eastAsia="Calibri" w:hAnsi="Calibri" w:cs="Calibri"/>
              <w:noProof/>
              <w:sz w:val="22"/>
            </w:rPr>
            <w:drawing>
              <wp:inline distT="0" distB="0" distL="0" distR="0" wp14:anchorId="46F2B9D6" wp14:editId="68D0315D">
                <wp:extent cx="377825" cy="572770"/>
                <wp:effectExtent l="0" t="0" r="3175" b="0"/>
                <wp:docPr id="19" name="Imagen 19" descr="C:\Users\Usuario\AppData\Local\Microsoft\Windows\Temporary Internet Files\Low\Content.IE5\9N39TFUA\logo_ulea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Usuario\AppData\Local\Microsoft\Windows\Temporary Internet Files\Low\Content.IE5\9N39TFUA\logo_uleam[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825" cy="572770"/>
                        </a:xfrm>
                        <a:prstGeom prst="rect">
                          <a:avLst/>
                        </a:prstGeom>
                        <a:noFill/>
                        <a:ln>
                          <a:noFill/>
                        </a:ln>
                      </pic:spPr>
                    </pic:pic>
                  </a:graphicData>
                </a:graphic>
              </wp:inline>
            </w:drawing>
          </w:r>
        </w:p>
      </w:tc>
      <w:tc>
        <w:tcPr>
          <w:tcW w:w="4699" w:type="dxa"/>
          <w:tcBorders>
            <w:top w:val="single" w:sz="4" w:space="0" w:color="auto"/>
            <w:left w:val="single" w:sz="4" w:space="0" w:color="auto"/>
            <w:bottom w:val="nil"/>
            <w:right w:val="single" w:sz="4" w:space="0" w:color="auto"/>
          </w:tcBorders>
          <w:vAlign w:val="center"/>
        </w:tcPr>
        <w:p w:rsidR="002802B9" w:rsidRPr="002802B9" w:rsidRDefault="002802B9" w:rsidP="002802B9">
          <w:pPr>
            <w:suppressAutoHyphens/>
            <w:spacing w:line="240" w:lineRule="auto"/>
            <w:jc w:val="left"/>
            <w:rPr>
              <w:rFonts w:ascii="Calibri" w:eastAsia="Calibri" w:hAnsi="Calibri" w:cs="Calibri"/>
              <w:b/>
              <w:sz w:val="18"/>
              <w:szCs w:val="18"/>
              <w:lang w:val="es-ES" w:eastAsia="ar-SA"/>
            </w:rPr>
          </w:pPr>
          <w:r w:rsidRPr="002802B9">
            <w:rPr>
              <w:rFonts w:ascii="Calibri" w:eastAsia="Calibri" w:hAnsi="Calibri" w:cs="Calibri"/>
              <w:b/>
              <w:sz w:val="18"/>
              <w:szCs w:val="18"/>
              <w:lang w:val="es-ES" w:eastAsia="ar-SA"/>
            </w:rPr>
            <w:t xml:space="preserve">NOMBRE DEL DOCUMENTO:  </w:t>
          </w:r>
        </w:p>
      </w:tc>
      <w:tc>
        <w:tcPr>
          <w:tcW w:w="1984" w:type="dxa"/>
          <w:vMerge w:val="restart"/>
          <w:tcBorders>
            <w:left w:val="single" w:sz="4" w:space="0" w:color="auto"/>
          </w:tcBorders>
          <w:vAlign w:val="center"/>
        </w:tcPr>
        <w:p w:rsidR="002802B9" w:rsidRPr="002802B9" w:rsidRDefault="002802B9" w:rsidP="002802B9">
          <w:pPr>
            <w:suppressAutoHyphens/>
            <w:spacing w:line="240" w:lineRule="auto"/>
            <w:jc w:val="left"/>
            <w:rPr>
              <w:rFonts w:ascii="Calibri" w:eastAsia="Calibri" w:hAnsi="Calibri" w:cs="Calibri"/>
              <w:b/>
              <w:sz w:val="18"/>
              <w:szCs w:val="18"/>
              <w:lang w:val="es-ES" w:eastAsia="ar-SA"/>
            </w:rPr>
          </w:pPr>
          <w:r w:rsidRPr="002802B9">
            <w:rPr>
              <w:rFonts w:ascii="Calibri" w:eastAsia="Calibri" w:hAnsi="Calibri" w:cs="Calibri"/>
              <w:b/>
              <w:sz w:val="18"/>
              <w:szCs w:val="18"/>
              <w:lang w:val="es-ES" w:eastAsia="ar-SA"/>
            </w:rPr>
            <w:t xml:space="preserve">CÓDIGO: </w:t>
          </w:r>
          <w:r w:rsidRPr="002802B9">
            <w:rPr>
              <w:rFonts w:ascii="Calibri" w:eastAsia="Calibri" w:hAnsi="Calibri" w:cs="Calibri"/>
              <w:sz w:val="18"/>
              <w:szCs w:val="18"/>
              <w:lang w:val="es-ES" w:eastAsia="ar-SA"/>
            </w:rPr>
            <w:t>PAE-01-F-00</w:t>
          </w:r>
          <w:r>
            <w:rPr>
              <w:rFonts w:ascii="Calibri" w:eastAsia="Calibri" w:hAnsi="Calibri" w:cs="Calibri"/>
              <w:sz w:val="18"/>
              <w:szCs w:val="18"/>
              <w:lang w:val="es-ES" w:eastAsia="ar-SA"/>
            </w:rPr>
            <w:t>5</w:t>
          </w:r>
        </w:p>
      </w:tc>
      <w:tc>
        <w:tcPr>
          <w:tcW w:w="1156" w:type="dxa"/>
          <w:vMerge w:val="restart"/>
        </w:tcPr>
        <w:p w:rsidR="002802B9" w:rsidRPr="002802B9" w:rsidRDefault="002802B9" w:rsidP="002802B9">
          <w:pPr>
            <w:suppressAutoHyphens/>
            <w:spacing w:line="240" w:lineRule="auto"/>
            <w:jc w:val="left"/>
            <w:rPr>
              <w:rFonts w:ascii="Calibri" w:eastAsia="Calibri" w:hAnsi="Calibri" w:cs="Calibri"/>
              <w:b/>
              <w:sz w:val="18"/>
              <w:szCs w:val="18"/>
              <w:lang w:val="es-ES" w:eastAsia="ar-SA"/>
            </w:rPr>
          </w:pPr>
          <w:r w:rsidRPr="002802B9">
            <w:rPr>
              <w:rFonts w:ascii="Arial" w:eastAsiaTheme="minorHAnsi" w:hAnsi="Arial" w:cs="Arial"/>
              <w:noProof/>
            </w:rPr>
            <w:drawing>
              <wp:anchor distT="0" distB="0" distL="114300" distR="114300" simplePos="0" relativeHeight="251656704" behindDoc="1" locked="0" layoutInCell="1" allowOverlap="1" wp14:anchorId="1602A8D6" wp14:editId="7F13CA5E">
                <wp:simplePos x="0" y="0"/>
                <wp:positionH relativeFrom="column">
                  <wp:posOffset>3451</wp:posOffset>
                </wp:positionH>
                <wp:positionV relativeFrom="paragraph">
                  <wp:posOffset>93019</wp:posOffset>
                </wp:positionV>
                <wp:extent cx="479907" cy="550545"/>
                <wp:effectExtent l="0" t="0" r="0" b="1905"/>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9907" cy="550545"/>
                        </a:xfrm>
                        <a:prstGeom prst="rect">
                          <a:avLst/>
                        </a:prstGeom>
                        <a:noFill/>
                      </pic:spPr>
                    </pic:pic>
                  </a:graphicData>
                </a:graphic>
                <wp14:sizeRelH relativeFrom="page">
                  <wp14:pctWidth>0</wp14:pctWidth>
                </wp14:sizeRelH>
                <wp14:sizeRelV relativeFrom="page">
                  <wp14:pctHeight>0</wp14:pctHeight>
                </wp14:sizeRelV>
              </wp:anchor>
            </w:drawing>
          </w:r>
        </w:p>
      </w:tc>
    </w:tr>
    <w:tr w:rsidR="002802B9" w:rsidRPr="002802B9" w:rsidTr="002802B9">
      <w:trPr>
        <w:trHeight w:val="283"/>
        <w:jc w:val="center"/>
      </w:trPr>
      <w:tc>
        <w:tcPr>
          <w:tcW w:w="1135" w:type="dxa"/>
          <w:vMerge/>
          <w:tcBorders>
            <w:right w:val="single" w:sz="4" w:space="0" w:color="auto"/>
          </w:tcBorders>
        </w:tcPr>
        <w:p w:rsidR="002802B9" w:rsidRPr="002802B9" w:rsidRDefault="002802B9" w:rsidP="002802B9">
          <w:pPr>
            <w:suppressAutoHyphens/>
            <w:spacing w:line="276" w:lineRule="auto"/>
            <w:jc w:val="left"/>
            <w:rPr>
              <w:rFonts w:ascii="Calibri" w:eastAsia="Calibri" w:hAnsi="Calibri" w:cs="Calibri"/>
              <w:sz w:val="22"/>
              <w:lang w:val="es-ES" w:eastAsia="ar-SA"/>
            </w:rPr>
          </w:pPr>
        </w:p>
      </w:tc>
      <w:tc>
        <w:tcPr>
          <w:tcW w:w="4699" w:type="dxa"/>
          <w:tcBorders>
            <w:top w:val="nil"/>
            <w:left w:val="single" w:sz="4" w:space="0" w:color="auto"/>
            <w:bottom w:val="single" w:sz="4" w:space="0" w:color="auto"/>
            <w:right w:val="single" w:sz="4" w:space="0" w:color="auto"/>
          </w:tcBorders>
          <w:vAlign w:val="center"/>
        </w:tcPr>
        <w:p w:rsidR="002802B9" w:rsidRPr="002802B9" w:rsidRDefault="002802B9" w:rsidP="002802B9">
          <w:pPr>
            <w:suppressAutoHyphens/>
            <w:spacing w:line="240" w:lineRule="auto"/>
            <w:jc w:val="left"/>
            <w:rPr>
              <w:rFonts w:ascii="Arial" w:eastAsia="Calibri" w:hAnsi="Arial" w:cs="Arial"/>
              <w:sz w:val="18"/>
              <w:szCs w:val="18"/>
              <w:lang w:val="es-ES" w:eastAsia="ar-SA"/>
            </w:rPr>
          </w:pPr>
          <w:r>
            <w:rPr>
              <w:rFonts w:ascii="Arial" w:eastAsia="Calibri" w:hAnsi="Arial" w:cs="Arial"/>
              <w:sz w:val="18"/>
              <w:szCs w:val="18"/>
              <w:lang w:val="es-ES" w:eastAsia="ar-SA"/>
            </w:rPr>
            <w:t>Informe de Autoevaluación Institucional</w:t>
          </w:r>
          <w:r w:rsidRPr="002802B9">
            <w:rPr>
              <w:rFonts w:ascii="Arial" w:eastAsia="Calibri" w:hAnsi="Arial" w:cs="Arial"/>
              <w:sz w:val="18"/>
              <w:szCs w:val="18"/>
              <w:lang w:val="es-ES" w:eastAsia="ar-SA"/>
            </w:rPr>
            <w:t xml:space="preserve"> </w:t>
          </w:r>
        </w:p>
      </w:tc>
      <w:tc>
        <w:tcPr>
          <w:tcW w:w="1984" w:type="dxa"/>
          <w:vMerge/>
          <w:tcBorders>
            <w:left w:val="single" w:sz="4" w:space="0" w:color="auto"/>
          </w:tcBorders>
          <w:vAlign w:val="center"/>
        </w:tcPr>
        <w:p w:rsidR="002802B9" w:rsidRPr="002802B9" w:rsidRDefault="002802B9" w:rsidP="002802B9">
          <w:pPr>
            <w:suppressAutoHyphens/>
            <w:spacing w:after="200" w:line="240" w:lineRule="auto"/>
            <w:jc w:val="left"/>
            <w:rPr>
              <w:rFonts w:ascii="Calibri" w:eastAsia="Calibri" w:hAnsi="Calibri" w:cs="Calibri"/>
              <w:b/>
              <w:sz w:val="18"/>
              <w:szCs w:val="18"/>
              <w:lang w:val="es-ES" w:eastAsia="ar-SA"/>
            </w:rPr>
          </w:pPr>
        </w:p>
      </w:tc>
      <w:tc>
        <w:tcPr>
          <w:tcW w:w="1156" w:type="dxa"/>
          <w:vMerge/>
        </w:tcPr>
        <w:p w:rsidR="002802B9" w:rsidRPr="002802B9" w:rsidRDefault="002802B9" w:rsidP="002802B9">
          <w:pPr>
            <w:suppressAutoHyphens/>
            <w:spacing w:after="200" w:line="240" w:lineRule="auto"/>
            <w:jc w:val="left"/>
            <w:rPr>
              <w:rFonts w:ascii="Calibri" w:eastAsia="Calibri" w:hAnsi="Calibri" w:cs="Calibri"/>
              <w:b/>
              <w:sz w:val="18"/>
              <w:szCs w:val="18"/>
              <w:lang w:val="es-ES" w:eastAsia="ar-SA"/>
            </w:rPr>
          </w:pPr>
        </w:p>
      </w:tc>
    </w:tr>
    <w:tr w:rsidR="002802B9" w:rsidRPr="002802B9" w:rsidTr="002802B9">
      <w:trPr>
        <w:trHeight w:val="283"/>
        <w:jc w:val="center"/>
      </w:trPr>
      <w:tc>
        <w:tcPr>
          <w:tcW w:w="1135" w:type="dxa"/>
          <w:vMerge/>
          <w:tcBorders>
            <w:right w:val="single" w:sz="4" w:space="0" w:color="auto"/>
          </w:tcBorders>
        </w:tcPr>
        <w:p w:rsidR="002802B9" w:rsidRPr="002802B9" w:rsidRDefault="002802B9" w:rsidP="002802B9">
          <w:pPr>
            <w:suppressAutoHyphens/>
            <w:spacing w:after="200" w:line="276" w:lineRule="auto"/>
            <w:jc w:val="left"/>
            <w:rPr>
              <w:rFonts w:ascii="Calibri" w:eastAsia="Calibri" w:hAnsi="Calibri" w:cs="Calibri"/>
              <w:sz w:val="22"/>
              <w:lang w:val="es-ES" w:eastAsia="ar-SA"/>
            </w:rPr>
          </w:pPr>
        </w:p>
      </w:tc>
      <w:tc>
        <w:tcPr>
          <w:tcW w:w="4699" w:type="dxa"/>
          <w:vMerge w:val="restart"/>
          <w:tcBorders>
            <w:top w:val="single" w:sz="4" w:space="0" w:color="auto"/>
            <w:left w:val="single" w:sz="4" w:space="0" w:color="auto"/>
            <w:right w:val="single" w:sz="4" w:space="0" w:color="auto"/>
          </w:tcBorders>
          <w:vAlign w:val="center"/>
        </w:tcPr>
        <w:p w:rsidR="002802B9" w:rsidRPr="002802B9" w:rsidRDefault="002802B9" w:rsidP="002802B9">
          <w:pPr>
            <w:suppressAutoHyphens/>
            <w:spacing w:line="240" w:lineRule="auto"/>
            <w:jc w:val="left"/>
            <w:rPr>
              <w:rFonts w:ascii="Calibri" w:eastAsia="Calibri" w:hAnsi="Calibri" w:cs="Calibri"/>
              <w:b/>
              <w:sz w:val="18"/>
              <w:szCs w:val="18"/>
              <w:lang w:val="es-ES" w:eastAsia="ar-SA"/>
            </w:rPr>
          </w:pPr>
          <w:r w:rsidRPr="002802B9">
            <w:rPr>
              <w:rFonts w:ascii="Calibri" w:eastAsia="Calibri" w:hAnsi="Calibri" w:cs="Calibri"/>
              <w:b/>
              <w:sz w:val="18"/>
              <w:szCs w:val="18"/>
              <w:lang w:val="es-ES" w:eastAsia="ar-SA"/>
            </w:rPr>
            <w:t xml:space="preserve">PROCEDIMIENTO: </w:t>
          </w:r>
          <w:r w:rsidRPr="002802B9">
            <w:rPr>
              <w:rFonts w:ascii="Calibri" w:eastAsia="Calibri" w:hAnsi="Calibri" w:cs="Calibri"/>
              <w:b/>
              <w:sz w:val="18"/>
              <w:szCs w:val="18"/>
              <w:lang w:eastAsia="ar-SA"/>
            </w:rPr>
            <w:t>AUTOEVALUACIÓN INSTITUCIONAL</w:t>
          </w:r>
        </w:p>
      </w:tc>
      <w:tc>
        <w:tcPr>
          <w:tcW w:w="1984" w:type="dxa"/>
          <w:tcBorders>
            <w:left w:val="single" w:sz="4" w:space="0" w:color="auto"/>
          </w:tcBorders>
          <w:vAlign w:val="center"/>
        </w:tcPr>
        <w:p w:rsidR="002802B9" w:rsidRPr="002802B9" w:rsidRDefault="002802B9" w:rsidP="002802B9">
          <w:pPr>
            <w:suppressAutoHyphens/>
            <w:spacing w:line="240" w:lineRule="auto"/>
            <w:jc w:val="left"/>
            <w:rPr>
              <w:rFonts w:ascii="Calibri" w:eastAsia="Calibri" w:hAnsi="Calibri" w:cs="Calibri"/>
              <w:b/>
              <w:sz w:val="18"/>
              <w:szCs w:val="18"/>
              <w:lang w:val="es-ES" w:eastAsia="ar-SA"/>
            </w:rPr>
          </w:pPr>
          <w:r w:rsidRPr="002802B9">
            <w:rPr>
              <w:rFonts w:ascii="Calibri" w:eastAsia="Calibri" w:hAnsi="Calibri" w:cs="Calibri"/>
              <w:b/>
              <w:sz w:val="18"/>
              <w:szCs w:val="18"/>
              <w:lang w:val="es-ES" w:eastAsia="ar-SA"/>
            </w:rPr>
            <w:t>REVISIÓN:   1</w:t>
          </w:r>
        </w:p>
      </w:tc>
      <w:tc>
        <w:tcPr>
          <w:tcW w:w="1156" w:type="dxa"/>
          <w:vMerge/>
        </w:tcPr>
        <w:p w:rsidR="002802B9" w:rsidRPr="002802B9" w:rsidRDefault="002802B9" w:rsidP="002802B9">
          <w:pPr>
            <w:suppressAutoHyphens/>
            <w:spacing w:line="240" w:lineRule="auto"/>
            <w:jc w:val="left"/>
            <w:rPr>
              <w:rFonts w:ascii="Calibri" w:eastAsia="Calibri" w:hAnsi="Calibri" w:cs="Calibri"/>
              <w:b/>
              <w:sz w:val="18"/>
              <w:szCs w:val="18"/>
              <w:lang w:val="es-ES" w:eastAsia="ar-SA"/>
            </w:rPr>
          </w:pPr>
        </w:p>
      </w:tc>
    </w:tr>
    <w:tr w:rsidR="002802B9" w:rsidRPr="002802B9" w:rsidTr="002802B9">
      <w:trPr>
        <w:trHeight w:val="283"/>
        <w:jc w:val="center"/>
      </w:trPr>
      <w:tc>
        <w:tcPr>
          <w:tcW w:w="1135" w:type="dxa"/>
          <w:vMerge/>
          <w:tcBorders>
            <w:right w:val="single" w:sz="4" w:space="0" w:color="auto"/>
          </w:tcBorders>
        </w:tcPr>
        <w:p w:rsidR="002802B9" w:rsidRPr="002802B9" w:rsidRDefault="002802B9" w:rsidP="002802B9">
          <w:pPr>
            <w:suppressAutoHyphens/>
            <w:spacing w:after="200" w:line="276" w:lineRule="auto"/>
            <w:jc w:val="left"/>
            <w:rPr>
              <w:rFonts w:ascii="Calibri" w:eastAsia="Calibri" w:hAnsi="Calibri" w:cs="Calibri"/>
              <w:sz w:val="22"/>
              <w:lang w:val="es-ES" w:eastAsia="ar-SA"/>
            </w:rPr>
          </w:pPr>
        </w:p>
      </w:tc>
      <w:tc>
        <w:tcPr>
          <w:tcW w:w="4699" w:type="dxa"/>
          <w:vMerge/>
          <w:tcBorders>
            <w:left w:val="single" w:sz="4" w:space="0" w:color="auto"/>
            <w:bottom w:val="single" w:sz="4" w:space="0" w:color="auto"/>
            <w:right w:val="single" w:sz="4" w:space="0" w:color="auto"/>
          </w:tcBorders>
          <w:vAlign w:val="center"/>
        </w:tcPr>
        <w:p w:rsidR="002802B9" w:rsidRPr="002802B9" w:rsidRDefault="002802B9" w:rsidP="002802B9">
          <w:pPr>
            <w:suppressAutoHyphens/>
            <w:spacing w:line="240" w:lineRule="auto"/>
            <w:jc w:val="left"/>
            <w:rPr>
              <w:rFonts w:ascii="Calibri" w:eastAsia="Calibri" w:hAnsi="Calibri" w:cs="Calibri"/>
              <w:sz w:val="18"/>
              <w:szCs w:val="18"/>
              <w:lang w:val="es-ES" w:eastAsia="ar-SA"/>
            </w:rPr>
          </w:pPr>
        </w:p>
      </w:tc>
      <w:tc>
        <w:tcPr>
          <w:tcW w:w="1984" w:type="dxa"/>
          <w:tcBorders>
            <w:left w:val="single" w:sz="4" w:space="0" w:color="auto"/>
          </w:tcBorders>
          <w:vAlign w:val="center"/>
        </w:tcPr>
        <w:p w:rsidR="002802B9" w:rsidRPr="002802B9" w:rsidRDefault="002802B9" w:rsidP="002802B9">
          <w:pPr>
            <w:suppressAutoHyphens/>
            <w:spacing w:line="240" w:lineRule="auto"/>
            <w:jc w:val="left"/>
            <w:rPr>
              <w:rFonts w:ascii="Calibri" w:eastAsia="Calibri" w:hAnsi="Calibri" w:cs="Calibri"/>
              <w:sz w:val="18"/>
              <w:szCs w:val="18"/>
              <w:lang w:val="es-ES" w:eastAsia="ar-SA"/>
            </w:rPr>
          </w:pPr>
          <w:r w:rsidRPr="002802B9">
            <w:rPr>
              <w:rFonts w:ascii="Calibri" w:eastAsia="Calibri" w:hAnsi="Calibri" w:cs="Calibri"/>
              <w:sz w:val="18"/>
              <w:szCs w:val="18"/>
              <w:lang w:val="es-ES" w:eastAsia="ar-SA"/>
            </w:rPr>
            <w:t xml:space="preserve">Página </w:t>
          </w:r>
          <w:r w:rsidRPr="002802B9">
            <w:rPr>
              <w:rFonts w:ascii="Calibri" w:eastAsia="Calibri" w:hAnsi="Calibri" w:cs="Calibri"/>
              <w:sz w:val="18"/>
              <w:szCs w:val="18"/>
              <w:lang w:val="es-ES" w:eastAsia="ar-SA"/>
            </w:rPr>
            <w:fldChar w:fldCharType="begin"/>
          </w:r>
          <w:r w:rsidRPr="002802B9">
            <w:rPr>
              <w:rFonts w:ascii="Calibri" w:eastAsia="Calibri" w:hAnsi="Calibri" w:cs="Calibri"/>
              <w:sz w:val="18"/>
              <w:szCs w:val="18"/>
              <w:lang w:val="es-ES" w:eastAsia="ar-SA"/>
            </w:rPr>
            <w:instrText xml:space="preserve"> PAGE </w:instrText>
          </w:r>
          <w:r w:rsidRPr="002802B9">
            <w:rPr>
              <w:rFonts w:ascii="Calibri" w:eastAsia="Calibri" w:hAnsi="Calibri" w:cs="Calibri"/>
              <w:sz w:val="18"/>
              <w:szCs w:val="18"/>
              <w:lang w:val="es-ES" w:eastAsia="ar-SA"/>
            </w:rPr>
            <w:fldChar w:fldCharType="separate"/>
          </w:r>
          <w:r w:rsidR="00813CA7">
            <w:rPr>
              <w:rFonts w:ascii="Calibri" w:eastAsia="Calibri" w:hAnsi="Calibri" w:cs="Calibri"/>
              <w:noProof/>
              <w:sz w:val="18"/>
              <w:szCs w:val="18"/>
              <w:lang w:val="es-ES" w:eastAsia="ar-SA"/>
            </w:rPr>
            <w:t>5</w:t>
          </w:r>
          <w:r w:rsidRPr="002802B9">
            <w:rPr>
              <w:rFonts w:ascii="Calibri" w:eastAsia="Calibri" w:hAnsi="Calibri" w:cs="Calibri"/>
              <w:sz w:val="18"/>
              <w:szCs w:val="18"/>
              <w:lang w:val="es-ES" w:eastAsia="ar-SA"/>
            </w:rPr>
            <w:fldChar w:fldCharType="end"/>
          </w:r>
          <w:r w:rsidRPr="002802B9">
            <w:rPr>
              <w:rFonts w:ascii="Calibri" w:eastAsia="Calibri" w:hAnsi="Calibri" w:cs="Calibri"/>
              <w:sz w:val="18"/>
              <w:szCs w:val="18"/>
              <w:lang w:val="es-ES" w:eastAsia="ar-SA"/>
            </w:rPr>
            <w:t xml:space="preserve"> de </w:t>
          </w:r>
          <w:r w:rsidRPr="002802B9">
            <w:rPr>
              <w:rFonts w:ascii="Calibri" w:eastAsia="Calibri" w:hAnsi="Calibri" w:cs="Calibri"/>
              <w:sz w:val="18"/>
              <w:szCs w:val="18"/>
              <w:lang w:val="es-ES" w:eastAsia="ar-SA"/>
            </w:rPr>
            <w:fldChar w:fldCharType="begin"/>
          </w:r>
          <w:r w:rsidRPr="002802B9">
            <w:rPr>
              <w:rFonts w:ascii="Calibri" w:eastAsia="Calibri" w:hAnsi="Calibri" w:cs="Calibri"/>
              <w:sz w:val="18"/>
              <w:szCs w:val="18"/>
              <w:lang w:val="es-ES" w:eastAsia="ar-SA"/>
            </w:rPr>
            <w:instrText xml:space="preserve"> NUMPAGES  </w:instrText>
          </w:r>
          <w:r w:rsidRPr="002802B9">
            <w:rPr>
              <w:rFonts w:ascii="Calibri" w:eastAsia="Calibri" w:hAnsi="Calibri" w:cs="Calibri"/>
              <w:sz w:val="18"/>
              <w:szCs w:val="18"/>
              <w:lang w:val="es-ES" w:eastAsia="ar-SA"/>
            </w:rPr>
            <w:fldChar w:fldCharType="separate"/>
          </w:r>
          <w:r w:rsidR="00813CA7">
            <w:rPr>
              <w:rFonts w:ascii="Calibri" w:eastAsia="Calibri" w:hAnsi="Calibri" w:cs="Calibri"/>
              <w:noProof/>
              <w:sz w:val="18"/>
              <w:szCs w:val="18"/>
              <w:lang w:val="es-ES" w:eastAsia="ar-SA"/>
            </w:rPr>
            <w:t>25</w:t>
          </w:r>
          <w:r w:rsidRPr="002802B9">
            <w:rPr>
              <w:rFonts w:ascii="Calibri" w:eastAsia="Calibri" w:hAnsi="Calibri" w:cs="Calibri"/>
              <w:sz w:val="18"/>
              <w:szCs w:val="18"/>
              <w:lang w:val="es-ES" w:eastAsia="ar-SA"/>
            </w:rPr>
            <w:fldChar w:fldCharType="end"/>
          </w:r>
        </w:p>
      </w:tc>
      <w:tc>
        <w:tcPr>
          <w:tcW w:w="1156" w:type="dxa"/>
          <w:vMerge/>
        </w:tcPr>
        <w:p w:rsidR="002802B9" w:rsidRPr="002802B9" w:rsidRDefault="002802B9" w:rsidP="002802B9">
          <w:pPr>
            <w:suppressAutoHyphens/>
            <w:spacing w:line="240" w:lineRule="auto"/>
            <w:jc w:val="left"/>
            <w:rPr>
              <w:rFonts w:ascii="Calibri" w:eastAsia="Calibri" w:hAnsi="Calibri" w:cs="Calibri"/>
              <w:sz w:val="18"/>
              <w:szCs w:val="18"/>
              <w:lang w:val="es-ES" w:eastAsia="ar-SA"/>
            </w:rPr>
          </w:pPr>
        </w:p>
      </w:tc>
    </w:tr>
  </w:tbl>
  <w:p w:rsidR="00052B2E" w:rsidRDefault="00052B2E">
    <w:pPr>
      <w:pStyle w:val="Encabezado"/>
    </w:pPr>
  </w:p>
  <w:p w:rsidR="00052B2E" w:rsidRDefault="00052B2E" w:rsidP="00052B2E">
    <w:pPr>
      <w:pStyle w:val="Encabezado"/>
      <w:tabs>
        <w:tab w:val="clear" w:pos="4252"/>
        <w:tab w:val="clear" w:pos="8504"/>
        <w:tab w:val="left" w:pos="6030"/>
      </w:tabs>
    </w:pPr>
    <w:r>
      <w:tab/>
    </w:r>
  </w:p>
  <w:p w:rsidR="00052B2E" w:rsidRDefault="00052B2E" w:rsidP="00052B2E">
    <w:pPr>
      <w:pStyle w:val="Encabezado"/>
      <w:tabs>
        <w:tab w:val="clear" w:pos="4252"/>
        <w:tab w:val="clear" w:pos="8504"/>
        <w:tab w:val="left" w:pos="6030"/>
      </w:tabs>
    </w:pPr>
  </w:p>
  <w:p w:rsidR="00052B2E" w:rsidRDefault="00052B2E">
    <w:pPr>
      <w:pStyle w:val="Encabezado"/>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4699"/>
      <w:gridCol w:w="1984"/>
      <w:gridCol w:w="1156"/>
    </w:tblGrid>
    <w:tr w:rsidR="002802B9" w:rsidRPr="002802B9" w:rsidTr="00DB08C4">
      <w:trPr>
        <w:trHeight w:val="283"/>
      </w:trPr>
      <w:tc>
        <w:tcPr>
          <w:tcW w:w="1135" w:type="dxa"/>
          <w:vMerge w:val="restart"/>
          <w:tcBorders>
            <w:right w:val="single" w:sz="4" w:space="0" w:color="auto"/>
          </w:tcBorders>
          <w:vAlign w:val="center"/>
        </w:tcPr>
        <w:p w:rsidR="002802B9" w:rsidRPr="002802B9" w:rsidRDefault="002802B9" w:rsidP="002802B9">
          <w:pPr>
            <w:suppressAutoHyphens/>
            <w:spacing w:line="276" w:lineRule="auto"/>
            <w:jc w:val="center"/>
            <w:rPr>
              <w:rFonts w:ascii="Calibri" w:eastAsia="Calibri" w:hAnsi="Calibri" w:cs="Calibri"/>
              <w:sz w:val="22"/>
              <w:lang w:val="es-ES" w:eastAsia="ar-SA"/>
            </w:rPr>
          </w:pPr>
          <w:r w:rsidRPr="002802B9">
            <w:rPr>
              <w:rFonts w:ascii="Calibri" w:eastAsia="Calibri" w:hAnsi="Calibri" w:cs="Calibri"/>
              <w:noProof/>
              <w:sz w:val="22"/>
            </w:rPr>
            <w:drawing>
              <wp:inline distT="0" distB="0" distL="0" distR="0" wp14:anchorId="766CE691" wp14:editId="4AD64668">
                <wp:extent cx="377825" cy="572770"/>
                <wp:effectExtent l="0" t="0" r="3175" b="0"/>
                <wp:docPr id="23" name="Imagen 23" descr="C:\Users\Usuario\AppData\Local\Microsoft\Windows\Temporary Internet Files\Low\Content.IE5\9N39TFUA\logo_ulea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Usuario\AppData\Local\Microsoft\Windows\Temporary Internet Files\Low\Content.IE5\9N39TFUA\logo_uleam[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825" cy="572770"/>
                        </a:xfrm>
                        <a:prstGeom prst="rect">
                          <a:avLst/>
                        </a:prstGeom>
                        <a:noFill/>
                        <a:ln>
                          <a:noFill/>
                        </a:ln>
                      </pic:spPr>
                    </pic:pic>
                  </a:graphicData>
                </a:graphic>
              </wp:inline>
            </w:drawing>
          </w:r>
        </w:p>
      </w:tc>
      <w:tc>
        <w:tcPr>
          <w:tcW w:w="4699" w:type="dxa"/>
          <w:tcBorders>
            <w:top w:val="single" w:sz="4" w:space="0" w:color="auto"/>
            <w:left w:val="single" w:sz="4" w:space="0" w:color="auto"/>
            <w:bottom w:val="nil"/>
            <w:right w:val="single" w:sz="4" w:space="0" w:color="auto"/>
          </w:tcBorders>
          <w:vAlign w:val="center"/>
        </w:tcPr>
        <w:p w:rsidR="002802B9" w:rsidRPr="002802B9" w:rsidRDefault="002802B9" w:rsidP="002802B9">
          <w:pPr>
            <w:suppressAutoHyphens/>
            <w:spacing w:line="240" w:lineRule="auto"/>
            <w:jc w:val="left"/>
            <w:rPr>
              <w:rFonts w:ascii="Calibri" w:eastAsia="Calibri" w:hAnsi="Calibri" w:cs="Calibri"/>
              <w:b/>
              <w:sz w:val="18"/>
              <w:szCs w:val="18"/>
              <w:lang w:val="es-ES" w:eastAsia="ar-SA"/>
            </w:rPr>
          </w:pPr>
          <w:r w:rsidRPr="002802B9">
            <w:rPr>
              <w:rFonts w:ascii="Calibri" w:eastAsia="Calibri" w:hAnsi="Calibri" w:cs="Calibri"/>
              <w:b/>
              <w:sz w:val="18"/>
              <w:szCs w:val="18"/>
              <w:lang w:val="es-ES" w:eastAsia="ar-SA"/>
            </w:rPr>
            <w:t xml:space="preserve">NOMBRE DEL DOCUMENTO:  </w:t>
          </w:r>
        </w:p>
      </w:tc>
      <w:tc>
        <w:tcPr>
          <w:tcW w:w="1984" w:type="dxa"/>
          <w:vMerge w:val="restart"/>
          <w:tcBorders>
            <w:left w:val="single" w:sz="4" w:space="0" w:color="auto"/>
          </w:tcBorders>
          <w:vAlign w:val="center"/>
        </w:tcPr>
        <w:p w:rsidR="002802B9" w:rsidRPr="002802B9" w:rsidRDefault="002802B9" w:rsidP="002802B9">
          <w:pPr>
            <w:suppressAutoHyphens/>
            <w:spacing w:line="240" w:lineRule="auto"/>
            <w:jc w:val="left"/>
            <w:rPr>
              <w:rFonts w:ascii="Calibri" w:eastAsia="Calibri" w:hAnsi="Calibri" w:cs="Calibri"/>
              <w:b/>
              <w:sz w:val="18"/>
              <w:szCs w:val="18"/>
              <w:lang w:val="es-ES" w:eastAsia="ar-SA"/>
            </w:rPr>
          </w:pPr>
          <w:r w:rsidRPr="002802B9">
            <w:rPr>
              <w:rFonts w:ascii="Calibri" w:eastAsia="Calibri" w:hAnsi="Calibri" w:cs="Calibri"/>
              <w:b/>
              <w:sz w:val="18"/>
              <w:szCs w:val="18"/>
              <w:lang w:val="es-ES" w:eastAsia="ar-SA"/>
            </w:rPr>
            <w:t xml:space="preserve">CÓDIGO: </w:t>
          </w:r>
          <w:r w:rsidRPr="002802B9">
            <w:rPr>
              <w:rFonts w:ascii="Calibri" w:eastAsia="Calibri" w:hAnsi="Calibri" w:cs="Calibri"/>
              <w:sz w:val="18"/>
              <w:szCs w:val="18"/>
              <w:lang w:val="es-ES" w:eastAsia="ar-SA"/>
            </w:rPr>
            <w:t>PAE-01-F-00</w:t>
          </w:r>
          <w:r>
            <w:rPr>
              <w:rFonts w:ascii="Calibri" w:eastAsia="Calibri" w:hAnsi="Calibri" w:cs="Calibri"/>
              <w:sz w:val="18"/>
              <w:szCs w:val="18"/>
              <w:lang w:val="es-ES" w:eastAsia="ar-SA"/>
            </w:rPr>
            <w:t>5</w:t>
          </w:r>
        </w:p>
      </w:tc>
      <w:tc>
        <w:tcPr>
          <w:tcW w:w="1156" w:type="dxa"/>
          <w:vMerge w:val="restart"/>
        </w:tcPr>
        <w:p w:rsidR="002802B9" w:rsidRPr="002802B9" w:rsidRDefault="002802B9" w:rsidP="002802B9">
          <w:pPr>
            <w:suppressAutoHyphens/>
            <w:spacing w:line="240" w:lineRule="auto"/>
            <w:jc w:val="left"/>
            <w:rPr>
              <w:rFonts w:ascii="Calibri" w:eastAsia="Calibri" w:hAnsi="Calibri" w:cs="Calibri"/>
              <w:b/>
              <w:sz w:val="18"/>
              <w:szCs w:val="18"/>
              <w:lang w:val="es-ES" w:eastAsia="ar-SA"/>
            </w:rPr>
          </w:pPr>
          <w:r w:rsidRPr="002802B9">
            <w:rPr>
              <w:rFonts w:ascii="Arial" w:eastAsiaTheme="minorHAnsi" w:hAnsi="Arial" w:cs="Arial"/>
              <w:noProof/>
            </w:rPr>
            <w:drawing>
              <wp:anchor distT="0" distB="0" distL="114300" distR="114300" simplePos="0" relativeHeight="251660800" behindDoc="1" locked="0" layoutInCell="1" allowOverlap="1" wp14:anchorId="1957D5D5" wp14:editId="59B2FBE2">
                <wp:simplePos x="0" y="0"/>
                <wp:positionH relativeFrom="column">
                  <wp:posOffset>3451</wp:posOffset>
                </wp:positionH>
                <wp:positionV relativeFrom="paragraph">
                  <wp:posOffset>93019</wp:posOffset>
                </wp:positionV>
                <wp:extent cx="479907" cy="550545"/>
                <wp:effectExtent l="0" t="0" r="0" b="1905"/>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9907" cy="550545"/>
                        </a:xfrm>
                        <a:prstGeom prst="rect">
                          <a:avLst/>
                        </a:prstGeom>
                        <a:noFill/>
                      </pic:spPr>
                    </pic:pic>
                  </a:graphicData>
                </a:graphic>
                <wp14:sizeRelH relativeFrom="page">
                  <wp14:pctWidth>0</wp14:pctWidth>
                </wp14:sizeRelH>
                <wp14:sizeRelV relativeFrom="page">
                  <wp14:pctHeight>0</wp14:pctHeight>
                </wp14:sizeRelV>
              </wp:anchor>
            </w:drawing>
          </w:r>
        </w:p>
      </w:tc>
    </w:tr>
    <w:tr w:rsidR="002802B9" w:rsidRPr="002802B9" w:rsidTr="00DB08C4">
      <w:trPr>
        <w:trHeight w:val="283"/>
      </w:trPr>
      <w:tc>
        <w:tcPr>
          <w:tcW w:w="1135" w:type="dxa"/>
          <w:vMerge/>
          <w:tcBorders>
            <w:right w:val="single" w:sz="4" w:space="0" w:color="auto"/>
          </w:tcBorders>
        </w:tcPr>
        <w:p w:rsidR="002802B9" w:rsidRPr="002802B9" w:rsidRDefault="002802B9" w:rsidP="002802B9">
          <w:pPr>
            <w:suppressAutoHyphens/>
            <w:spacing w:line="276" w:lineRule="auto"/>
            <w:jc w:val="left"/>
            <w:rPr>
              <w:rFonts w:ascii="Calibri" w:eastAsia="Calibri" w:hAnsi="Calibri" w:cs="Calibri"/>
              <w:sz w:val="22"/>
              <w:lang w:val="es-ES" w:eastAsia="ar-SA"/>
            </w:rPr>
          </w:pPr>
        </w:p>
      </w:tc>
      <w:tc>
        <w:tcPr>
          <w:tcW w:w="4699" w:type="dxa"/>
          <w:tcBorders>
            <w:top w:val="nil"/>
            <w:left w:val="single" w:sz="4" w:space="0" w:color="auto"/>
            <w:bottom w:val="single" w:sz="4" w:space="0" w:color="auto"/>
            <w:right w:val="single" w:sz="4" w:space="0" w:color="auto"/>
          </w:tcBorders>
          <w:vAlign w:val="center"/>
        </w:tcPr>
        <w:p w:rsidR="002802B9" w:rsidRPr="002802B9" w:rsidRDefault="002802B9" w:rsidP="002802B9">
          <w:pPr>
            <w:suppressAutoHyphens/>
            <w:spacing w:line="240" w:lineRule="auto"/>
            <w:jc w:val="left"/>
            <w:rPr>
              <w:rFonts w:ascii="Arial" w:eastAsia="Calibri" w:hAnsi="Arial" w:cs="Arial"/>
              <w:sz w:val="18"/>
              <w:szCs w:val="18"/>
              <w:lang w:val="es-ES" w:eastAsia="ar-SA"/>
            </w:rPr>
          </w:pPr>
          <w:r>
            <w:rPr>
              <w:rFonts w:ascii="Arial" w:eastAsia="Calibri" w:hAnsi="Arial" w:cs="Arial"/>
              <w:sz w:val="18"/>
              <w:szCs w:val="18"/>
              <w:lang w:val="es-ES" w:eastAsia="ar-SA"/>
            </w:rPr>
            <w:t>Informe de Autoevaluación Institucional</w:t>
          </w:r>
          <w:r w:rsidRPr="002802B9">
            <w:rPr>
              <w:rFonts w:ascii="Arial" w:eastAsia="Calibri" w:hAnsi="Arial" w:cs="Arial"/>
              <w:sz w:val="18"/>
              <w:szCs w:val="18"/>
              <w:lang w:val="es-ES" w:eastAsia="ar-SA"/>
            </w:rPr>
            <w:t xml:space="preserve"> </w:t>
          </w:r>
        </w:p>
      </w:tc>
      <w:tc>
        <w:tcPr>
          <w:tcW w:w="1984" w:type="dxa"/>
          <w:vMerge/>
          <w:tcBorders>
            <w:left w:val="single" w:sz="4" w:space="0" w:color="auto"/>
          </w:tcBorders>
          <w:vAlign w:val="center"/>
        </w:tcPr>
        <w:p w:rsidR="002802B9" w:rsidRPr="002802B9" w:rsidRDefault="002802B9" w:rsidP="002802B9">
          <w:pPr>
            <w:suppressAutoHyphens/>
            <w:spacing w:after="200" w:line="240" w:lineRule="auto"/>
            <w:jc w:val="left"/>
            <w:rPr>
              <w:rFonts w:ascii="Calibri" w:eastAsia="Calibri" w:hAnsi="Calibri" w:cs="Calibri"/>
              <w:b/>
              <w:sz w:val="18"/>
              <w:szCs w:val="18"/>
              <w:lang w:val="es-ES" w:eastAsia="ar-SA"/>
            </w:rPr>
          </w:pPr>
        </w:p>
      </w:tc>
      <w:tc>
        <w:tcPr>
          <w:tcW w:w="1156" w:type="dxa"/>
          <w:vMerge/>
        </w:tcPr>
        <w:p w:rsidR="002802B9" w:rsidRPr="002802B9" w:rsidRDefault="002802B9" w:rsidP="002802B9">
          <w:pPr>
            <w:suppressAutoHyphens/>
            <w:spacing w:after="200" w:line="240" w:lineRule="auto"/>
            <w:jc w:val="left"/>
            <w:rPr>
              <w:rFonts w:ascii="Calibri" w:eastAsia="Calibri" w:hAnsi="Calibri" w:cs="Calibri"/>
              <w:b/>
              <w:sz w:val="18"/>
              <w:szCs w:val="18"/>
              <w:lang w:val="es-ES" w:eastAsia="ar-SA"/>
            </w:rPr>
          </w:pPr>
        </w:p>
      </w:tc>
    </w:tr>
    <w:tr w:rsidR="002802B9" w:rsidRPr="002802B9" w:rsidTr="00DB08C4">
      <w:trPr>
        <w:trHeight w:val="283"/>
      </w:trPr>
      <w:tc>
        <w:tcPr>
          <w:tcW w:w="1135" w:type="dxa"/>
          <w:vMerge/>
          <w:tcBorders>
            <w:right w:val="single" w:sz="4" w:space="0" w:color="auto"/>
          </w:tcBorders>
        </w:tcPr>
        <w:p w:rsidR="002802B9" w:rsidRPr="002802B9" w:rsidRDefault="002802B9" w:rsidP="002802B9">
          <w:pPr>
            <w:suppressAutoHyphens/>
            <w:spacing w:after="200" w:line="276" w:lineRule="auto"/>
            <w:jc w:val="left"/>
            <w:rPr>
              <w:rFonts w:ascii="Calibri" w:eastAsia="Calibri" w:hAnsi="Calibri" w:cs="Calibri"/>
              <w:sz w:val="22"/>
              <w:lang w:val="es-ES" w:eastAsia="ar-SA"/>
            </w:rPr>
          </w:pPr>
        </w:p>
      </w:tc>
      <w:tc>
        <w:tcPr>
          <w:tcW w:w="4699" w:type="dxa"/>
          <w:vMerge w:val="restart"/>
          <w:tcBorders>
            <w:top w:val="single" w:sz="4" w:space="0" w:color="auto"/>
            <w:left w:val="single" w:sz="4" w:space="0" w:color="auto"/>
            <w:right w:val="single" w:sz="4" w:space="0" w:color="auto"/>
          </w:tcBorders>
          <w:vAlign w:val="center"/>
        </w:tcPr>
        <w:p w:rsidR="002802B9" w:rsidRPr="002802B9" w:rsidRDefault="002802B9" w:rsidP="002802B9">
          <w:pPr>
            <w:suppressAutoHyphens/>
            <w:spacing w:line="240" w:lineRule="auto"/>
            <w:jc w:val="left"/>
            <w:rPr>
              <w:rFonts w:ascii="Calibri" w:eastAsia="Calibri" w:hAnsi="Calibri" w:cs="Calibri"/>
              <w:b/>
              <w:sz w:val="18"/>
              <w:szCs w:val="18"/>
              <w:lang w:val="es-ES" w:eastAsia="ar-SA"/>
            </w:rPr>
          </w:pPr>
          <w:r w:rsidRPr="002802B9">
            <w:rPr>
              <w:rFonts w:ascii="Calibri" w:eastAsia="Calibri" w:hAnsi="Calibri" w:cs="Calibri"/>
              <w:b/>
              <w:sz w:val="18"/>
              <w:szCs w:val="18"/>
              <w:lang w:val="es-ES" w:eastAsia="ar-SA"/>
            </w:rPr>
            <w:t xml:space="preserve">PROCEDIMIENTO: </w:t>
          </w:r>
          <w:r w:rsidRPr="002802B9">
            <w:rPr>
              <w:rFonts w:ascii="Calibri" w:eastAsia="Calibri" w:hAnsi="Calibri" w:cs="Calibri"/>
              <w:b/>
              <w:sz w:val="18"/>
              <w:szCs w:val="18"/>
              <w:lang w:eastAsia="ar-SA"/>
            </w:rPr>
            <w:t>AUTOEVALUACIÓN INSTITUCIONAL</w:t>
          </w:r>
        </w:p>
      </w:tc>
      <w:tc>
        <w:tcPr>
          <w:tcW w:w="1984" w:type="dxa"/>
          <w:tcBorders>
            <w:left w:val="single" w:sz="4" w:space="0" w:color="auto"/>
          </w:tcBorders>
          <w:vAlign w:val="center"/>
        </w:tcPr>
        <w:p w:rsidR="002802B9" w:rsidRPr="002802B9" w:rsidRDefault="002802B9" w:rsidP="002802B9">
          <w:pPr>
            <w:suppressAutoHyphens/>
            <w:spacing w:line="240" w:lineRule="auto"/>
            <w:jc w:val="left"/>
            <w:rPr>
              <w:rFonts w:ascii="Calibri" w:eastAsia="Calibri" w:hAnsi="Calibri" w:cs="Calibri"/>
              <w:b/>
              <w:sz w:val="18"/>
              <w:szCs w:val="18"/>
              <w:lang w:val="es-ES" w:eastAsia="ar-SA"/>
            </w:rPr>
          </w:pPr>
          <w:r w:rsidRPr="002802B9">
            <w:rPr>
              <w:rFonts w:ascii="Calibri" w:eastAsia="Calibri" w:hAnsi="Calibri" w:cs="Calibri"/>
              <w:b/>
              <w:sz w:val="18"/>
              <w:szCs w:val="18"/>
              <w:lang w:val="es-ES" w:eastAsia="ar-SA"/>
            </w:rPr>
            <w:t>REVISIÓN:   1</w:t>
          </w:r>
        </w:p>
      </w:tc>
      <w:tc>
        <w:tcPr>
          <w:tcW w:w="1156" w:type="dxa"/>
          <w:vMerge/>
        </w:tcPr>
        <w:p w:rsidR="002802B9" w:rsidRPr="002802B9" w:rsidRDefault="002802B9" w:rsidP="002802B9">
          <w:pPr>
            <w:suppressAutoHyphens/>
            <w:spacing w:line="240" w:lineRule="auto"/>
            <w:jc w:val="left"/>
            <w:rPr>
              <w:rFonts w:ascii="Calibri" w:eastAsia="Calibri" w:hAnsi="Calibri" w:cs="Calibri"/>
              <w:b/>
              <w:sz w:val="18"/>
              <w:szCs w:val="18"/>
              <w:lang w:val="es-ES" w:eastAsia="ar-SA"/>
            </w:rPr>
          </w:pPr>
        </w:p>
      </w:tc>
    </w:tr>
    <w:tr w:rsidR="002802B9" w:rsidRPr="002802B9" w:rsidTr="00DB08C4">
      <w:trPr>
        <w:trHeight w:val="283"/>
      </w:trPr>
      <w:tc>
        <w:tcPr>
          <w:tcW w:w="1135" w:type="dxa"/>
          <w:vMerge/>
          <w:tcBorders>
            <w:right w:val="single" w:sz="4" w:space="0" w:color="auto"/>
          </w:tcBorders>
        </w:tcPr>
        <w:p w:rsidR="002802B9" w:rsidRPr="002802B9" w:rsidRDefault="002802B9" w:rsidP="002802B9">
          <w:pPr>
            <w:suppressAutoHyphens/>
            <w:spacing w:after="200" w:line="276" w:lineRule="auto"/>
            <w:jc w:val="left"/>
            <w:rPr>
              <w:rFonts w:ascii="Calibri" w:eastAsia="Calibri" w:hAnsi="Calibri" w:cs="Calibri"/>
              <w:sz w:val="22"/>
              <w:lang w:val="es-ES" w:eastAsia="ar-SA"/>
            </w:rPr>
          </w:pPr>
        </w:p>
      </w:tc>
      <w:tc>
        <w:tcPr>
          <w:tcW w:w="4699" w:type="dxa"/>
          <w:vMerge/>
          <w:tcBorders>
            <w:left w:val="single" w:sz="4" w:space="0" w:color="auto"/>
            <w:bottom w:val="single" w:sz="4" w:space="0" w:color="auto"/>
            <w:right w:val="single" w:sz="4" w:space="0" w:color="auto"/>
          </w:tcBorders>
          <w:vAlign w:val="center"/>
        </w:tcPr>
        <w:p w:rsidR="002802B9" w:rsidRPr="002802B9" w:rsidRDefault="002802B9" w:rsidP="002802B9">
          <w:pPr>
            <w:suppressAutoHyphens/>
            <w:spacing w:line="240" w:lineRule="auto"/>
            <w:jc w:val="left"/>
            <w:rPr>
              <w:rFonts w:ascii="Calibri" w:eastAsia="Calibri" w:hAnsi="Calibri" w:cs="Calibri"/>
              <w:sz w:val="18"/>
              <w:szCs w:val="18"/>
              <w:lang w:val="es-ES" w:eastAsia="ar-SA"/>
            </w:rPr>
          </w:pPr>
        </w:p>
      </w:tc>
      <w:tc>
        <w:tcPr>
          <w:tcW w:w="1984" w:type="dxa"/>
          <w:tcBorders>
            <w:left w:val="single" w:sz="4" w:space="0" w:color="auto"/>
          </w:tcBorders>
          <w:vAlign w:val="center"/>
        </w:tcPr>
        <w:p w:rsidR="002802B9" w:rsidRPr="002802B9" w:rsidRDefault="002802B9" w:rsidP="002802B9">
          <w:pPr>
            <w:suppressAutoHyphens/>
            <w:spacing w:line="240" w:lineRule="auto"/>
            <w:jc w:val="left"/>
            <w:rPr>
              <w:rFonts w:ascii="Calibri" w:eastAsia="Calibri" w:hAnsi="Calibri" w:cs="Calibri"/>
              <w:sz w:val="18"/>
              <w:szCs w:val="18"/>
              <w:lang w:val="es-ES" w:eastAsia="ar-SA"/>
            </w:rPr>
          </w:pPr>
          <w:r w:rsidRPr="002802B9">
            <w:rPr>
              <w:rFonts w:ascii="Calibri" w:eastAsia="Calibri" w:hAnsi="Calibri" w:cs="Calibri"/>
              <w:sz w:val="18"/>
              <w:szCs w:val="18"/>
              <w:lang w:val="es-ES" w:eastAsia="ar-SA"/>
            </w:rPr>
            <w:t xml:space="preserve">Página </w:t>
          </w:r>
          <w:r w:rsidRPr="002802B9">
            <w:rPr>
              <w:rFonts w:ascii="Calibri" w:eastAsia="Calibri" w:hAnsi="Calibri" w:cs="Calibri"/>
              <w:sz w:val="18"/>
              <w:szCs w:val="18"/>
              <w:lang w:val="es-ES" w:eastAsia="ar-SA"/>
            </w:rPr>
            <w:fldChar w:fldCharType="begin"/>
          </w:r>
          <w:r w:rsidRPr="002802B9">
            <w:rPr>
              <w:rFonts w:ascii="Calibri" w:eastAsia="Calibri" w:hAnsi="Calibri" w:cs="Calibri"/>
              <w:sz w:val="18"/>
              <w:szCs w:val="18"/>
              <w:lang w:val="es-ES" w:eastAsia="ar-SA"/>
            </w:rPr>
            <w:instrText xml:space="preserve"> PAGE </w:instrText>
          </w:r>
          <w:r w:rsidRPr="002802B9">
            <w:rPr>
              <w:rFonts w:ascii="Calibri" w:eastAsia="Calibri" w:hAnsi="Calibri" w:cs="Calibri"/>
              <w:sz w:val="18"/>
              <w:szCs w:val="18"/>
              <w:lang w:val="es-ES" w:eastAsia="ar-SA"/>
            </w:rPr>
            <w:fldChar w:fldCharType="separate"/>
          </w:r>
          <w:r w:rsidR="00813CA7">
            <w:rPr>
              <w:rFonts w:ascii="Calibri" w:eastAsia="Calibri" w:hAnsi="Calibri" w:cs="Calibri"/>
              <w:noProof/>
              <w:sz w:val="18"/>
              <w:szCs w:val="18"/>
              <w:lang w:val="es-ES" w:eastAsia="ar-SA"/>
            </w:rPr>
            <w:t>25</w:t>
          </w:r>
          <w:r w:rsidRPr="002802B9">
            <w:rPr>
              <w:rFonts w:ascii="Calibri" w:eastAsia="Calibri" w:hAnsi="Calibri" w:cs="Calibri"/>
              <w:sz w:val="18"/>
              <w:szCs w:val="18"/>
              <w:lang w:val="es-ES" w:eastAsia="ar-SA"/>
            </w:rPr>
            <w:fldChar w:fldCharType="end"/>
          </w:r>
          <w:r w:rsidRPr="002802B9">
            <w:rPr>
              <w:rFonts w:ascii="Calibri" w:eastAsia="Calibri" w:hAnsi="Calibri" w:cs="Calibri"/>
              <w:sz w:val="18"/>
              <w:szCs w:val="18"/>
              <w:lang w:val="es-ES" w:eastAsia="ar-SA"/>
            </w:rPr>
            <w:t xml:space="preserve"> de </w:t>
          </w:r>
          <w:r w:rsidRPr="002802B9">
            <w:rPr>
              <w:rFonts w:ascii="Calibri" w:eastAsia="Calibri" w:hAnsi="Calibri" w:cs="Calibri"/>
              <w:sz w:val="18"/>
              <w:szCs w:val="18"/>
              <w:lang w:val="es-ES" w:eastAsia="ar-SA"/>
            </w:rPr>
            <w:fldChar w:fldCharType="begin"/>
          </w:r>
          <w:r w:rsidRPr="002802B9">
            <w:rPr>
              <w:rFonts w:ascii="Calibri" w:eastAsia="Calibri" w:hAnsi="Calibri" w:cs="Calibri"/>
              <w:sz w:val="18"/>
              <w:szCs w:val="18"/>
              <w:lang w:val="es-ES" w:eastAsia="ar-SA"/>
            </w:rPr>
            <w:instrText xml:space="preserve"> NUMPAGES  </w:instrText>
          </w:r>
          <w:r w:rsidRPr="002802B9">
            <w:rPr>
              <w:rFonts w:ascii="Calibri" w:eastAsia="Calibri" w:hAnsi="Calibri" w:cs="Calibri"/>
              <w:sz w:val="18"/>
              <w:szCs w:val="18"/>
              <w:lang w:val="es-ES" w:eastAsia="ar-SA"/>
            </w:rPr>
            <w:fldChar w:fldCharType="separate"/>
          </w:r>
          <w:r w:rsidR="00813CA7">
            <w:rPr>
              <w:rFonts w:ascii="Calibri" w:eastAsia="Calibri" w:hAnsi="Calibri" w:cs="Calibri"/>
              <w:noProof/>
              <w:sz w:val="18"/>
              <w:szCs w:val="18"/>
              <w:lang w:val="es-ES" w:eastAsia="ar-SA"/>
            </w:rPr>
            <w:t>25</w:t>
          </w:r>
          <w:r w:rsidRPr="002802B9">
            <w:rPr>
              <w:rFonts w:ascii="Calibri" w:eastAsia="Calibri" w:hAnsi="Calibri" w:cs="Calibri"/>
              <w:sz w:val="18"/>
              <w:szCs w:val="18"/>
              <w:lang w:val="es-ES" w:eastAsia="ar-SA"/>
            </w:rPr>
            <w:fldChar w:fldCharType="end"/>
          </w:r>
        </w:p>
      </w:tc>
      <w:tc>
        <w:tcPr>
          <w:tcW w:w="1156" w:type="dxa"/>
          <w:vMerge/>
        </w:tcPr>
        <w:p w:rsidR="002802B9" w:rsidRPr="002802B9" w:rsidRDefault="002802B9" w:rsidP="002802B9">
          <w:pPr>
            <w:suppressAutoHyphens/>
            <w:spacing w:line="240" w:lineRule="auto"/>
            <w:jc w:val="left"/>
            <w:rPr>
              <w:rFonts w:ascii="Calibri" w:eastAsia="Calibri" w:hAnsi="Calibri" w:cs="Calibri"/>
              <w:sz w:val="18"/>
              <w:szCs w:val="18"/>
              <w:lang w:val="es-ES" w:eastAsia="ar-SA"/>
            </w:rPr>
          </w:pPr>
        </w:p>
      </w:tc>
    </w:tr>
  </w:tbl>
  <w:p w:rsidR="00052B2E" w:rsidRDefault="00052B2E">
    <w:pPr>
      <w:pStyle w:val="Encabezado"/>
    </w:pPr>
  </w:p>
  <w:p w:rsidR="00052B2E" w:rsidRDefault="00052B2E">
    <w:pPr>
      <w:pStyle w:val="Encabezado"/>
    </w:pPr>
  </w:p>
  <w:p w:rsidR="00052B2E" w:rsidRDefault="00052B2E">
    <w:pPr>
      <w:pStyle w:val="Encabezado"/>
    </w:pPr>
  </w:p>
  <w:p w:rsidR="00052B2E" w:rsidRDefault="00052B2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E3523"/>
    <w:multiLevelType w:val="hybridMultilevel"/>
    <w:tmpl w:val="9F62F3BC"/>
    <w:lvl w:ilvl="0" w:tplc="30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2092186"/>
    <w:multiLevelType w:val="hybridMultilevel"/>
    <w:tmpl w:val="A2E0D49A"/>
    <w:lvl w:ilvl="0" w:tplc="240057FE">
      <w:start w:val="1"/>
      <w:numFmt w:val="bullet"/>
      <w:pStyle w:val="Sinespaciado"/>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7EE4834"/>
    <w:multiLevelType w:val="hybridMultilevel"/>
    <w:tmpl w:val="0C64D324"/>
    <w:lvl w:ilvl="0" w:tplc="A0265A2E">
      <w:start w:val="1"/>
      <w:numFmt w:val="decimal"/>
      <w:pStyle w:val="Ttulo2"/>
      <w:lvlText w:val="1.%1."/>
      <w:lvlJc w:val="left"/>
      <w:pPr>
        <w:ind w:left="720" w:hanging="360"/>
      </w:pPr>
      <w:rPr>
        <w:rFonts w:hint="default"/>
        <w:caps/>
        <w:strike w:val="0"/>
        <w:dstrike w:val="0"/>
        <w:vanish w:val="0"/>
        <w:color w:val="000000" w:themeColor="text1"/>
        <w:u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8B2075E"/>
    <w:multiLevelType w:val="hybridMultilevel"/>
    <w:tmpl w:val="A3686644"/>
    <w:lvl w:ilvl="0" w:tplc="30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ED50804"/>
    <w:multiLevelType w:val="hybridMultilevel"/>
    <w:tmpl w:val="72CC79F4"/>
    <w:lvl w:ilvl="0" w:tplc="01580E6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331171"/>
    <w:multiLevelType w:val="hybridMultilevel"/>
    <w:tmpl w:val="B4523206"/>
    <w:lvl w:ilvl="0" w:tplc="30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D671184"/>
    <w:multiLevelType w:val="hybridMultilevel"/>
    <w:tmpl w:val="6B6ECB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EC31DB8"/>
    <w:multiLevelType w:val="hybridMultilevel"/>
    <w:tmpl w:val="51A47F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4E9132D"/>
    <w:multiLevelType w:val="hybridMultilevel"/>
    <w:tmpl w:val="719E4CD8"/>
    <w:lvl w:ilvl="0" w:tplc="7B0018CC">
      <w:start w:val="1"/>
      <w:numFmt w:val="upperLetter"/>
      <w:pStyle w:val="Ttulo1"/>
      <w:lvlText w:val="%1."/>
      <w:lvlJc w:val="left"/>
      <w:pPr>
        <w:ind w:left="360" w:hanging="360"/>
      </w:pPr>
      <w:rPr>
        <w:rFonts w:asciiTheme="minorHAnsi" w:hAnsiTheme="minorHAnsi"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5220751"/>
    <w:multiLevelType w:val="hybridMultilevel"/>
    <w:tmpl w:val="E52421F8"/>
    <w:lvl w:ilvl="0" w:tplc="34AAB42E">
      <w:start w:val="4"/>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8695C86"/>
    <w:multiLevelType w:val="hybridMultilevel"/>
    <w:tmpl w:val="279E22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9791C53"/>
    <w:multiLevelType w:val="hybridMultilevel"/>
    <w:tmpl w:val="8CCAB7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A267D16"/>
    <w:multiLevelType w:val="hybridMultilevel"/>
    <w:tmpl w:val="059A36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BE44BCD"/>
    <w:multiLevelType w:val="hybridMultilevel"/>
    <w:tmpl w:val="8F08AF7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47E6973"/>
    <w:multiLevelType w:val="hybridMultilevel"/>
    <w:tmpl w:val="5574BA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2FF50EB"/>
    <w:multiLevelType w:val="hybridMultilevel"/>
    <w:tmpl w:val="075A62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7D4244C"/>
    <w:multiLevelType w:val="hybridMultilevel"/>
    <w:tmpl w:val="AA168BF6"/>
    <w:lvl w:ilvl="0" w:tplc="EC8EB8AC">
      <w:start w:val="1"/>
      <w:numFmt w:val="upp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A0119A2"/>
    <w:multiLevelType w:val="hybridMultilevel"/>
    <w:tmpl w:val="1108CA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5AA77D1D"/>
    <w:multiLevelType w:val="hybridMultilevel"/>
    <w:tmpl w:val="D382C076"/>
    <w:lvl w:ilvl="0" w:tplc="30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CA033F4"/>
    <w:multiLevelType w:val="hybridMultilevel"/>
    <w:tmpl w:val="D13A453A"/>
    <w:lvl w:ilvl="0" w:tplc="30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E2E448D"/>
    <w:multiLevelType w:val="hybridMultilevel"/>
    <w:tmpl w:val="C630B0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1E72CDB"/>
    <w:multiLevelType w:val="hybridMultilevel"/>
    <w:tmpl w:val="3DCAEDE4"/>
    <w:lvl w:ilvl="0" w:tplc="300A0001">
      <w:start w:val="1"/>
      <w:numFmt w:val="bullet"/>
      <w:lvlText w:val=""/>
      <w:lvlJc w:val="left"/>
      <w:pPr>
        <w:ind w:left="720" w:hanging="360"/>
      </w:pPr>
      <w:rPr>
        <w:rFonts w:ascii="Symbol" w:hAnsi="Symbol" w:hint="default"/>
      </w:rPr>
    </w:lvl>
    <w:lvl w:ilvl="1" w:tplc="D004BD78">
      <w:start w:val="575"/>
      <w:numFmt w:val="bullet"/>
      <w:lvlText w:val="•"/>
      <w:lvlJc w:val="left"/>
      <w:pPr>
        <w:ind w:left="1785" w:hanging="705"/>
      </w:pPr>
      <w:rPr>
        <w:rFonts w:ascii="Calibri" w:eastAsiaTheme="minorEastAsia" w:hAnsi="Calibri" w:cstheme="minorBidi"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35E49F4"/>
    <w:multiLevelType w:val="hybridMultilevel"/>
    <w:tmpl w:val="B74C5FDC"/>
    <w:lvl w:ilvl="0" w:tplc="30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947277C"/>
    <w:multiLevelType w:val="hybridMultilevel"/>
    <w:tmpl w:val="03C292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7C2E3C11"/>
    <w:multiLevelType w:val="hybridMultilevel"/>
    <w:tmpl w:val="317E2954"/>
    <w:lvl w:ilvl="0" w:tplc="30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CAB0027"/>
    <w:multiLevelType w:val="hybridMultilevel"/>
    <w:tmpl w:val="FF8A1394"/>
    <w:lvl w:ilvl="0" w:tplc="30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EDD2778"/>
    <w:multiLevelType w:val="hybridMultilevel"/>
    <w:tmpl w:val="9E943CCA"/>
    <w:lvl w:ilvl="0" w:tplc="30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4"/>
  </w:num>
  <w:num w:numId="4">
    <w:abstractNumId w:val="7"/>
  </w:num>
  <w:num w:numId="5">
    <w:abstractNumId w:val="10"/>
  </w:num>
  <w:num w:numId="6">
    <w:abstractNumId w:val="20"/>
  </w:num>
  <w:num w:numId="7">
    <w:abstractNumId w:val="11"/>
  </w:num>
  <w:num w:numId="8">
    <w:abstractNumId w:val="15"/>
  </w:num>
  <w:num w:numId="9">
    <w:abstractNumId w:val="8"/>
  </w:num>
  <w:num w:numId="10">
    <w:abstractNumId w:val="2"/>
  </w:num>
  <w:num w:numId="11">
    <w:abstractNumId w:val="1"/>
  </w:num>
  <w:num w:numId="12">
    <w:abstractNumId w:val="18"/>
  </w:num>
  <w:num w:numId="13">
    <w:abstractNumId w:val="19"/>
  </w:num>
  <w:num w:numId="14">
    <w:abstractNumId w:val="21"/>
  </w:num>
  <w:num w:numId="15">
    <w:abstractNumId w:val="24"/>
  </w:num>
  <w:num w:numId="16">
    <w:abstractNumId w:val="3"/>
  </w:num>
  <w:num w:numId="17">
    <w:abstractNumId w:val="22"/>
  </w:num>
  <w:num w:numId="18">
    <w:abstractNumId w:val="0"/>
  </w:num>
  <w:num w:numId="19">
    <w:abstractNumId w:val="26"/>
  </w:num>
  <w:num w:numId="20">
    <w:abstractNumId w:val="5"/>
  </w:num>
  <w:num w:numId="21">
    <w:abstractNumId w:val="25"/>
  </w:num>
  <w:num w:numId="22">
    <w:abstractNumId w:val="9"/>
  </w:num>
  <w:num w:numId="23">
    <w:abstractNumId w:val="12"/>
  </w:num>
  <w:num w:numId="24">
    <w:abstractNumId w:val="17"/>
  </w:num>
  <w:num w:numId="25">
    <w:abstractNumId w:val="6"/>
  </w:num>
  <w:num w:numId="26">
    <w:abstractNumId w:val="23"/>
  </w:num>
  <w:num w:numId="27">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 w:vendorID="64" w:dllVersion="131078" w:nlCheck="1" w:checkStyle="0"/>
  <w:activeWritingStyle w:appName="MSWord" w:lang="es-EC" w:vendorID="64" w:dllVersion="131078" w:nlCheck="1" w:checkStyle="0"/>
  <w:activeWritingStyle w:appName="MSWord" w:lang="es-ES_tradnl" w:vendorID="64" w:dllVersion="131078" w:nlCheck="1" w:checkStyle="0"/>
  <w:activeWritingStyle w:appName="MSWord" w:lang="en-US"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A6E"/>
    <w:rsid w:val="00007A3F"/>
    <w:rsid w:val="00020DDA"/>
    <w:rsid w:val="00024199"/>
    <w:rsid w:val="00032E50"/>
    <w:rsid w:val="00032F37"/>
    <w:rsid w:val="000365FA"/>
    <w:rsid w:val="0004241B"/>
    <w:rsid w:val="00047D65"/>
    <w:rsid w:val="00050902"/>
    <w:rsid w:val="00052B2E"/>
    <w:rsid w:val="0006399E"/>
    <w:rsid w:val="00077824"/>
    <w:rsid w:val="000833AE"/>
    <w:rsid w:val="00097DE9"/>
    <w:rsid w:val="000A203C"/>
    <w:rsid w:val="000A7DAE"/>
    <w:rsid w:val="000B639B"/>
    <w:rsid w:val="000D116B"/>
    <w:rsid w:val="000D2C5C"/>
    <w:rsid w:val="000D4A5C"/>
    <w:rsid w:val="000E5BB0"/>
    <w:rsid w:val="000F29E4"/>
    <w:rsid w:val="000F618A"/>
    <w:rsid w:val="00100131"/>
    <w:rsid w:val="00105DBB"/>
    <w:rsid w:val="0011104F"/>
    <w:rsid w:val="00117413"/>
    <w:rsid w:val="00122C19"/>
    <w:rsid w:val="00142218"/>
    <w:rsid w:val="00151497"/>
    <w:rsid w:val="00152DBD"/>
    <w:rsid w:val="0016082F"/>
    <w:rsid w:val="0017283E"/>
    <w:rsid w:val="00185140"/>
    <w:rsid w:val="0018648F"/>
    <w:rsid w:val="00187343"/>
    <w:rsid w:val="001A10FF"/>
    <w:rsid w:val="001A5CF1"/>
    <w:rsid w:val="001B37AE"/>
    <w:rsid w:val="001D0174"/>
    <w:rsid w:val="001D0620"/>
    <w:rsid w:val="001D1995"/>
    <w:rsid w:val="001D5E1B"/>
    <w:rsid w:val="001E35FF"/>
    <w:rsid w:val="001E7769"/>
    <w:rsid w:val="001F4673"/>
    <w:rsid w:val="002038DA"/>
    <w:rsid w:val="0020700F"/>
    <w:rsid w:val="002143E7"/>
    <w:rsid w:val="00215EF9"/>
    <w:rsid w:val="002202C1"/>
    <w:rsid w:val="00224475"/>
    <w:rsid w:val="00227B62"/>
    <w:rsid w:val="00230ECE"/>
    <w:rsid w:val="002337C6"/>
    <w:rsid w:val="002365A9"/>
    <w:rsid w:val="00237ED5"/>
    <w:rsid w:val="002401D4"/>
    <w:rsid w:val="002448A3"/>
    <w:rsid w:val="00251121"/>
    <w:rsid w:val="002668F3"/>
    <w:rsid w:val="00266B1C"/>
    <w:rsid w:val="002732F2"/>
    <w:rsid w:val="002742A5"/>
    <w:rsid w:val="002802B9"/>
    <w:rsid w:val="002813CE"/>
    <w:rsid w:val="00281FAA"/>
    <w:rsid w:val="002822C6"/>
    <w:rsid w:val="00290935"/>
    <w:rsid w:val="002940F2"/>
    <w:rsid w:val="0029653B"/>
    <w:rsid w:val="00297274"/>
    <w:rsid w:val="00297904"/>
    <w:rsid w:val="002A0563"/>
    <w:rsid w:val="002A0D18"/>
    <w:rsid w:val="002A3C7B"/>
    <w:rsid w:val="002B7F4D"/>
    <w:rsid w:val="002C14AE"/>
    <w:rsid w:val="002C3740"/>
    <w:rsid w:val="002D06AD"/>
    <w:rsid w:val="002D11A7"/>
    <w:rsid w:val="002D2BFC"/>
    <w:rsid w:val="002D493F"/>
    <w:rsid w:val="002E475D"/>
    <w:rsid w:val="002E4D6B"/>
    <w:rsid w:val="002F4B7F"/>
    <w:rsid w:val="002F6FAC"/>
    <w:rsid w:val="00302EF2"/>
    <w:rsid w:val="00303C4D"/>
    <w:rsid w:val="003047A0"/>
    <w:rsid w:val="00304C88"/>
    <w:rsid w:val="00324655"/>
    <w:rsid w:val="00341A78"/>
    <w:rsid w:val="0035206A"/>
    <w:rsid w:val="003546E0"/>
    <w:rsid w:val="003555DD"/>
    <w:rsid w:val="0037228F"/>
    <w:rsid w:val="00372E80"/>
    <w:rsid w:val="00373E5A"/>
    <w:rsid w:val="003756F8"/>
    <w:rsid w:val="00391AF0"/>
    <w:rsid w:val="00393149"/>
    <w:rsid w:val="00394C00"/>
    <w:rsid w:val="003B0357"/>
    <w:rsid w:val="003B071C"/>
    <w:rsid w:val="003B324E"/>
    <w:rsid w:val="003B4CEE"/>
    <w:rsid w:val="003C7CFD"/>
    <w:rsid w:val="003D133A"/>
    <w:rsid w:val="003D659F"/>
    <w:rsid w:val="003D698C"/>
    <w:rsid w:val="003E47AF"/>
    <w:rsid w:val="003F7A81"/>
    <w:rsid w:val="00407012"/>
    <w:rsid w:val="00410367"/>
    <w:rsid w:val="0042181C"/>
    <w:rsid w:val="004227A2"/>
    <w:rsid w:val="00423FC6"/>
    <w:rsid w:val="00424D32"/>
    <w:rsid w:val="00431476"/>
    <w:rsid w:val="00431C80"/>
    <w:rsid w:val="0043418A"/>
    <w:rsid w:val="00434B70"/>
    <w:rsid w:val="00453BB7"/>
    <w:rsid w:val="00453DED"/>
    <w:rsid w:val="004548DD"/>
    <w:rsid w:val="00457B25"/>
    <w:rsid w:val="0046151F"/>
    <w:rsid w:val="004673D5"/>
    <w:rsid w:val="00470C31"/>
    <w:rsid w:val="00471F5F"/>
    <w:rsid w:val="00473708"/>
    <w:rsid w:val="004864DA"/>
    <w:rsid w:val="00487645"/>
    <w:rsid w:val="004A1E5C"/>
    <w:rsid w:val="004A2448"/>
    <w:rsid w:val="004A3FF9"/>
    <w:rsid w:val="004A418E"/>
    <w:rsid w:val="004A5E64"/>
    <w:rsid w:val="004C4011"/>
    <w:rsid w:val="004C7B42"/>
    <w:rsid w:val="004D0599"/>
    <w:rsid w:val="004D099D"/>
    <w:rsid w:val="004D1968"/>
    <w:rsid w:val="004D2ED9"/>
    <w:rsid w:val="004D4B41"/>
    <w:rsid w:val="004E18C8"/>
    <w:rsid w:val="004E3ACB"/>
    <w:rsid w:val="004E5EA7"/>
    <w:rsid w:val="004F0B79"/>
    <w:rsid w:val="004F5D82"/>
    <w:rsid w:val="00505D93"/>
    <w:rsid w:val="00506F3D"/>
    <w:rsid w:val="005129B4"/>
    <w:rsid w:val="00520569"/>
    <w:rsid w:val="00522757"/>
    <w:rsid w:val="00522AA7"/>
    <w:rsid w:val="00534D5C"/>
    <w:rsid w:val="00535124"/>
    <w:rsid w:val="00547C0B"/>
    <w:rsid w:val="00554A4A"/>
    <w:rsid w:val="005618E9"/>
    <w:rsid w:val="005620D4"/>
    <w:rsid w:val="00565B32"/>
    <w:rsid w:val="00567ECD"/>
    <w:rsid w:val="00575270"/>
    <w:rsid w:val="00584F17"/>
    <w:rsid w:val="0058550B"/>
    <w:rsid w:val="00590C65"/>
    <w:rsid w:val="005A4308"/>
    <w:rsid w:val="005A6318"/>
    <w:rsid w:val="005A7769"/>
    <w:rsid w:val="005B19C2"/>
    <w:rsid w:val="005B5A22"/>
    <w:rsid w:val="005B68B8"/>
    <w:rsid w:val="005B7D9D"/>
    <w:rsid w:val="005C00A9"/>
    <w:rsid w:val="005C19DA"/>
    <w:rsid w:val="005C3E29"/>
    <w:rsid w:val="005D098C"/>
    <w:rsid w:val="005D2E55"/>
    <w:rsid w:val="005D51FF"/>
    <w:rsid w:val="005F0F95"/>
    <w:rsid w:val="005F1592"/>
    <w:rsid w:val="005F22BA"/>
    <w:rsid w:val="006028B3"/>
    <w:rsid w:val="006034D7"/>
    <w:rsid w:val="00604646"/>
    <w:rsid w:val="0061020E"/>
    <w:rsid w:val="00613796"/>
    <w:rsid w:val="00620F3F"/>
    <w:rsid w:val="00622F8A"/>
    <w:rsid w:val="00630C1F"/>
    <w:rsid w:val="00637F5F"/>
    <w:rsid w:val="00646AF4"/>
    <w:rsid w:val="00647AC4"/>
    <w:rsid w:val="00651135"/>
    <w:rsid w:val="00666C11"/>
    <w:rsid w:val="00685C74"/>
    <w:rsid w:val="00686D52"/>
    <w:rsid w:val="0069152F"/>
    <w:rsid w:val="006A3C3F"/>
    <w:rsid w:val="006B018A"/>
    <w:rsid w:val="006C0D0D"/>
    <w:rsid w:val="006C2A49"/>
    <w:rsid w:val="006C348F"/>
    <w:rsid w:val="006C4263"/>
    <w:rsid w:val="006D1996"/>
    <w:rsid w:val="006D4E80"/>
    <w:rsid w:val="006D4F99"/>
    <w:rsid w:val="006D7BB3"/>
    <w:rsid w:val="006E4CAD"/>
    <w:rsid w:val="006E7758"/>
    <w:rsid w:val="0070453B"/>
    <w:rsid w:val="00707E39"/>
    <w:rsid w:val="0074037D"/>
    <w:rsid w:val="007468A6"/>
    <w:rsid w:val="00753308"/>
    <w:rsid w:val="00753A17"/>
    <w:rsid w:val="00756F29"/>
    <w:rsid w:val="00764EDB"/>
    <w:rsid w:val="007732B9"/>
    <w:rsid w:val="0078385F"/>
    <w:rsid w:val="00783E9C"/>
    <w:rsid w:val="00784CD0"/>
    <w:rsid w:val="00794E8D"/>
    <w:rsid w:val="007970BA"/>
    <w:rsid w:val="007A27E2"/>
    <w:rsid w:val="007A6ADE"/>
    <w:rsid w:val="007B0544"/>
    <w:rsid w:val="007C1759"/>
    <w:rsid w:val="007D17A3"/>
    <w:rsid w:val="007D48C4"/>
    <w:rsid w:val="007E5D2D"/>
    <w:rsid w:val="007F0AE2"/>
    <w:rsid w:val="007F3B94"/>
    <w:rsid w:val="007F6A32"/>
    <w:rsid w:val="00800934"/>
    <w:rsid w:val="00807948"/>
    <w:rsid w:val="00813CA7"/>
    <w:rsid w:val="00815C0E"/>
    <w:rsid w:val="0082721D"/>
    <w:rsid w:val="00827C31"/>
    <w:rsid w:val="00827E46"/>
    <w:rsid w:val="00834B0D"/>
    <w:rsid w:val="0083729E"/>
    <w:rsid w:val="00844447"/>
    <w:rsid w:val="008444AD"/>
    <w:rsid w:val="0084508B"/>
    <w:rsid w:val="0084599E"/>
    <w:rsid w:val="00850D95"/>
    <w:rsid w:val="008515B8"/>
    <w:rsid w:val="00854268"/>
    <w:rsid w:val="00860585"/>
    <w:rsid w:val="0086686A"/>
    <w:rsid w:val="00871549"/>
    <w:rsid w:val="0087261A"/>
    <w:rsid w:val="008741AC"/>
    <w:rsid w:val="008815BF"/>
    <w:rsid w:val="00883837"/>
    <w:rsid w:val="00891CC3"/>
    <w:rsid w:val="00893EFD"/>
    <w:rsid w:val="00897B61"/>
    <w:rsid w:val="008A0EC1"/>
    <w:rsid w:val="008A66BD"/>
    <w:rsid w:val="008B5BB7"/>
    <w:rsid w:val="008B72F7"/>
    <w:rsid w:val="008D07C5"/>
    <w:rsid w:val="008D40A1"/>
    <w:rsid w:val="008D536B"/>
    <w:rsid w:val="008E16E8"/>
    <w:rsid w:val="008F5907"/>
    <w:rsid w:val="00905035"/>
    <w:rsid w:val="009107D0"/>
    <w:rsid w:val="00912ACA"/>
    <w:rsid w:val="009158DE"/>
    <w:rsid w:val="00924169"/>
    <w:rsid w:val="00924435"/>
    <w:rsid w:val="00931CE0"/>
    <w:rsid w:val="00944CCD"/>
    <w:rsid w:val="00957FAE"/>
    <w:rsid w:val="009621C7"/>
    <w:rsid w:val="00962280"/>
    <w:rsid w:val="0097321D"/>
    <w:rsid w:val="00984A90"/>
    <w:rsid w:val="0099014A"/>
    <w:rsid w:val="009905BE"/>
    <w:rsid w:val="00996866"/>
    <w:rsid w:val="009A76AA"/>
    <w:rsid w:val="009B24D2"/>
    <w:rsid w:val="009B42E0"/>
    <w:rsid w:val="009C4CCF"/>
    <w:rsid w:val="009C5EDE"/>
    <w:rsid w:val="009C6673"/>
    <w:rsid w:val="009D1066"/>
    <w:rsid w:val="009D4F9B"/>
    <w:rsid w:val="009D5D9F"/>
    <w:rsid w:val="009E4C49"/>
    <w:rsid w:val="009E571E"/>
    <w:rsid w:val="009E7161"/>
    <w:rsid w:val="009F0978"/>
    <w:rsid w:val="00A056BD"/>
    <w:rsid w:val="00A10325"/>
    <w:rsid w:val="00A1575D"/>
    <w:rsid w:val="00A16B6E"/>
    <w:rsid w:val="00A20AD7"/>
    <w:rsid w:val="00A224A1"/>
    <w:rsid w:val="00A31833"/>
    <w:rsid w:val="00A32C4A"/>
    <w:rsid w:val="00A45774"/>
    <w:rsid w:val="00A50743"/>
    <w:rsid w:val="00A626E8"/>
    <w:rsid w:val="00A64931"/>
    <w:rsid w:val="00A70C5D"/>
    <w:rsid w:val="00A720D5"/>
    <w:rsid w:val="00A73163"/>
    <w:rsid w:val="00A73841"/>
    <w:rsid w:val="00A74E22"/>
    <w:rsid w:val="00A80704"/>
    <w:rsid w:val="00A815EB"/>
    <w:rsid w:val="00A92615"/>
    <w:rsid w:val="00A92B38"/>
    <w:rsid w:val="00A973C3"/>
    <w:rsid w:val="00AA3414"/>
    <w:rsid w:val="00AA45FF"/>
    <w:rsid w:val="00AA6B89"/>
    <w:rsid w:val="00AB26DE"/>
    <w:rsid w:val="00AB6956"/>
    <w:rsid w:val="00AC5BF5"/>
    <w:rsid w:val="00AD04E8"/>
    <w:rsid w:val="00AD2B02"/>
    <w:rsid w:val="00AD5262"/>
    <w:rsid w:val="00AE06B4"/>
    <w:rsid w:val="00AE2F04"/>
    <w:rsid w:val="00AF22A3"/>
    <w:rsid w:val="00B04358"/>
    <w:rsid w:val="00B05769"/>
    <w:rsid w:val="00B20221"/>
    <w:rsid w:val="00B2295F"/>
    <w:rsid w:val="00B25C22"/>
    <w:rsid w:val="00B26918"/>
    <w:rsid w:val="00B34A6E"/>
    <w:rsid w:val="00B37C13"/>
    <w:rsid w:val="00B44475"/>
    <w:rsid w:val="00B5597A"/>
    <w:rsid w:val="00B60988"/>
    <w:rsid w:val="00B60CE9"/>
    <w:rsid w:val="00B66546"/>
    <w:rsid w:val="00B72376"/>
    <w:rsid w:val="00B72EFA"/>
    <w:rsid w:val="00B7361D"/>
    <w:rsid w:val="00B73B9C"/>
    <w:rsid w:val="00B73F24"/>
    <w:rsid w:val="00B7659F"/>
    <w:rsid w:val="00B7679F"/>
    <w:rsid w:val="00B773F3"/>
    <w:rsid w:val="00B85983"/>
    <w:rsid w:val="00BA3573"/>
    <w:rsid w:val="00BB7BB6"/>
    <w:rsid w:val="00BD6B40"/>
    <w:rsid w:val="00BE63C1"/>
    <w:rsid w:val="00BE6405"/>
    <w:rsid w:val="00BF14DB"/>
    <w:rsid w:val="00BF3F25"/>
    <w:rsid w:val="00BF6A7D"/>
    <w:rsid w:val="00BF7BC7"/>
    <w:rsid w:val="00C06A27"/>
    <w:rsid w:val="00C11D24"/>
    <w:rsid w:val="00C1316E"/>
    <w:rsid w:val="00C17122"/>
    <w:rsid w:val="00C3241B"/>
    <w:rsid w:val="00C34D55"/>
    <w:rsid w:val="00C42599"/>
    <w:rsid w:val="00C429BC"/>
    <w:rsid w:val="00C44D44"/>
    <w:rsid w:val="00C53228"/>
    <w:rsid w:val="00C54532"/>
    <w:rsid w:val="00C646B6"/>
    <w:rsid w:val="00C77A59"/>
    <w:rsid w:val="00C90E7A"/>
    <w:rsid w:val="00C92B61"/>
    <w:rsid w:val="00C9348C"/>
    <w:rsid w:val="00C95EFA"/>
    <w:rsid w:val="00C960A1"/>
    <w:rsid w:val="00C97B68"/>
    <w:rsid w:val="00CA204F"/>
    <w:rsid w:val="00CA2D3B"/>
    <w:rsid w:val="00CC405A"/>
    <w:rsid w:val="00CD3399"/>
    <w:rsid w:val="00CD4F79"/>
    <w:rsid w:val="00CE7F39"/>
    <w:rsid w:val="00CF56BA"/>
    <w:rsid w:val="00D01BCE"/>
    <w:rsid w:val="00D04FCD"/>
    <w:rsid w:val="00D1019A"/>
    <w:rsid w:val="00D14B80"/>
    <w:rsid w:val="00D16177"/>
    <w:rsid w:val="00D254DD"/>
    <w:rsid w:val="00D2598A"/>
    <w:rsid w:val="00D27792"/>
    <w:rsid w:val="00D34E53"/>
    <w:rsid w:val="00D42536"/>
    <w:rsid w:val="00D46EBA"/>
    <w:rsid w:val="00D5314E"/>
    <w:rsid w:val="00D53BC9"/>
    <w:rsid w:val="00D545C3"/>
    <w:rsid w:val="00D55785"/>
    <w:rsid w:val="00D56ECB"/>
    <w:rsid w:val="00D570FB"/>
    <w:rsid w:val="00D64C0A"/>
    <w:rsid w:val="00D7533F"/>
    <w:rsid w:val="00D75F1A"/>
    <w:rsid w:val="00D86551"/>
    <w:rsid w:val="00D90820"/>
    <w:rsid w:val="00D90DDC"/>
    <w:rsid w:val="00D92CCB"/>
    <w:rsid w:val="00D95449"/>
    <w:rsid w:val="00D9655E"/>
    <w:rsid w:val="00D96965"/>
    <w:rsid w:val="00DA560C"/>
    <w:rsid w:val="00DB159E"/>
    <w:rsid w:val="00DB7597"/>
    <w:rsid w:val="00DD6872"/>
    <w:rsid w:val="00DE356F"/>
    <w:rsid w:val="00DE53AF"/>
    <w:rsid w:val="00DE64C8"/>
    <w:rsid w:val="00DE6AE6"/>
    <w:rsid w:val="00DE7E04"/>
    <w:rsid w:val="00DF04F2"/>
    <w:rsid w:val="00E0251F"/>
    <w:rsid w:val="00E11F5E"/>
    <w:rsid w:val="00E20D80"/>
    <w:rsid w:val="00E25F0B"/>
    <w:rsid w:val="00E27688"/>
    <w:rsid w:val="00E3173A"/>
    <w:rsid w:val="00E453DC"/>
    <w:rsid w:val="00E54A03"/>
    <w:rsid w:val="00E54B79"/>
    <w:rsid w:val="00E55B19"/>
    <w:rsid w:val="00E622C5"/>
    <w:rsid w:val="00E65C35"/>
    <w:rsid w:val="00E74302"/>
    <w:rsid w:val="00E77892"/>
    <w:rsid w:val="00EB07A6"/>
    <w:rsid w:val="00EC762F"/>
    <w:rsid w:val="00ED2FC5"/>
    <w:rsid w:val="00EE3646"/>
    <w:rsid w:val="00EE59F1"/>
    <w:rsid w:val="00EF699F"/>
    <w:rsid w:val="00F02981"/>
    <w:rsid w:val="00F03EBC"/>
    <w:rsid w:val="00F049CE"/>
    <w:rsid w:val="00F0571B"/>
    <w:rsid w:val="00F0628F"/>
    <w:rsid w:val="00F07D58"/>
    <w:rsid w:val="00F116C7"/>
    <w:rsid w:val="00F12BF1"/>
    <w:rsid w:val="00F12CE7"/>
    <w:rsid w:val="00F13B3E"/>
    <w:rsid w:val="00F241FE"/>
    <w:rsid w:val="00F2600D"/>
    <w:rsid w:val="00F356B4"/>
    <w:rsid w:val="00F43A76"/>
    <w:rsid w:val="00F461D8"/>
    <w:rsid w:val="00F466EE"/>
    <w:rsid w:val="00F47E59"/>
    <w:rsid w:val="00F54046"/>
    <w:rsid w:val="00F54914"/>
    <w:rsid w:val="00F57636"/>
    <w:rsid w:val="00F62B0F"/>
    <w:rsid w:val="00F751B7"/>
    <w:rsid w:val="00F944C6"/>
    <w:rsid w:val="00FA2439"/>
    <w:rsid w:val="00FA24F1"/>
    <w:rsid w:val="00FA5A20"/>
    <w:rsid w:val="00FA66BA"/>
    <w:rsid w:val="00FB01EE"/>
    <w:rsid w:val="00FB14CF"/>
    <w:rsid w:val="00FB53B8"/>
    <w:rsid w:val="00FB5B85"/>
    <w:rsid w:val="00FC1B1C"/>
    <w:rsid w:val="00FC4A6C"/>
    <w:rsid w:val="00FC5DC7"/>
    <w:rsid w:val="00FD232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021315B-D47E-4B30-B59A-D7D772728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0D4"/>
    <w:pPr>
      <w:spacing w:after="0" w:line="360" w:lineRule="auto"/>
      <w:jc w:val="both"/>
    </w:pPr>
    <w:rPr>
      <w:rFonts w:eastAsiaTheme="minorEastAsia"/>
      <w:sz w:val="20"/>
      <w:lang w:val="es-EC" w:eastAsia="es-EC"/>
    </w:rPr>
  </w:style>
  <w:style w:type="paragraph" w:styleId="Ttulo1">
    <w:name w:val="heading 1"/>
    <w:basedOn w:val="Normal"/>
    <w:next w:val="Normal"/>
    <w:link w:val="Ttulo1Car"/>
    <w:uiPriority w:val="9"/>
    <w:qFormat/>
    <w:rsid w:val="00431476"/>
    <w:pPr>
      <w:keepNext/>
      <w:keepLines/>
      <w:numPr>
        <w:numId w:val="9"/>
      </w:numPr>
      <w:spacing w:before="240"/>
      <w:outlineLvl w:val="0"/>
    </w:pPr>
    <w:rPr>
      <w:rFonts w:asciiTheme="majorHAnsi" w:eastAsiaTheme="majorEastAsia" w:hAnsiTheme="majorHAnsi" w:cstheme="majorBidi"/>
      <w:b/>
      <w:sz w:val="32"/>
      <w:szCs w:val="32"/>
    </w:rPr>
  </w:style>
  <w:style w:type="paragraph" w:styleId="Ttulo2">
    <w:name w:val="heading 2"/>
    <w:basedOn w:val="Normal"/>
    <w:next w:val="Normal"/>
    <w:link w:val="Ttulo2Car"/>
    <w:uiPriority w:val="9"/>
    <w:unhideWhenUsed/>
    <w:qFormat/>
    <w:rsid w:val="00431476"/>
    <w:pPr>
      <w:keepNext/>
      <w:keepLines/>
      <w:numPr>
        <w:numId w:val="10"/>
      </w:numPr>
      <w:spacing w:before="40" w:line="240" w:lineRule="auto"/>
      <w:ind w:left="714" w:hanging="357"/>
      <w:jc w:val="left"/>
      <w:outlineLvl w:val="1"/>
    </w:pPr>
    <w:rPr>
      <w:rFonts w:asciiTheme="majorHAnsi" w:eastAsiaTheme="majorEastAsia" w:hAnsiTheme="majorHAnsi" w:cstheme="majorBidi"/>
      <w:b/>
      <w:color w:val="000000" w:themeColor="text1"/>
      <w:szCs w:val="26"/>
    </w:rPr>
  </w:style>
  <w:style w:type="paragraph" w:styleId="Ttulo3">
    <w:name w:val="heading 3"/>
    <w:basedOn w:val="Normal"/>
    <w:next w:val="Normal"/>
    <w:link w:val="Ttulo3Car"/>
    <w:uiPriority w:val="9"/>
    <w:semiHidden/>
    <w:unhideWhenUsed/>
    <w:qFormat/>
    <w:rsid w:val="0029653B"/>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73163"/>
    <w:rPr>
      <w:strike w:val="0"/>
      <w:dstrike w:val="0"/>
      <w:color w:val="663399"/>
      <w:u w:val="none"/>
      <w:effect w:val="none"/>
    </w:rPr>
  </w:style>
  <w:style w:type="paragraph" w:styleId="TDC1">
    <w:name w:val="toc 1"/>
    <w:basedOn w:val="Normal"/>
    <w:next w:val="Normal"/>
    <w:autoRedefine/>
    <w:uiPriority w:val="39"/>
    <w:unhideWhenUsed/>
    <w:rsid w:val="00A73163"/>
    <w:pPr>
      <w:spacing w:after="100"/>
    </w:pPr>
  </w:style>
  <w:style w:type="paragraph" w:styleId="TDC2">
    <w:name w:val="toc 2"/>
    <w:basedOn w:val="Normal"/>
    <w:next w:val="Normal"/>
    <w:autoRedefine/>
    <w:uiPriority w:val="39"/>
    <w:unhideWhenUsed/>
    <w:rsid w:val="00A73163"/>
    <w:pPr>
      <w:spacing w:after="100"/>
      <w:ind w:left="220"/>
    </w:pPr>
  </w:style>
  <w:style w:type="paragraph" w:styleId="Sinespaciado">
    <w:name w:val="No Spacing"/>
    <w:link w:val="SinespaciadoCar"/>
    <w:uiPriority w:val="1"/>
    <w:qFormat/>
    <w:rsid w:val="00FA66BA"/>
    <w:pPr>
      <w:numPr>
        <w:numId w:val="11"/>
      </w:numPr>
      <w:spacing w:after="0" w:line="360" w:lineRule="auto"/>
      <w:ind w:left="714" w:hanging="357"/>
      <w:jc w:val="both"/>
    </w:pPr>
    <w:rPr>
      <w:rFonts w:eastAsiaTheme="minorEastAsia"/>
      <w:sz w:val="20"/>
      <w:lang w:val="es-EC"/>
    </w:rPr>
  </w:style>
  <w:style w:type="character" w:customStyle="1" w:styleId="SinespaciadoCar">
    <w:name w:val="Sin espaciado Car"/>
    <w:basedOn w:val="Fuentedeprrafopredeter"/>
    <w:link w:val="Sinespaciado"/>
    <w:uiPriority w:val="1"/>
    <w:rsid w:val="00FA66BA"/>
    <w:rPr>
      <w:rFonts w:eastAsiaTheme="minorEastAsia"/>
      <w:sz w:val="20"/>
      <w:lang w:val="es-EC"/>
    </w:rPr>
  </w:style>
  <w:style w:type="character" w:customStyle="1" w:styleId="Ttulo1Car">
    <w:name w:val="Título 1 Car"/>
    <w:basedOn w:val="Fuentedeprrafopredeter"/>
    <w:link w:val="Ttulo1"/>
    <w:uiPriority w:val="9"/>
    <w:rsid w:val="00431476"/>
    <w:rPr>
      <w:rFonts w:asciiTheme="majorHAnsi" w:eastAsiaTheme="majorEastAsia" w:hAnsiTheme="majorHAnsi" w:cstheme="majorBidi"/>
      <w:b/>
      <w:sz w:val="32"/>
      <w:szCs w:val="32"/>
      <w:lang w:val="es-EC" w:eastAsia="es-EC"/>
    </w:rPr>
  </w:style>
  <w:style w:type="paragraph" w:styleId="TtuloTDC">
    <w:name w:val="TOC Heading"/>
    <w:basedOn w:val="Ttulo1"/>
    <w:next w:val="Normal"/>
    <w:uiPriority w:val="39"/>
    <w:unhideWhenUsed/>
    <w:qFormat/>
    <w:rsid w:val="00A73163"/>
    <w:pPr>
      <w:spacing w:line="259" w:lineRule="auto"/>
      <w:outlineLvl w:val="9"/>
    </w:pPr>
    <w:rPr>
      <w:lang w:val="en-US" w:eastAsia="en-US"/>
    </w:rPr>
  </w:style>
  <w:style w:type="paragraph" w:styleId="Prrafodelista">
    <w:name w:val="List Paragraph"/>
    <w:aliases w:val="TIT 2 IND"/>
    <w:basedOn w:val="Normal"/>
    <w:link w:val="PrrafodelistaCar"/>
    <w:uiPriority w:val="34"/>
    <w:qFormat/>
    <w:rsid w:val="00424D32"/>
    <w:pPr>
      <w:ind w:left="720"/>
      <w:contextualSpacing/>
    </w:pPr>
  </w:style>
  <w:style w:type="table" w:styleId="Tablaconcuadrcula">
    <w:name w:val="Table Grid"/>
    <w:basedOn w:val="Tablanormal"/>
    <w:uiPriority w:val="59"/>
    <w:rsid w:val="00E20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A973C3"/>
    <w:pPr>
      <w:spacing w:after="0" w:line="240" w:lineRule="auto"/>
    </w:pPr>
    <w:rPr>
      <w:rFonts w:eastAsiaTheme="minorEastAsia"/>
      <w:lang w:eastAsia="es-ES"/>
    </w:rPr>
    <w:tblPr>
      <w:tblCellMar>
        <w:top w:w="0" w:type="dxa"/>
        <w:left w:w="0" w:type="dxa"/>
        <w:bottom w:w="0" w:type="dxa"/>
        <w:right w:w="0" w:type="dxa"/>
      </w:tblCellMar>
    </w:tblPr>
  </w:style>
  <w:style w:type="paragraph" w:styleId="Encabezado">
    <w:name w:val="header"/>
    <w:basedOn w:val="Normal"/>
    <w:link w:val="EncabezadoCar"/>
    <w:uiPriority w:val="99"/>
    <w:unhideWhenUsed/>
    <w:rsid w:val="00794E8D"/>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794E8D"/>
    <w:rPr>
      <w:rFonts w:eastAsiaTheme="minorEastAsia"/>
      <w:lang w:val="es-EC" w:eastAsia="es-EC"/>
    </w:rPr>
  </w:style>
  <w:style w:type="paragraph" w:styleId="Piedepgina">
    <w:name w:val="footer"/>
    <w:basedOn w:val="Normal"/>
    <w:link w:val="PiedepginaCar"/>
    <w:uiPriority w:val="99"/>
    <w:unhideWhenUsed/>
    <w:rsid w:val="00794E8D"/>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794E8D"/>
    <w:rPr>
      <w:rFonts w:eastAsiaTheme="minorEastAsia"/>
      <w:lang w:val="es-EC" w:eastAsia="es-EC"/>
    </w:rPr>
  </w:style>
  <w:style w:type="paragraph" w:styleId="Descripcin">
    <w:name w:val="caption"/>
    <w:basedOn w:val="Normal"/>
    <w:next w:val="Normal"/>
    <w:uiPriority w:val="35"/>
    <w:unhideWhenUsed/>
    <w:qFormat/>
    <w:rsid w:val="00C44D44"/>
    <w:pPr>
      <w:spacing w:line="240" w:lineRule="auto"/>
    </w:pPr>
    <w:rPr>
      <w:i/>
      <w:iCs/>
      <w:color w:val="44546A" w:themeColor="text2"/>
      <w:sz w:val="18"/>
      <w:szCs w:val="18"/>
    </w:rPr>
  </w:style>
  <w:style w:type="paragraph" w:customStyle="1" w:styleId="Default">
    <w:name w:val="Default"/>
    <w:rsid w:val="0029653B"/>
    <w:pPr>
      <w:autoSpaceDE w:val="0"/>
      <w:autoSpaceDN w:val="0"/>
      <w:adjustRightInd w:val="0"/>
      <w:spacing w:after="0" w:line="240" w:lineRule="auto"/>
    </w:pPr>
    <w:rPr>
      <w:rFonts w:ascii="Calibri" w:hAnsi="Calibri" w:cs="Calibri"/>
      <w:color w:val="000000"/>
      <w:sz w:val="24"/>
      <w:szCs w:val="24"/>
      <w:lang w:val="es-EC"/>
    </w:rPr>
  </w:style>
  <w:style w:type="paragraph" w:styleId="Textonotapie">
    <w:name w:val="footnote text"/>
    <w:basedOn w:val="Normal"/>
    <w:link w:val="TextonotapieCar"/>
    <w:uiPriority w:val="99"/>
    <w:semiHidden/>
    <w:unhideWhenUsed/>
    <w:rsid w:val="0029653B"/>
    <w:pPr>
      <w:spacing w:line="240" w:lineRule="auto"/>
    </w:pPr>
    <w:rPr>
      <w:rFonts w:eastAsiaTheme="minorHAnsi"/>
      <w:szCs w:val="20"/>
      <w:lang w:val="es-ES" w:eastAsia="en-US"/>
    </w:rPr>
  </w:style>
  <w:style w:type="character" w:customStyle="1" w:styleId="TextonotapieCar">
    <w:name w:val="Texto nota pie Car"/>
    <w:basedOn w:val="Fuentedeprrafopredeter"/>
    <w:link w:val="Textonotapie"/>
    <w:uiPriority w:val="99"/>
    <w:semiHidden/>
    <w:rsid w:val="0029653B"/>
    <w:rPr>
      <w:sz w:val="20"/>
      <w:szCs w:val="20"/>
    </w:rPr>
  </w:style>
  <w:style w:type="character" w:styleId="Refdenotaalpie">
    <w:name w:val="footnote reference"/>
    <w:basedOn w:val="Fuentedeprrafopredeter"/>
    <w:uiPriority w:val="99"/>
    <w:semiHidden/>
    <w:unhideWhenUsed/>
    <w:rsid w:val="0029653B"/>
    <w:rPr>
      <w:vertAlign w:val="superscript"/>
    </w:rPr>
  </w:style>
  <w:style w:type="character" w:customStyle="1" w:styleId="Ttulo2Car">
    <w:name w:val="Título 2 Car"/>
    <w:basedOn w:val="Fuentedeprrafopredeter"/>
    <w:link w:val="Ttulo2"/>
    <w:uiPriority w:val="9"/>
    <w:rsid w:val="00431476"/>
    <w:rPr>
      <w:rFonts w:asciiTheme="majorHAnsi" w:eastAsiaTheme="majorEastAsia" w:hAnsiTheme="majorHAnsi" w:cstheme="majorBidi"/>
      <w:b/>
      <w:color w:val="000000" w:themeColor="text1"/>
      <w:sz w:val="20"/>
      <w:szCs w:val="26"/>
      <w:lang w:val="es-EC" w:eastAsia="es-EC"/>
    </w:rPr>
  </w:style>
  <w:style w:type="character" w:customStyle="1" w:styleId="Ttulo3Car">
    <w:name w:val="Título 3 Car"/>
    <w:basedOn w:val="Fuentedeprrafopredeter"/>
    <w:link w:val="Ttulo3"/>
    <w:uiPriority w:val="9"/>
    <w:semiHidden/>
    <w:rsid w:val="0029653B"/>
    <w:rPr>
      <w:rFonts w:asciiTheme="majorHAnsi" w:eastAsiaTheme="majorEastAsia" w:hAnsiTheme="majorHAnsi" w:cstheme="majorBidi"/>
      <w:color w:val="1F4D78" w:themeColor="accent1" w:themeShade="7F"/>
      <w:sz w:val="24"/>
      <w:szCs w:val="24"/>
      <w:lang w:val="es-EC" w:eastAsia="es-EC"/>
    </w:rPr>
  </w:style>
  <w:style w:type="character" w:customStyle="1" w:styleId="PrrafodelistaCar">
    <w:name w:val="Párrafo de lista Car"/>
    <w:aliases w:val="TIT 2 IND Car"/>
    <w:link w:val="Prrafodelista"/>
    <w:uiPriority w:val="34"/>
    <w:locked/>
    <w:rsid w:val="0029653B"/>
    <w:rPr>
      <w:rFonts w:eastAsiaTheme="minorEastAsia"/>
      <w:lang w:val="es-EC" w:eastAsia="es-EC"/>
    </w:rPr>
  </w:style>
  <w:style w:type="table" w:styleId="Listaclara-nfasis1">
    <w:name w:val="Light List Accent 1"/>
    <w:basedOn w:val="Tablanormal"/>
    <w:uiPriority w:val="61"/>
    <w:rsid w:val="000A7DAE"/>
    <w:pPr>
      <w:spacing w:after="0" w:line="240" w:lineRule="auto"/>
    </w:pPr>
    <w:rPr>
      <w:lang w:val="es-EC"/>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character" w:styleId="nfasissutil">
    <w:name w:val="Subtle Emphasis"/>
    <w:aliases w:val="PARA TABLAS"/>
    <w:uiPriority w:val="19"/>
    <w:qFormat/>
    <w:rsid w:val="00FA66BA"/>
    <w:rPr>
      <w:rFonts w:asciiTheme="minorHAnsi" w:hAnsiTheme="minorHAnsi"/>
      <w:b/>
      <w:i w:val="0"/>
      <w:iCs/>
      <w:caps w:val="0"/>
      <w:smallCaps w:val="0"/>
      <w:strike w:val="0"/>
      <w:dstrike w:val="0"/>
      <w:vanish w:val="0"/>
      <w:color w:val="auto"/>
      <w:sz w:val="20"/>
      <w:vertAlign w:val="baseline"/>
    </w:rPr>
  </w:style>
  <w:style w:type="table" w:customStyle="1" w:styleId="Estilo1">
    <w:name w:val="Estilo1"/>
    <w:basedOn w:val="Tablanormal"/>
    <w:uiPriority w:val="99"/>
    <w:rsid w:val="006137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tblBorders>
    </w:tblPr>
    <w:tcPr>
      <w:shd w:val="clear" w:color="auto" w:fill="auto"/>
    </w:tcPr>
  </w:style>
  <w:style w:type="paragraph" w:styleId="Textodeglobo">
    <w:name w:val="Balloon Text"/>
    <w:basedOn w:val="Normal"/>
    <w:link w:val="TextodegloboCar"/>
    <w:uiPriority w:val="99"/>
    <w:semiHidden/>
    <w:unhideWhenUsed/>
    <w:rsid w:val="00B5597A"/>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5597A"/>
    <w:rPr>
      <w:rFonts w:ascii="Segoe UI" w:eastAsiaTheme="minorEastAsia" w:hAnsi="Segoe UI" w:cs="Segoe UI"/>
      <w:sz w:val="18"/>
      <w:szCs w:val="18"/>
      <w:lang w:val="es-EC" w:eastAsia="es-EC"/>
    </w:rPr>
  </w:style>
  <w:style w:type="table" w:customStyle="1" w:styleId="Tablaconcuadrcula2">
    <w:name w:val="Tabla con cuadrícula2"/>
    <w:basedOn w:val="Tablanormal"/>
    <w:next w:val="Tablaconcuadrcula"/>
    <w:uiPriority w:val="39"/>
    <w:rsid w:val="00EE3646"/>
    <w:pPr>
      <w:spacing w:after="0" w:line="240" w:lineRule="auto"/>
    </w:pPr>
    <w:rPr>
      <w:lang w:val="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21233">
      <w:bodyDiv w:val="1"/>
      <w:marLeft w:val="0"/>
      <w:marRight w:val="0"/>
      <w:marTop w:val="0"/>
      <w:marBottom w:val="0"/>
      <w:divBdr>
        <w:top w:val="none" w:sz="0" w:space="0" w:color="auto"/>
        <w:left w:val="none" w:sz="0" w:space="0" w:color="auto"/>
        <w:bottom w:val="none" w:sz="0" w:space="0" w:color="auto"/>
        <w:right w:val="none" w:sz="0" w:space="0" w:color="auto"/>
      </w:divBdr>
    </w:div>
    <w:div w:id="100027461">
      <w:bodyDiv w:val="1"/>
      <w:marLeft w:val="0"/>
      <w:marRight w:val="0"/>
      <w:marTop w:val="0"/>
      <w:marBottom w:val="0"/>
      <w:divBdr>
        <w:top w:val="none" w:sz="0" w:space="0" w:color="auto"/>
        <w:left w:val="none" w:sz="0" w:space="0" w:color="auto"/>
        <w:bottom w:val="none" w:sz="0" w:space="0" w:color="auto"/>
        <w:right w:val="none" w:sz="0" w:space="0" w:color="auto"/>
      </w:divBdr>
    </w:div>
    <w:div w:id="391317095">
      <w:bodyDiv w:val="1"/>
      <w:marLeft w:val="0"/>
      <w:marRight w:val="0"/>
      <w:marTop w:val="0"/>
      <w:marBottom w:val="0"/>
      <w:divBdr>
        <w:top w:val="none" w:sz="0" w:space="0" w:color="auto"/>
        <w:left w:val="none" w:sz="0" w:space="0" w:color="auto"/>
        <w:bottom w:val="none" w:sz="0" w:space="0" w:color="auto"/>
        <w:right w:val="none" w:sz="0" w:space="0" w:color="auto"/>
      </w:divBdr>
    </w:div>
    <w:div w:id="523448165">
      <w:bodyDiv w:val="1"/>
      <w:marLeft w:val="0"/>
      <w:marRight w:val="0"/>
      <w:marTop w:val="0"/>
      <w:marBottom w:val="0"/>
      <w:divBdr>
        <w:top w:val="none" w:sz="0" w:space="0" w:color="auto"/>
        <w:left w:val="none" w:sz="0" w:space="0" w:color="auto"/>
        <w:bottom w:val="none" w:sz="0" w:space="0" w:color="auto"/>
        <w:right w:val="none" w:sz="0" w:space="0" w:color="auto"/>
      </w:divBdr>
    </w:div>
    <w:div w:id="523861550">
      <w:bodyDiv w:val="1"/>
      <w:marLeft w:val="0"/>
      <w:marRight w:val="0"/>
      <w:marTop w:val="0"/>
      <w:marBottom w:val="0"/>
      <w:divBdr>
        <w:top w:val="none" w:sz="0" w:space="0" w:color="auto"/>
        <w:left w:val="none" w:sz="0" w:space="0" w:color="auto"/>
        <w:bottom w:val="none" w:sz="0" w:space="0" w:color="auto"/>
        <w:right w:val="none" w:sz="0" w:space="0" w:color="auto"/>
      </w:divBdr>
    </w:div>
    <w:div w:id="729693219">
      <w:bodyDiv w:val="1"/>
      <w:marLeft w:val="0"/>
      <w:marRight w:val="0"/>
      <w:marTop w:val="0"/>
      <w:marBottom w:val="0"/>
      <w:divBdr>
        <w:top w:val="none" w:sz="0" w:space="0" w:color="auto"/>
        <w:left w:val="none" w:sz="0" w:space="0" w:color="auto"/>
        <w:bottom w:val="none" w:sz="0" w:space="0" w:color="auto"/>
        <w:right w:val="none" w:sz="0" w:space="0" w:color="auto"/>
      </w:divBdr>
    </w:div>
    <w:div w:id="1015770089">
      <w:bodyDiv w:val="1"/>
      <w:marLeft w:val="0"/>
      <w:marRight w:val="0"/>
      <w:marTop w:val="0"/>
      <w:marBottom w:val="0"/>
      <w:divBdr>
        <w:top w:val="none" w:sz="0" w:space="0" w:color="auto"/>
        <w:left w:val="none" w:sz="0" w:space="0" w:color="auto"/>
        <w:bottom w:val="none" w:sz="0" w:space="0" w:color="auto"/>
        <w:right w:val="none" w:sz="0" w:space="0" w:color="auto"/>
      </w:divBdr>
    </w:div>
    <w:div w:id="1375159568">
      <w:bodyDiv w:val="1"/>
      <w:marLeft w:val="0"/>
      <w:marRight w:val="0"/>
      <w:marTop w:val="0"/>
      <w:marBottom w:val="0"/>
      <w:divBdr>
        <w:top w:val="none" w:sz="0" w:space="0" w:color="auto"/>
        <w:left w:val="none" w:sz="0" w:space="0" w:color="auto"/>
        <w:bottom w:val="none" w:sz="0" w:space="0" w:color="auto"/>
        <w:right w:val="none" w:sz="0" w:space="0" w:color="auto"/>
      </w:divBdr>
    </w:div>
    <w:div w:id="167656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xx.xx@uleam.edu.ec"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xx.xx@uleam.edu.ec"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leam.edu.ec" TargetMode="External"/><Relationship Id="rId23" Type="http://schemas.openxmlformats.org/officeDocument/2006/relationships/footer" Target="footer6.xml"/><Relationship Id="rId28" Type="http://schemas.openxmlformats.org/officeDocument/2006/relationships/customXml" Target="../customXml/item4.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png"/><Relationship Id="rId22" Type="http://schemas.openxmlformats.org/officeDocument/2006/relationships/header" Target="header6.xml"/><Relationship Id="rId27" Type="http://schemas.openxmlformats.org/officeDocument/2006/relationships/customXml" Target="../customXml/item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786BC9F03B6C544D81CAAB38E0098887" ma:contentTypeVersion="10" ma:contentTypeDescription="Crear nuevo documento." ma:contentTypeScope="" ma:versionID="95c089ed43b9054e56ccaebfeaefbe1a">
  <xsd:schema xmlns:xsd="http://www.w3.org/2001/XMLSchema" xmlns:xs="http://www.w3.org/2001/XMLSchema" xmlns:p="http://schemas.microsoft.com/office/2006/metadata/properties" xmlns:ns2="ce94a3db-480d-4ce7-9910-fdfb7ea55b02" xmlns:ns3="2e82c6ed-4e7f-4790-8032-0cabb5f96db9" targetNamespace="http://schemas.microsoft.com/office/2006/metadata/properties" ma:root="true" ma:fieldsID="99d511cde9110b6cd5337a0b1060cd2e" ns2:_="" ns3:_="">
    <xsd:import namespace="ce94a3db-480d-4ce7-9910-fdfb7ea55b02"/>
    <xsd:import namespace="2e82c6ed-4e7f-4790-8032-0cabb5f96db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EventHashCode" minOccurs="0"/>
                <xsd:element ref="ns2:MediaServiceGenerationTim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94a3db-480d-4ce7-9910-fdfb7ea55b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82c6ed-4e7f-4790-8032-0cabb5f96db9"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2941C0-08D6-4A8A-B825-D544DD90DC9E}">
  <ds:schemaRefs>
    <ds:schemaRef ds:uri="http://schemas.openxmlformats.org/officeDocument/2006/bibliography"/>
  </ds:schemaRefs>
</ds:datastoreItem>
</file>

<file path=customXml/itemProps2.xml><?xml version="1.0" encoding="utf-8"?>
<ds:datastoreItem xmlns:ds="http://schemas.openxmlformats.org/officeDocument/2006/customXml" ds:itemID="{885ECA79-6A4D-423F-8AF2-40C0574EA0C6}"/>
</file>

<file path=customXml/itemProps3.xml><?xml version="1.0" encoding="utf-8"?>
<ds:datastoreItem xmlns:ds="http://schemas.openxmlformats.org/officeDocument/2006/customXml" ds:itemID="{54163854-80F5-4FF6-8A0D-EB01D2BFE6E4}"/>
</file>

<file path=customXml/itemProps4.xml><?xml version="1.0" encoding="utf-8"?>
<ds:datastoreItem xmlns:ds="http://schemas.openxmlformats.org/officeDocument/2006/customXml" ds:itemID="{E6244943-9A17-4243-B7E1-EF733EC12790}"/>
</file>

<file path=docProps/app.xml><?xml version="1.0" encoding="utf-8"?>
<Properties xmlns="http://schemas.openxmlformats.org/officeDocument/2006/extended-properties" xmlns:vt="http://schemas.openxmlformats.org/officeDocument/2006/docPropsVTypes">
  <Template>Normal.dotm</Template>
  <TotalTime>329</TotalTime>
  <Pages>25</Pages>
  <Words>4578</Words>
  <Characters>25179</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Mafer Zambrano Vera</dc:creator>
  <cp:keywords/>
  <dc:description/>
  <cp:lastModifiedBy>Jacky</cp:lastModifiedBy>
  <cp:revision>50</cp:revision>
  <cp:lastPrinted>2016-05-12T20:36:00Z</cp:lastPrinted>
  <dcterms:created xsi:type="dcterms:W3CDTF">2016-09-27T15:14:00Z</dcterms:created>
  <dcterms:modified xsi:type="dcterms:W3CDTF">2016-10-10T14:55:00Z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0x010100786BC9F03B6C544D81CAAB38E0098887</vt:lpwstr>
  </property>
</Properties>
</file>