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F8D65" w14:textId="77777777" w:rsidR="00EA1222" w:rsidRDefault="00EA1222" w:rsidP="006E167D">
      <w:pPr>
        <w:pStyle w:val="Sinespaciado"/>
        <w:ind w:left="0" w:firstLine="0"/>
        <w:jc w:val="center"/>
        <w:rPr>
          <w:rFonts w:ascii="Arial" w:hAnsi="Arial" w:cs="Arial"/>
          <w:b/>
          <w:sz w:val="20"/>
          <w:szCs w:val="20"/>
        </w:rPr>
      </w:pPr>
    </w:p>
    <w:p w14:paraId="7B90269E" w14:textId="77777777" w:rsidR="00E01193" w:rsidRDefault="00E01193" w:rsidP="006E167D">
      <w:pPr>
        <w:pStyle w:val="Sinespaciado"/>
        <w:ind w:left="0" w:firstLine="0"/>
        <w:jc w:val="center"/>
        <w:rPr>
          <w:rFonts w:ascii="Arial" w:hAnsi="Arial" w:cs="Arial"/>
          <w:b/>
          <w:sz w:val="20"/>
          <w:szCs w:val="20"/>
        </w:rPr>
      </w:pPr>
    </w:p>
    <w:p w14:paraId="64266DD0" w14:textId="77777777" w:rsidR="001E5153" w:rsidRDefault="00B46071" w:rsidP="003F3EFD">
      <w:pPr>
        <w:pStyle w:val="Sinespaciado"/>
        <w:ind w:left="0" w:firstLine="0"/>
        <w:rPr>
          <w:rFonts w:ascii="Arial" w:hAnsi="Arial" w:cs="Arial"/>
          <w:sz w:val="20"/>
          <w:szCs w:val="20"/>
        </w:rPr>
      </w:pPr>
      <w:r>
        <w:rPr>
          <w:rFonts w:ascii="Arial" w:hAnsi="Arial" w:cs="Arial"/>
          <w:sz w:val="20"/>
          <w:szCs w:val="20"/>
        </w:rPr>
        <w:t xml:space="preserve">La Universidad Laica “Eloy Alfaro” de Manabí convoca a Concurso Público de Méritos y Oposición para vincular personal académico titular con dedicación a tiempo completo en las categorías </w:t>
      </w:r>
      <w:r w:rsidRPr="00B46071">
        <w:rPr>
          <w:rFonts w:ascii="Arial" w:hAnsi="Arial" w:cs="Arial"/>
          <w:color w:val="A6A6A6" w:themeColor="background1" w:themeShade="A6"/>
          <w:sz w:val="20"/>
          <w:szCs w:val="20"/>
        </w:rPr>
        <w:t>(indicar categorías)</w:t>
      </w:r>
      <w:r>
        <w:rPr>
          <w:rFonts w:ascii="Arial" w:hAnsi="Arial" w:cs="Arial"/>
          <w:sz w:val="20"/>
          <w:szCs w:val="20"/>
        </w:rPr>
        <w:t xml:space="preserve"> de conformidad con el Art. 22</w:t>
      </w:r>
      <w:r w:rsidR="0096178B">
        <w:rPr>
          <w:rFonts w:ascii="Arial" w:hAnsi="Arial" w:cs="Arial"/>
          <w:sz w:val="20"/>
          <w:szCs w:val="20"/>
        </w:rPr>
        <w:t>8</w:t>
      </w:r>
      <w:r>
        <w:rPr>
          <w:rFonts w:ascii="Arial" w:hAnsi="Arial" w:cs="Arial"/>
          <w:sz w:val="20"/>
          <w:szCs w:val="20"/>
        </w:rPr>
        <w:t xml:space="preserve"> de la Constitución de la República del Ecuador, </w:t>
      </w:r>
      <w:r w:rsidR="0096178B">
        <w:rPr>
          <w:rFonts w:ascii="Arial" w:hAnsi="Arial" w:cs="Arial"/>
          <w:sz w:val="20"/>
          <w:szCs w:val="20"/>
        </w:rPr>
        <w:t xml:space="preserve">Art. 152 de la Ley Orgánica de Educación Superior, Art. </w:t>
      </w:r>
      <w:r w:rsidR="00557CD6">
        <w:rPr>
          <w:rFonts w:ascii="Arial" w:hAnsi="Arial" w:cs="Arial"/>
          <w:sz w:val="20"/>
          <w:szCs w:val="20"/>
        </w:rPr>
        <w:t>28</w:t>
      </w:r>
      <w:r w:rsidR="0096178B">
        <w:rPr>
          <w:rFonts w:ascii="Arial" w:hAnsi="Arial" w:cs="Arial"/>
          <w:sz w:val="20"/>
          <w:szCs w:val="20"/>
        </w:rPr>
        <w:t xml:space="preserve">, </w:t>
      </w:r>
      <w:r w:rsidR="00557CD6">
        <w:rPr>
          <w:rFonts w:ascii="Arial" w:hAnsi="Arial" w:cs="Arial"/>
          <w:sz w:val="20"/>
          <w:szCs w:val="20"/>
        </w:rPr>
        <w:t xml:space="preserve">29, </w:t>
      </w:r>
      <w:r w:rsidR="00557CD6" w:rsidRPr="00557CD6">
        <w:rPr>
          <w:rFonts w:ascii="Arial" w:hAnsi="Arial" w:cs="Arial"/>
          <w:color w:val="A6A6A6" w:themeColor="background1" w:themeShade="A6"/>
          <w:sz w:val="20"/>
          <w:szCs w:val="20"/>
        </w:rPr>
        <w:t>30 (si es auxiliar), 31 (si es agregado), 32 (si es principal), 33 (si es principal investigador)</w:t>
      </w:r>
      <w:r w:rsidR="00557CD6">
        <w:rPr>
          <w:rFonts w:ascii="Arial" w:hAnsi="Arial" w:cs="Arial"/>
          <w:sz w:val="20"/>
          <w:szCs w:val="20"/>
        </w:rPr>
        <w:t>, 46</w:t>
      </w:r>
      <w:r w:rsidR="0096178B">
        <w:rPr>
          <w:rFonts w:ascii="Arial" w:hAnsi="Arial" w:cs="Arial"/>
          <w:sz w:val="20"/>
          <w:szCs w:val="20"/>
        </w:rPr>
        <w:t xml:space="preserve"> </w:t>
      </w:r>
      <w:r w:rsidR="00557CD6">
        <w:rPr>
          <w:rFonts w:ascii="Arial" w:hAnsi="Arial" w:cs="Arial"/>
          <w:sz w:val="20"/>
          <w:szCs w:val="20"/>
        </w:rPr>
        <w:t xml:space="preserve">y 47 </w:t>
      </w:r>
      <w:r w:rsidR="0096178B">
        <w:rPr>
          <w:rFonts w:ascii="Arial" w:hAnsi="Arial" w:cs="Arial"/>
          <w:sz w:val="20"/>
          <w:szCs w:val="20"/>
        </w:rPr>
        <w:t>del Reglamento de Carrera y Escalafón del profesor e investigador al Sistema de Educación Superior y las Disposiciones que constan en el Reglamento Reformatorio y Sustitutivo de Concurso Público de Méritos y Oposición para docentes titulares de la Universidad Laica “Eloy Alfaro” de Manabí.</w:t>
      </w:r>
    </w:p>
    <w:p w14:paraId="314FAC7D" w14:textId="77777777" w:rsidR="001E5153" w:rsidRDefault="001E5153" w:rsidP="003F3EFD">
      <w:pPr>
        <w:pStyle w:val="Sinespaciado"/>
        <w:ind w:left="0" w:firstLine="0"/>
        <w:rPr>
          <w:rFonts w:ascii="Arial" w:hAnsi="Arial" w:cs="Arial"/>
          <w:sz w:val="20"/>
          <w:szCs w:val="20"/>
        </w:rPr>
      </w:pPr>
    </w:p>
    <w:p w14:paraId="58990EC6" w14:textId="77777777" w:rsidR="00557CD6" w:rsidRPr="00557CD6" w:rsidRDefault="00557CD6" w:rsidP="003F3EFD">
      <w:pPr>
        <w:pStyle w:val="Sinespaciado"/>
        <w:ind w:left="0" w:firstLine="0"/>
        <w:rPr>
          <w:rFonts w:ascii="Arial" w:hAnsi="Arial" w:cs="Arial"/>
          <w:sz w:val="20"/>
          <w:szCs w:val="20"/>
        </w:rPr>
      </w:pPr>
      <w:r w:rsidRPr="00557CD6">
        <w:rPr>
          <w:rFonts w:ascii="Arial" w:hAnsi="Arial" w:cs="Arial"/>
          <w:b/>
          <w:sz w:val="20"/>
          <w:szCs w:val="20"/>
        </w:rPr>
        <w:t>LUGAR DE TRABAJO:</w:t>
      </w:r>
      <w:r w:rsidRPr="00557CD6">
        <w:rPr>
          <w:rFonts w:ascii="Arial" w:hAnsi="Arial" w:cs="Arial"/>
          <w:sz w:val="20"/>
          <w:szCs w:val="20"/>
        </w:rPr>
        <w:t xml:space="preserve"> UNIVERSIDAD LAICA “ELOY ALFARO” DE MANABÍ  </w:t>
      </w:r>
    </w:p>
    <w:p w14:paraId="02D8BA32" w14:textId="77777777" w:rsidR="005E6418" w:rsidRPr="00557CD6" w:rsidRDefault="005E6418" w:rsidP="003F3EFD">
      <w:pPr>
        <w:pStyle w:val="Sinespaciado"/>
        <w:ind w:left="0" w:firstLine="0"/>
        <w:rPr>
          <w:rFonts w:ascii="Arial" w:hAnsi="Arial" w:cs="Arial"/>
          <w:sz w:val="16"/>
          <w:szCs w:val="16"/>
        </w:rPr>
      </w:pPr>
    </w:p>
    <w:p w14:paraId="4F6BB1BB" w14:textId="77777777" w:rsidR="005E6418" w:rsidRDefault="005E6418" w:rsidP="003F3EFD">
      <w:pPr>
        <w:pStyle w:val="Sinespaciado"/>
        <w:ind w:left="0" w:firstLine="0"/>
        <w:rPr>
          <w:rFonts w:ascii="Arial" w:hAnsi="Arial" w:cs="Arial"/>
          <w:sz w:val="16"/>
          <w:szCs w:val="16"/>
        </w:rPr>
      </w:pPr>
    </w:p>
    <w:tbl>
      <w:tblPr>
        <w:tblStyle w:val="Tablaconcuadrcula"/>
        <w:tblW w:w="0" w:type="auto"/>
        <w:tblLook w:val="04A0" w:firstRow="1" w:lastRow="0" w:firstColumn="1" w:lastColumn="0" w:noHBand="0" w:noVBand="1"/>
      </w:tblPr>
      <w:tblGrid>
        <w:gridCol w:w="4673"/>
        <w:gridCol w:w="1837"/>
        <w:gridCol w:w="1707"/>
        <w:gridCol w:w="1003"/>
      </w:tblGrid>
      <w:tr w:rsidR="00FB6F5A" w:rsidRPr="007E3F25" w14:paraId="788077C5" w14:textId="77777777" w:rsidTr="00FB6F5A">
        <w:tc>
          <w:tcPr>
            <w:tcW w:w="9220" w:type="dxa"/>
            <w:gridSpan w:val="4"/>
            <w:tcBorders>
              <w:top w:val="nil"/>
              <w:left w:val="nil"/>
              <w:bottom w:val="single" w:sz="4" w:space="0" w:color="auto"/>
              <w:right w:val="nil"/>
            </w:tcBorders>
          </w:tcPr>
          <w:p w14:paraId="718E3B29" w14:textId="77777777" w:rsidR="00FB6F5A" w:rsidRPr="00FB6F5A" w:rsidRDefault="00FB6F5A" w:rsidP="004F3AD8">
            <w:pPr>
              <w:pStyle w:val="Sinespaciado"/>
              <w:ind w:left="0" w:firstLine="0"/>
              <w:jc w:val="center"/>
              <w:rPr>
                <w:rFonts w:ascii="Arial" w:hAnsi="Arial" w:cs="Arial"/>
                <w:b/>
                <w:sz w:val="20"/>
                <w:szCs w:val="20"/>
              </w:rPr>
            </w:pPr>
            <w:r w:rsidRPr="00FB6F5A">
              <w:rPr>
                <w:rFonts w:ascii="Arial" w:hAnsi="Arial" w:cs="Arial"/>
                <w:b/>
                <w:sz w:val="20"/>
                <w:szCs w:val="20"/>
              </w:rPr>
              <w:t>CATEGORÍA PRINCIPAL:</w:t>
            </w:r>
          </w:p>
        </w:tc>
      </w:tr>
      <w:tr w:rsidR="00FB6F5A" w:rsidRPr="007E3F25" w14:paraId="6C5A32FA" w14:textId="77777777" w:rsidTr="00FB6F5A">
        <w:tc>
          <w:tcPr>
            <w:tcW w:w="4673" w:type="dxa"/>
            <w:tcBorders>
              <w:top w:val="single" w:sz="4" w:space="0" w:color="auto"/>
            </w:tcBorders>
          </w:tcPr>
          <w:p w14:paraId="737FC5B6" w14:textId="77777777" w:rsidR="00FB6F5A" w:rsidRPr="007E3F25" w:rsidRDefault="00FB6F5A" w:rsidP="004F3AD8">
            <w:pPr>
              <w:pStyle w:val="Sinespaciado"/>
              <w:ind w:left="0" w:firstLine="0"/>
              <w:jc w:val="center"/>
              <w:rPr>
                <w:rFonts w:ascii="Arial" w:hAnsi="Arial" w:cs="Arial"/>
                <w:b/>
                <w:sz w:val="20"/>
                <w:szCs w:val="20"/>
              </w:rPr>
            </w:pPr>
            <w:r w:rsidRPr="007E3F25">
              <w:rPr>
                <w:rFonts w:ascii="Arial" w:hAnsi="Arial" w:cs="Arial"/>
                <w:b/>
                <w:sz w:val="20"/>
                <w:szCs w:val="20"/>
              </w:rPr>
              <w:t>CAMPO DE CONOCIMIENTO</w:t>
            </w:r>
          </w:p>
        </w:tc>
        <w:tc>
          <w:tcPr>
            <w:tcW w:w="1837" w:type="dxa"/>
            <w:tcBorders>
              <w:top w:val="single" w:sz="4" w:space="0" w:color="auto"/>
            </w:tcBorders>
          </w:tcPr>
          <w:p w14:paraId="07D0CEC8" w14:textId="77777777" w:rsidR="00FB6F5A" w:rsidRPr="007E3F25" w:rsidRDefault="00FB6F5A" w:rsidP="004F3AD8">
            <w:pPr>
              <w:pStyle w:val="Sinespaciado"/>
              <w:ind w:left="0" w:firstLine="0"/>
              <w:jc w:val="center"/>
              <w:rPr>
                <w:rFonts w:ascii="Arial" w:hAnsi="Arial" w:cs="Arial"/>
                <w:b/>
                <w:sz w:val="20"/>
                <w:szCs w:val="20"/>
              </w:rPr>
            </w:pPr>
            <w:r w:rsidRPr="007E3F25">
              <w:rPr>
                <w:rFonts w:ascii="Arial" w:hAnsi="Arial" w:cs="Arial"/>
                <w:b/>
                <w:sz w:val="20"/>
                <w:szCs w:val="20"/>
              </w:rPr>
              <w:t>DEDICACIÓN</w:t>
            </w:r>
          </w:p>
        </w:tc>
        <w:tc>
          <w:tcPr>
            <w:tcW w:w="1707" w:type="dxa"/>
            <w:tcBorders>
              <w:top w:val="single" w:sz="4" w:space="0" w:color="auto"/>
            </w:tcBorders>
          </w:tcPr>
          <w:p w14:paraId="70998547" w14:textId="77777777" w:rsidR="00FB6F5A" w:rsidRPr="008B0F7F" w:rsidRDefault="00FB6F5A" w:rsidP="004F3AD8">
            <w:pPr>
              <w:pStyle w:val="Sinespaciado"/>
              <w:ind w:left="0" w:firstLine="0"/>
              <w:jc w:val="center"/>
              <w:rPr>
                <w:rFonts w:ascii="Arial" w:hAnsi="Arial" w:cs="Arial"/>
                <w:b/>
                <w:sz w:val="18"/>
                <w:szCs w:val="20"/>
              </w:rPr>
            </w:pPr>
            <w:r w:rsidRPr="008B0F7F">
              <w:rPr>
                <w:rFonts w:ascii="Arial" w:hAnsi="Arial" w:cs="Arial"/>
                <w:b/>
                <w:sz w:val="18"/>
                <w:szCs w:val="20"/>
              </w:rPr>
              <w:t>REMUNERACION</w:t>
            </w:r>
          </w:p>
        </w:tc>
        <w:tc>
          <w:tcPr>
            <w:tcW w:w="1003" w:type="dxa"/>
            <w:tcBorders>
              <w:top w:val="single" w:sz="4" w:space="0" w:color="auto"/>
            </w:tcBorders>
          </w:tcPr>
          <w:p w14:paraId="4C9ADE97" w14:textId="77777777" w:rsidR="00FB6F5A" w:rsidRPr="008B0F7F" w:rsidRDefault="00FB6F5A" w:rsidP="004F3AD8">
            <w:pPr>
              <w:pStyle w:val="Sinespaciado"/>
              <w:ind w:left="0" w:firstLine="0"/>
              <w:jc w:val="center"/>
              <w:rPr>
                <w:rFonts w:ascii="Arial" w:hAnsi="Arial" w:cs="Arial"/>
                <w:b/>
                <w:sz w:val="18"/>
                <w:szCs w:val="20"/>
              </w:rPr>
            </w:pPr>
            <w:r w:rsidRPr="008B0F7F">
              <w:rPr>
                <w:rFonts w:ascii="Arial" w:hAnsi="Arial" w:cs="Arial"/>
                <w:b/>
                <w:sz w:val="18"/>
                <w:szCs w:val="20"/>
              </w:rPr>
              <w:t>PLAZAS</w:t>
            </w:r>
          </w:p>
        </w:tc>
      </w:tr>
      <w:tr w:rsidR="00FB6F5A" w14:paraId="4FE1171D" w14:textId="77777777" w:rsidTr="004F3AD8">
        <w:tc>
          <w:tcPr>
            <w:tcW w:w="4673" w:type="dxa"/>
          </w:tcPr>
          <w:p w14:paraId="5B627EC7" w14:textId="77777777" w:rsidR="00FB6F5A" w:rsidRPr="009A7CF6" w:rsidRDefault="00FB6F5A" w:rsidP="004F3AD8">
            <w:pPr>
              <w:pStyle w:val="Sinespaciado"/>
              <w:ind w:left="0" w:firstLine="0"/>
              <w:rPr>
                <w:rFonts w:ascii="Arial" w:hAnsi="Arial" w:cs="Arial"/>
                <w:sz w:val="18"/>
                <w:szCs w:val="18"/>
              </w:rPr>
            </w:pPr>
          </w:p>
        </w:tc>
        <w:tc>
          <w:tcPr>
            <w:tcW w:w="1837" w:type="dxa"/>
          </w:tcPr>
          <w:p w14:paraId="6CA6901A"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4CF3204B"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262AB7FC" w14:textId="77777777" w:rsidR="00FB6F5A" w:rsidRPr="009A7CF6" w:rsidRDefault="00FB6F5A" w:rsidP="004F3AD8">
            <w:pPr>
              <w:pStyle w:val="Sinespaciado"/>
              <w:ind w:left="0" w:firstLine="0"/>
              <w:jc w:val="center"/>
              <w:rPr>
                <w:rFonts w:ascii="Arial" w:hAnsi="Arial" w:cs="Arial"/>
                <w:sz w:val="18"/>
                <w:szCs w:val="18"/>
              </w:rPr>
            </w:pPr>
          </w:p>
        </w:tc>
      </w:tr>
      <w:tr w:rsidR="00FB6F5A" w14:paraId="0627CB40" w14:textId="77777777" w:rsidTr="004F3AD8">
        <w:tc>
          <w:tcPr>
            <w:tcW w:w="4673" w:type="dxa"/>
          </w:tcPr>
          <w:p w14:paraId="094081D7" w14:textId="77777777" w:rsidR="00FB6F5A" w:rsidRPr="009A7CF6" w:rsidRDefault="00FB6F5A" w:rsidP="004F3AD8">
            <w:pPr>
              <w:pStyle w:val="Sinespaciado"/>
              <w:ind w:left="0" w:firstLine="0"/>
              <w:rPr>
                <w:rFonts w:ascii="Arial" w:hAnsi="Arial" w:cs="Arial"/>
                <w:sz w:val="18"/>
                <w:szCs w:val="18"/>
              </w:rPr>
            </w:pPr>
          </w:p>
        </w:tc>
        <w:tc>
          <w:tcPr>
            <w:tcW w:w="1837" w:type="dxa"/>
          </w:tcPr>
          <w:p w14:paraId="0AC1C177"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4627BA16"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7D1ABF3F" w14:textId="77777777" w:rsidR="00FB6F5A" w:rsidRPr="009A7CF6" w:rsidRDefault="00FB6F5A" w:rsidP="004F3AD8">
            <w:pPr>
              <w:pStyle w:val="Sinespaciado"/>
              <w:ind w:left="0" w:firstLine="0"/>
              <w:jc w:val="center"/>
              <w:rPr>
                <w:rFonts w:ascii="Arial" w:hAnsi="Arial" w:cs="Arial"/>
                <w:sz w:val="18"/>
                <w:szCs w:val="18"/>
              </w:rPr>
            </w:pPr>
          </w:p>
        </w:tc>
      </w:tr>
      <w:tr w:rsidR="00FB6F5A" w14:paraId="761F1293" w14:textId="77777777" w:rsidTr="004F3AD8">
        <w:tc>
          <w:tcPr>
            <w:tcW w:w="4673" w:type="dxa"/>
          </w:tcPr>
          <w:p w14:paraId="3FAD175D" w14:textId="77777777" w:rsidR="00FB6F5A" w:rsidRPr="009A7CF6" w:rsidRDefault="00FB6F5A" w:rsidP="004F3AD8">
            <w:pPr>
              <w:pStyle w:val="Sinespaciado"/>
              <w:ind w:left="0" w:firstLine="0"/>
              <w:rPr>
                <w:rFonts w:ascii="Arial" w:hAnsi="Arial" w:cs="Arial"/>
                <w:sz w:val="18"/>
                <w:szCs w:val="18"/>
              </w:rPr>
            </w:pPr>
          </w:p>
        </w:tc>
        <w:tc>
          <w:tcPr>
            <w:tcW w:w="1837" w:type="dxa"/>
          </w:tcPr>
          <w:p w14:paraId="6E661EB4"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5EB4CA03"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58B6C136" w14:textId="77777777" w:rsidR="00FB6F5A" w:rsidRPr="009A7CF6" w:rsidRDefault="00FB6F5A" w:rsidP="004F3AD8">
            <w:pPr>
              <w:pStyle w:val="Sinespaciado"/>
              <w:ind w:left="0" w:firstLine="0"/>
              <w:jc w:val="center"/>
              <w:rPr>
                <w:rFonts w:ascii="Arial" w:hAnsi="Arial" w:cs="Arial"/>
                <w:sz w:val="18"/>
                <w:szCs w:val="18"/>
              </w:rPr>
            </w:pPr>
          </w:p>
        </w:tc>
      </w:tr>
      <w:tr w:rsidR="00FB6F5A" w14:paraId="2084F361" w14:textId="77777777" w:rsidTr="004F3AD8">
        <w:tc>
          <w:tcPr>
            <w:tcW w:w="4673" w:type="dxa"/>
          </w:tcPr>
          <w:p w14:paraId="21188911" w14:textId="77777777" w:rsidR="00FB6F5A" w:rsidRPr="009A7CF6" w:rsidRDefault="00FB6F5A" w:rsidP="004F3AD8">
            <w:pPr>
              <w:pStyle w:val="Sinespaciado"/>
              <w:ind w:left="0" w:firstLine="0"/>
              <w:rPr>
                <w:rFonts w:ascii="Arial" w:hAnsi="Arial" w:cs="Arial"/>
                <w:sz w:val="18"/>
                <w:szCs w:val="18"/>
              </w:rPr>
            </w:pPr>
          </w:p>
        </w:tc>
        <w:tc>
          <w:tcPr>
            <w:tcW w:w="1837" w:type="dxa"/>
          </w:tcPr>
          <w:p w14:paraId="454F07CC"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03EB06EA"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6A74DE67" w14:textId="77777777" w:rsidR="00FB6F5A" w:rsidRPr="009A7CF6" w:rsidRDefault="00FB6F5A" w:rsidP="004F3AD8">
            <w:pPr>
              <w:pStyle w:val="Sinespaciado"/>
              <w:ind w:left="0" w:firstLine="0"/>
              <w:jc w:val="center"/>
              <w:rPr>
                <w:rFonts w:ascii="Arial" w:hAnsi="Arial" w:cs="Arial"/>
                <w:sz w:val="18"/>
                <w:szCs w:val="18"/>
              </w:rPr>
            </w:pPr>
          </w:p>
        </w:tc>
      </w:tr>
    </w:tbl>
    <w:p w14:paraId="2779A18A" w14:textId="77777777" w:rsidR="003F79BE" w:rsidRDefault="003F79BE" w:rsidP="003F3EFD">
      <w:pPr>
        <w:pStyle w:val="Sinespaciado"/>
        <w:ind w:left="0" w:firstLine="0"/>
        <w:rPr>
          <w:rFonts w:ascii="Arial" w:hAnsi="Arial" w:cs="Arial"/>
          <w:sz w:val="16"/>
          <w:szCs w:val="16"/>
        </w:rPr>
      </w:pPr>
    </w:p>
    <w:p w14:paraId="0036E1AF" w14:textId="77777777" w:rsidR="003F79BE" w:rsidRPr="00C64693" w:rsidRDefault="003F79BE" w:rsidP="003F3EFD">
      <w:pPr>
        <w:pStyle w:val="Sinespaciado"/>
        <w:ind w:left="0" w:firstLine="0"/>
        <w:rPr>
          <w:rFonts w:ascii="Arial" w:hAnsi="Arial" w:cs="Arial"/>
          <w:sz w:val="16"/>
          <w:szCs w:val="16"/>
        </w:rPr>
      </w:pPr>
    </w:p>
    <w:tbl>
      <w:tblPr>
        <w:tblStyle w:val="Tablaconcuadrcula"/>
        <w:tblW w:w="0" w:type="auto"/>
        <w:tblLook w:val="04A0" w:firstRow="1" w:lastRow="0" w:firstColumn="1" w:lastColumn="0" w:noHBand="0" w:noVBand="1"/>
      </w:tblPr>
      <w:tblGrid>
        <w:gridCol w:w="4673"/>
        <w:gridCol w:w="1837"/>
        <w:gridCol w:w="1707"/>
        <w:gridCol w:w="1003"/>
      </w:tblGrid>
      <w:tr w:rsidR="00FB6F5A" w:rsidRPr="007E3F25" w14:paraId="4EED76E0" w14:textId="77777777" w:rsidTr="004F3AD8">
        <w:tc>
          <w:tcPr>
            <w:tcW w:w="9220" w:type="dxa"/>
            <w:gridSpan w:val="4"/>
            <w:tcBorders>
              <w:top w:val="nil"/>
              <w:left w:val="nil"/>
              <w:bottom w:val="single" w:sz="4" w:space="0" w:color="auto"/>
              <w:right w:val="nil"/>
            </w:tcBorders>
          </w:tcPr>
          <w:p w14:paraId="547CB30A" w14:textId="77777777" w:rsidR="00FB6F5A" w:rsidRPr="00FB6F5A" w:rsidRDefault="00FB6F5A" w:rsidP="004F3AD8">
            <w:pPr>
              <w:pStyle w:val="Sinespaciado"/>
              <w:ind w:left="0" w:firstLine="0"/>
              <w:jc w:val="center"/>
              <w:rPr>
                <w:rFonts w:ascii="Arial" w:hAnsi="Arial" w:cs="Arial"/>
                <w:b/>
                <w:sz w:val="20"/>
                <w:szCs w:val="20"/>
              </w:rPr>
            </w:pPr>
            <w:r w:rsidRPr="00FB6F5A">
              <w:rPr>
                <w:rFonts w:ascii="Arial" w:hAnsi="Arial" w:cs="Arial"/>
                <w:b/>
                <w:sz w:val="20"/>
                <w:szCs w:val="20"/>
              </w:rPr>
              <w:t xml:space="preserve">CATEGORÍA </w:t>
            </w:r>
            <w:r>
              <w:rPr>
                <w:rFonts w:ascii="Arial" w:hAnsi="Arial" w:cs="Arial"/>
                <w:b/>
                <w:sz w:val="20"/>
                <w:szCs w:val="20"/>
              </w:rPr>
              <w:t>AGREGADO</w:t>
            </w:r>
            <w:r w:rsidRPr="00FB6F5A">
              <w:rPr>
                <w:rFonts w:ascii="Arial" w:hAnsi="Arial" w:cs="Arial"/>
                <w:b/>
                <w:sz w:val="20"/>
                <w:szCs w:val="20"/>
              </w:rPr>
              <w:t>:</w:t>
            </w:r>
          </w:p>
        </w:tc>
      </w:tr>
      <w:tr w:rsidR="00FB6F5A" w:rsidRPr="007E3F25" w14:paraId="1546CCE6" w14:textId="77777777" w:rsidTr="004F3AD8">
        <w:tc>
          <w:tcPr>
            <w:tcW w:w="4673" w:type="dxa"/>
            <w:tcBorders>
              <w:top w:val="single" w:sz="4" w:space="0" w:color="auto"/>
            </w:tcBorders>
          </w:tcPr>
          <w:p w14:paraId="06F65B5A" w14:textId="77777777" w:rsidR="00FB6F5A" w:rsidRPr="007E3F25" w:rsidRDefault="00FB6F5A" w:rsidP="004F3AD8">
            <w:pPr>
              <w:pStyle w:val="Sinespaciado"/>
              <w:ind w:left="0" w:firstLine="0"/>
              <w:jc w:val="center"/>
              <w:rPr>
                <w:rFonts w:ascii="Arial" w:hAnsi="Arial" w:cs="Arial"/>
                <w:b/>
                <w:sz w:val="20"/>
                <w:szCs w:val="20"/>
              </w:rPr>
            </w:pPr>
            <w:r w:rsidRPr="007E3F25">
              <w:rPr>
                <w:rFonts w:ascii="Arial" w:hAnsi="Arial" w:cs="Arial"/>
                <w:b/>
                <w:sz w:val="20"/>
                <w:szCs w:val="20"/>
              </w:rPr>
              <w:t>CAMPO DE CONOCIMIENTO</w:t>
            </w:r>
          </w:p>
        </w:tc>
        <w:tc>
          <w:tcPr>
            <w:tcW w:w="1837" w:type="dxa"/>
            <w:tcBorders>
              <w:top w:val="single" w:sz="4" w:space="0" w:color="auto"/>
            </w:tcBorders>
          </w:tcPr>
          <w:p w14:paraId="341B355B" w14:textId="77777777" w:rsidR="00FB6F5A" w:rsidRPr="007E3F25" w:rsidRDefault="00FB6F5A" w:rsidP="004F3AD8">
            <w:pPr>
              <w:pStyle w:val="Sinespaciado"/>
              <w:ind w:left="0" w:firstLine="0"/>
              <w:jc w:val="center"/>
              <w:rPr>
                <w:rFonts w:ascii="Arial" w:hAnsi="Arial" w:cs="Arial"/>
                <w:b/>
                <w:sz w:val="20"/>
                <w:szCs w:val="20"/>
              </w:rPr>
            </w:pPr>
            <w:r w:rsidRPr="007E3F25">
              <w:rPr>
                <w:rFonts w:ascii="Arial" w:hAnsi="Arial" w:cs="Arial"/>
                <w:b/>
                <w:sz w:val="20"/>
                <w:szCs w:val="20"/>
              </w:rPr>
              <w:t>DEDICACIÓN</w:t>
            </w:r>
          </w:p>
        </w:tc>
        <w:tc>
          <w:tcPr>
            <w:tcW w:w="1707" w:type="dxa"/>
            <w:tcBorders>
              <w:top w:val="single" w:sz="4" w:space="0" w:color="auto"/>
            </w:tcBorders>
          </w:tcPr>
          <w:p w14:paraId="12DABD9A" w14:textId="77777777" w:rsidR="00FB6F5A" w:rsidRPr="008B0F7F" w:rsidRDefault="00FB6F5A" w:rsidP="004F3AD8">
            <w:pPr>
              <w:pStyle w:val="Sinespaciado"/>
              <w:ind w:left="0" w:firstLine="0"/>
              <w:jc w:val="center"/>
              <w:rPr>
                <w:rFonts w:ascii="Arial" w:hAnsi="Arial" w:cs="Arial"/>
                <w:b/>
                <w:sz w:val="18"/>
                <w:szCs w:val="20"/>
              </w:rPr>
            </w:pPr>
            <w:r w:rsidRPr="008B0F7F">
              <w:rPr>
                <w:rFonts w:ascii="Arial" w:hAnsi="Arial" w:cs="Arial"/>
                <w:b/>
                <w:sz w:val="18"/>
                <w:szCs w:val="20"/>
              </w:rPr>
              <w:t>REMUNERACION</w:t>
            </w:r>
          </w:p>
        </w:tc>
        <w:tc>
          <w:tcPr>
            <w:tcW w:w="1003" w:type="dxa"/>
            <w:tcBorders>
              <w:top w:val="single" w:sz="4" w:space="0" w:color="auto"/>
            </w:tcBorders>
          </w:tcPr>
          <w:p w14:paraId="6CA872BE" w14:textId="77777777" w:rsidR="00FB6F5A" w:rsidRPr="008B0F7F" w:rsidRDefault="00FB6F5A" w:rsidP="004F3AD8">
            <w:pPr>
              <w:pStyle w:val="Sinespaciado"/>
              <w:ind w:left="0" w:firstLine="0"/>
              <w:jc w:val="center"/>
              <w:rPr>
                <w:rFonts w:ascii="Arial" w:hAnsi="Arial" w:cs="Arial"/>
                <w:b/>
                <w:sz w:val="18"/>
                <w:szCs w:val="20"/>
              </w:rPr>
            </w:pPr>
            <w:r w:rsidRPr="008B0F7F">
              <w:rPr>
                <w:rFonts w:ascii="Arial" w:hAnsi="Arial" w:cs="Arial"/>
                <w:b/>
                <w:sz w:val="18"/>
                <w:szCs w:val="20"/>
              </w:rPr>
              <w:t>PLAZAS</w:t>
            </w:r>
          </w:p>
        </w:tc>
      </w:tr>
      <w:tr w:rsidR="00FB6F5A" w14:paraId="09DDDEF4" w14:textId="77777777" w:rsidTr="004F3AD8">
        <w:tc>
          <w:tcPr>
            <w:tcW w:w="4673" w:type="dxa"/>
          </w:tcPr>
          <w:p w14:paraId="582F605B" w14:textId="77777777" w:rsidR="00FB6F5A" w:rsidRPr="009A7CF6" w:rsidRDefault="00FB6F5A" w:rsidP="004F3AD8">
            <w:pPr>
              <w:pStyle w:val="Sinespaciado"/>
              <w:ind w:left="0" w:firstLine="0"/>
              <w:rPr>
                <w:rFonts w:ascii="Arial" w:hAnsi="Arial" w:cs="Arial"/>
                <w:sz w:val="18"/>
                <w:szCs w:val="18"/>
              </w:rPr>
            </w:pPr>
          </w:p>
        </w:tc>
        <w:tc>
          <w:tcPr>
            <w:tcW w:w="1837" w:type="dxa"/>
          </w:tcPr>
          <w:p w14:paraId="2C9063DE"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3A540933"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44F1C34B" w14:textId="77777777" w:rsidR="00FB6F5A" w:rsidRPr="009A7CF6" w:rsidRDefault="00FB6F5A" w:rsidP="004F3AD8">
            <w:pPr>
              <w:pStyle w:val="Sinespaciado"/>
              <w:ind w:left="0" w:firstLine="0"/>
              <w:jc w:val="center"/>
              <w:rPr>
                <w:rFonts w:ascii="Arial" w:hAnsi="Arial" w:cs="Arial"/>
                <w:sz w:val="18"/>
                <w:szCs w:val="18"/>
              </w:rPr>
            </w:pPr>
          </w:p>
        </w:tc>
      </w:tr>
      <w:tr w:rsidR="00FB6F5A" w14:paraId="42F27C03" w14:textId="77777777" w:rsidTr="004F3AD8">
        <w:tc>
          <w:tcPr>
            <w:tcW w:w="4673" w:type="dxa"/>
          </w:tcPr>
          <w:p w14:paraId="1FBEEDCA" w14:textId="77777777" w:rsidR="00FB6F5A" w:rsidRPr="009A7CF6" w:rsidRDefault="00FB6F5A" w:rsidP="004F3AD8">
            <w:pPr>
              <w:pStyle w:val="Sinespaciado"/>
              <w:ind w:left="0" w:firstLine="0"/>
              <w:rPr>
                <w:rFonts w:ascii="Arial" w:hAnsi="Arial" w:cs="Arial"/>
                <w:sz w:val="18"/>
                <w:szCs w:val="18"/>
              </w:rPr>
            </w:pPr>
          </w:p>
        </w:tc>
        <w:tc>
          <w:tcPr>
            <w:tcW w:w="1837" w:type="dxa"/>
          </w:tcPr>
          <w:p w14:paraId="7AB52C3B"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136EC913"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1C249846" w14:textId="77777777" w:rsidR="00FB6F5A" w:rsidRPr="009A7CF6" w:rsidRDefault="00FB6F5A" w:rsidP="004F3AD8">
            <w:pPr>
              <w:pStyle w:val="Sinespaciado"/>
              <w:ind w:left="0" w:firstLine="0"/>
              <w:jc w:val="center"/>
              <w:rPr>
                <w:rFonts w:ascii="Arial" w:hAnsi="Arial" w:cs="Arial"/>
                <w:sz w:val="18"/>
                <w:szCs w:val="18"/>
              </w:rPr>
            </w:pPr>
          </w:p>
        </w:tc>
      </w:tr>
      <w:tr w:rsidR="00FB6F5A" w14:paraId="305E2FEF" w14:textId="77777777" w:rsidTr="004F3AD8">
        <w:tc>
          <w:tcPr>
            <w:tcW w:w="4673" w:type="dxa"/>
          </w:tcPr>
          <w:p w14:paraId="6B8C5CF9" w14:textId="77777777" w:rsidR="00FB6F5A" w:rsidRPr="009A7CF6" w:rsidRDefault="00FB6F5A" w:rsidP="004F3AD8">
            <w:pPr>
              <w:pStyle w:val="Sinespaciado"/>
              <w:ind w:left="0" w:firstLine="0"/>
              <w:rPr>
                <w:rFonts w:ascii="Arial" w:hAnsi="Arial" w:cs="Arial"/>
                <w:sz w:val="18"/>
                <w:szCs w:val="18"/>
              </w:rPr>
            </w:pPr>
          </w:p>
        </w:tc>
        <w:tc>
          <w:tcPr>
            <w:tcW w:w="1837" w:type="dxa"/>
          </w:tcPr>
          <w:p w14:paraId="02D7AD27"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271A6BD7"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3BA7D333" w14:textId="77777777" w:rsidR="00FB6F5A" w:rsidRPr="009A7CF6" w:rsidRDefault="00FB6F5A" w:rsidP="004F3AD8">
            <w:pPr>
              <w:pStyle w:val="Sinespaciado"/>
              <w:ind w:left="0" w:firstLine="0"/>
              <w:jc w:val="center"/>
              <w:rPr>
                <w:rFonts w:ascii="Arial" w:hAnsi="Arial" w:cs="Arial"/>
                <w:sz w:val="18"/>
                <w:szCs w:val="18"/>
              </w:rPr>
            </w:pPr>
          </w:p>
        </w:tc>
      </w:tr>
      <w:tr w:rsidR="00FB6F5A" w14:paraId="6C2C6ED5" w14:textId="77777777" w:rsidTr="004F3AD8">
        <w:tc>
          <w:tcPr>
            <w:tcW w:w="4673" w:type="dxa"/>
          </w:tcPr>
          <w:p w14:paraId="2861A696" w14:textId="77777777" w:rsidR="00FB6F5A" w:rsidRPr="009A7CF6" w:rsidRDefault="00FB6F5A" w:rsidP="004F3AD8">
            <w:pPr>
              <w:pStyle w:val="Sinespaciado"/>
              <w:ind w:left="0" w:firstLine="0"/>
              <w:rPr>
                <w:rFonts w:ascii="Arial" w:hAnsi="Arial" w:cs="Arial"/>
                <w:sz w:val="18"/>
                <w:szCs w:val="18"/>
              </w:rPr>
            </w:pPr>
          </w:p>
        </w:tc>
        <w:tc>
          <w:tcPr>
            <w:tcW w:w="1837" w:type="dxa"/>
          </w:tcPr>
          <w:p w14:paraId="45409C43"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5AB79306"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4F904178" w14:textId="77777777" w:rsidR="00FB6F5A" w:rsidRPr="009A7CF6" w:rsidRDefault="00FB6F5A" w:rsidP="004F3AD8">
            <w:pPr>
              <w:pStyle w:val="Sinespaciado"/>
              <w:ind w:left="0" w:firstLine="0"/>
              <w:jc w:val="center"/>
              <w:rPr>
                <w:rFonts w:ascii="Arial" w:hAnsi="Arial" w:cs="Arial"/>
                <w:sz w:val="18"/>
                <w:szCs w:val="18"/>
              </w:rPr>
            </w:pPr>
          </w:p>
        </w:tc>
      </w:tr>
    </w:tbl>
    <w:p w14:paraId="7FA4E433" w14:textId="77777777" w:rsidR="005E6418" w:rsidRDefault="005E6418" w:rsidP="003F3EFD">
      <w:pPr>
        <w:pStyle w:val="Sinespaciado"/>
        <w:ind w:left="0" w:firstLine="0"/>
        <w:rPr>
          <w:rFonts w:ascii="Arial" w:hAnsi="Arial" w:cs="Arial"/>
          <w:sz w:val="20"/>
          <w:szCs w:val="20"/>
        </w:rPr>
      </w:pPr>
    </w:p>
    <w:p w14:paraId="73D37E6C" w14:textId="77777777" w:rsidR="005E6418" w:rsidRDefault="005E6418" w:rsidP="003F3EFD">
      <w:pPr>
        <w:pStyle w:val="Sinespaciado"/>
        <w:ind w:left="0" w:firstLine="0"/>
        <w:rPr>
          <w:rFonts w:ascii="Arial" w:hAnsi="Arial" w:cs="Arial"/>
          <w:sz w:val="20"/>
          <w:szCs w:val="20"/>
        </w:rPr>
      </w:pPr>
    </w:p>
    <w:tbl>
      <w:tblPr>
        <w:tblStyle w:val="Tablaconcuadrcula"/>
        <w:tblW w:w="0" w:type="auto"/>
        <w:tblLook w:val="04A0" w:firstRow="1" w:lastRow="0" w:firstColumn="1" w:lastColumn="0" w:noHBand="0" w:noVBand="1"/>
      </w:tblPr>
      <w:tblGrid>
        <w:gridCol w:w="4673"/>
        <w:gridCol w:w="1837"/>
        <w:gridCol w:w="1707"/>
        <w:gridCol w:w="1003"/>
      </w:tblGrid>
      <w:tr w:rsidR="00FB6F5A" w:rsidRPr="007E3F25" w14:paraId="5E6FB655" w14:textId="77777777" w:rsidTr="004F3AD8">
        <w:tc>
          <w:tcPr>
            <w:tcW w:w="9220" w:type="dxa"/>
            <w:gridSpan w:val="4"/>
            <w:tcBorders>
              <w:top w:val="nil"/>
              <w:left w:val="nil"/>
              <w:bottom w:val="single" w:sz="4" w:space="0" w:color="auto"/>
              <w:right w:val="nil"/>
            </w:tcBorders>
          </w:tcPr>
          <w:p w14:paraId="13A5E5DB" w14:textId="77777777" w:rsidR="00FB6F5A" w:rsidRPr="00FB6F5A" w:rsidRDefault="00FB6F5A" w:rsidP="004F3AD8">
            <w:pPr>
              <w:pStyle w:val="Sinespaciado"/>
              <w:ind w:left="0" w:firstLine="0"/>
              <w:jc w:val="center"/>
              <w:rPr>
                <w:rFonts w:ascii="Arial" w:hAnsi="Arial" w:cs="Arial"/>
                <w:b/>
                <w:sz w:val="20"/>
                <w:szCs w:val="20"/>
              </w:rPr>
            </w:pPr>
            <w:r w:rsidRPr="00FB6F5A">
              <w:rPr>
                <w:rFonts w:ascii="Arial" w:hAnsi="Arial" w:cs="Arial"/>
                <w:b/>
                <w:sz w:val="20"/>
                <w:szCs w:val="20"/>
              </w:rPr>
              <w:t xml:space="preserve">CATEGORÍA </w:t>
            </w:r>
            <w:r>
              <w:rPr>
                <w:rFonts w:ascii="Arial" w:hAnsi="Arial" w:cs="Arial"/>
                <w:b/>
                <w:sz w:val="20"/>
                <w:szCs w:val="20"/>
              </w:rPr>
              <w:t>AUXILIAR</w:t>
            </w:r>
            <w:r w:rsidRPr="00FB6F5A">
              <w:rPr>
                <w:rFonts w:ascii="Arial" w:hAnsi="Arial" w:cs="Arial"/>
                <w:b/>
                <w:sz w:val="20"/>
                <w:szCs w:val="20"/>
              </w:rPr>
              <w:t>:</w:t>
            </w:r>
          </w:p>
        </w:tc>
      </w:tr>
      <w:tr w:rsidR="00FB6F5A" w:rsidRPr="007E3F25" w14:paraId="67738CDA" w14:textId="77777777" w:rsidTr="004F3AD8">
        <w:tc>
          <w:tcPr>
            <w:tcW w:w="4673" w:type="dxa"/>
            <w:tcBorders>
              <w:top w:val="single" w:sz="4" w:space="0" w:color="auto"/>
            </w:tcBorders>
          </w:tcPr>
          <w:p w14:paraId="7EB2C86C" w14:textId="77777777" w:rsidR="00FB6F5A" w:rsidRPr="007E3F25" w:rsidRDefault="00FB6F5A" w:rsidP="004F3AD8">
            <w:pPr>
              <w:pStyle w:val="Sinespaciado"/>
              <w:ind w:left="0" w:firstLine="0"/>
              <w:jc w:val="center"/>
              <w:rPr>
                <w:rFonts w:ascii="Arial" w:hAnsi="Arial" w:cs="Arial"/>
                <w:b/>
                <w:sz w:val="20"/>
                <w:szCs w:val="20"/>
              </w:rPr>
            </w:pPr>
            <w:r w:rsidRPr="007E3F25">
              <w:rPr>
                <w:rFonts w:ascii="Arial" w:hAnsi="Arial" w:cs="Arial"/>
                <w:b/>
                <w:sz w:val="20"/>
                <w:szCs w:val="20"/>
              </w:rPr>
              <w:t>CAMPO DE CONOCIMIENTO</w:t>
            </w:r>
          </w:p>
        </w:tc>
        <w:tc>
          <w:tcPr>
            <w:tcW w:w="1837" w:type="dxa"/>
            <w:tcBorders>
              <w:top w:val="single" w:sz="4" w:space="0" w:color="auto"/>
            </w:tcBorders>
          </w:tcPr>
          <w:p w14:paraId="2BBFC681" w14:textId="77777777" w:rsidR="00FB6F5A" w:rsidRPr="007E3F25" w:rsidRDefault="00FB6F5A" w:rsidP="004F3AD8">
            <w:pPr>
              <w:pStyle w:val="Sinespaciado"/>
              <w:ind w:left="0" w:firstLine="0"/>
              <w:jc w:val="center"/>
              <w:rPr>
                <w:rFonts w:ascii="Arial" w:hAnsi="Arial" w:cs="Arial"/>
                <w:b/>
                <w:sz w:val="20"/>
                <w:szCs w:val="20"/>
              </w:rPr>
            </w:pPr>
            <w:r w:rsidRPr="007E3F25">
              <w:rPr>
                <w:rFonts w:ascii="Arial" w:hAnsi="Arial" w:cs="Arial"/>
                <w:b/>
                <w:sz w:val="20"/>
                <w:szCs w:val="20"/>
              </w:rPr>
              <w:t>DEDICACIÓN</w:t>
            </w:r>
          </w:p>
        </w:tc>
        <w:tc>
          <w:tcPr>
            <w:tcW w:w="1707" w:type="dxa"/>
            <w:tcBorders>
              <w:top w:val="single" w:sz="4" w:space="0" w:color="auto"/>
            </w:tcBorders>
          </w:tcPr>
          <w:p w14:paraId="772F12A9" w14:textId="77777777" w:rsidR="00FB6F5A" w:rsidRPr="008B0F7F" w:rsidRDefault="00FB6F5A" w:rsidP="004F3AD8">
            <w:pPr>
              <w:pStyle w:val="Sinespaciado"/>
              <w:ind w:left="0" w:firstLine="0"/>
              <w:jc w:val="center"/>
              <w:rPr>
                <w:rFonts w:ascii="Arial" w:hAnsi="Arial" w:cs="Arial"/>
                <w:b/>
                <w:sz w:val="18"/>
                <w:szCs w:val="20"/>
              </w:rPr>
            </w:pPr>
            <w:r w:rsidRPr="008B0F7F">
              <w:rPr>
                <w:rFonts w:ascii="Arial" w:hAnsi="Arial" w:cs="Arial"/>
                <w:b/>
                <w:sz w:val="18"/>
                <w:szCs w:val="20"/>
              </w:rPr>
              <w:t>REMUNERACION</w:t>
            </w:r>
          </w:p>
        </w:tc>
        <w:tc>
          <w:tcPr>
            <w:tcW w:w="1003" w:type="dxa"/>
            <w:tcBorders>
              <w:top w:val="single" w:sz="4" w:space="0" w:color="auto"/>
            </w:tcBorders>
          </w:tcPr>
          <w:p w14:paraId="63EBC864" w14:textId="77777777" w:rsidR="00FB6F5A" w:rsidRPr="008B0F7F" w:rsidRDefault="00FB6F5A" w:rsidP="004F3AD8">
            <w:pPr>
              <w:pStyle w:val="Sinespaciado"/>
              <w:ind w:left="0" w:firstLine="0"/>
              <w:jc w:val="center"/>
              <w:rPr>
                <w:rFonts w:ascii="Arial" w:hAnsi="Arial" w:cs="Arial"/>
                <w:b/>
                <w:sz w:val="18"/>
                <w:szCs w:val="20"/>
              </w:rPr>
            </w:pPr>
            <w:r w:rsidRPr="008B0F7F">
              <w:rPr>
                <w:rFonts w:ascii="Arial" w:hAnsi="Arial" w:cs="Arial"/>
                <w:b/>
                <w:sz w:val="18"/>
                <w:szCs w:val="20"/>
              </w:rPr>
              <w:t>PLAZAS</w:t>
            </w:r>
          </w:p>
        </w:tc>
      </w:tr>
      <w:tr w:rsidR="00FB6F5A" w14:paraId="0E74907B" w14:textId="77777777" w:rsidTr="004F3AD8">
        <w:tc>
          <w:tcPr>
            <w:tcW w:w="4673" w:type="dxa"/>
          </w:tcPr>
          <w:p w14:paraId="56EF6FF2" w14:textId="77777777" w:rsidR="00FB6F5A" w:rsidRPr="009A7CF6" w:rsidRDefault="00FB6F5A" w:rsidP="004F3AD8">
            <w:pPr>
              <w:pStyle w:val="Sinespaciado"/>
              <w:ind w:left="0" w:firstLine="0"/>
              <w:rPr>
                <w:rFonts w:ascii="Arial" w:hAnsi="Arial" w:cs="Arial"/>
                <w:sz w:val="18"/>
                <w:szCs w:val="18"/>
              </w:rPr>
            </w:pPr>
          </w:p>
        </w:tc>
        <w:tc>
          <w:tcPr>
            <w:tcW w:w="1837" w:type="dxa"/>
          </w:tcPr>
          <w:p w14:paraId="3AA66E35"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1DDEB22F"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03668121" w14:textId="77777777" w:rsidR="00FB6F5A" w:rsidRPr="009A7CF6" w:rsidRDefault="00FB6F5A" w:rsidP="004F3AD8">
            <w:pPr>
              <w:pStyle w:val="Sinespaciado"/>
              <w:ind w:left="0" w:firstLine="0"/>
              <w:jc w:val="center"/>
              <w:rPr>
                <w:rFonts w:ascii="Arial" w:hAnsi="Arial" w:cs="Arial"/>
                <w:sz w:val="18"/>
                <w:szCs w:val="18"/>
              </w:rPr>
            </w:pPr>
          </w:p>
        </w:tc>
      </w:tr>
      <w:tr w:rsidR="00FB6F5A" w14:paraId="159FE08D" w14:textId="77777777" w:rsidTr="004F3AD8">
        <w:tc>
          <w:tcPr>
            <w:tcW w:w="4673" w:type="dxa"/>
          </w:tcPr>
          <w:p w14:paraId="28D768B8" w14:textId="77777777" w:rsidR="00FB6F5A" w:rsidRPr="009A7CF6" w:rsidRDefault="00FB6F5A" w:rsidP="004F3AD8">
            <w:pPr>
              <w:pStyle w:val="Sinespaciado"/>
              <w:ind w:left="0" w:firstLine="0"/>
              <w:rPr>
                <w:rFonts w:ascii="Arial" w:hAnsi="Arial" w:cs="Arial"/>
                <w:sz w:val="18"/>
                <w:szCs w:val="18"/>
              </w:rPr>
            </w:pPr>
          </w:p>
        </w:tc>
        <w:tc>
          <w:tcPr>
            <w:tcW w:w="1837" w:type="dxa"/>
          </w:tcPr>
          <w:p w14:paraId="6AD930DC"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293455D8"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57CE04ED" w14:textId="77777777" w:rsidR="00FB6F5A" w:rsidRPr="009A7CF6" w:rsidRDefault="00FB6F5A" w:rsidP="004F3AD8">
            <w:pPr>
              <w:pStyle w:val="Sinespaciado"/>
              <w:ind w:left="0" w:firstLine="0"/>
              <w:jc w:val="center"/>
              <w:rPr>
                <w:rFonts w:ascii="Arial" w:hAnsi="Arial" w:cs="Arial"/>
                <w:sz w:val="18"/>
                <w:szCs w:val="18"/>
              </w:rPr>
            </w:pPr>
          </w:p>
        </w:tc>
      </w:tr>
      <w:tr w:rsidR="00FB6F5A" w14:paraId="078286F4" w14:textId="77777777" w:rsidTr="004F3AD8">
        <w:tc>
          <w:tcPr>
            <w:tcW w:w="4673" w:type="dxa"/>
          </w:tcPr>
          <w:p w14:paraId="31763CA4" w14:textId="77777777" w:rsidR="00FB6F5A" w:rsidRPr="009A7CF6" w:rsidRDefault="00FB6F5A" w:rsidP="004F3AD8">
            <w:pPr>
              <w:pStyle w:val="Sinespaciado"/>
              <w:ind w:left="0" w:firstLine="0"/>
              <w:rPr>
                <w:rFonts w:ascii="Arial" w:hAnsi="Arial" w:cs="Arial"/>
                <w:sz w:val="18"/>
                <w:szCs w:val="18"/>
              </w:rPr>
            </w:pPr>
          </w:p>
        </w:tc>
        <w:tc>
          <w:tcPr>
            <w:tcW w:w="1837" w:type="dxa"/>
          </w:tcPr>
          <w:p w14:paraId="20013AFE"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6A40ECD3"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57CA5097" w14:textId="77777777" w:rsidR="00FB6F5A" w:rsidRPr="009A7CF6" w:rsidRDefault="00FB6F5A" w:rsidP="004F3AD8">
            <w:pPr>
              <w:pStyle w:val="Sinespaciado"/>
              <w:ind w:left="0" w:firstLine="0"/>
              <w:jc w:val="center"/>
              <w:rPr>
                <w:rFonts w:ascii="Arial" w:hAnsi="Arial" w:cs="Arial"/>
                <w:sz w:val="18"/>
                <w:szCs w:val="18"/>
              </w:rPr>
            </w:pPr>
          </w:p>
        </w:tc>
      </w:tr>
      <w:tr w:rsidR="00FB6F5A" w14:paraId="0214028D" w14:textId="77777777" w:rsidTr="004F3AD8">
        <w:tc>
          <w:tcPr>
            <w:tcW w:w="4673" w:type="dxa"/>
          </w:tcPr>
          <w:p w14:paraId="357FE6CE" w14:textId="77777777" w:rsidR="00FB6F5A" w:rsidRPr="009A7CF6" w:rsidRDefault="00FB6F5A" w:rsidP="004F3AD8">
            <w:pPr>
              <w:pStyle w:val="Sinespaciado"/>
              <w:ind w:left="0" w:firstLine="0"/>
              <w:rPr>
                <w:rFonts w:ascii="Arial" w:hAnsi="Arial" w:cs="Arial"/>
                <w:sz w:val="18"/>
                <w:szCs w:val="18"/>
              </w:rPr>
            </w:pPr>
          </w:p>
        </w:tc>
        <w:tc>
          <w:tcPr>
            <w:tcW w:w="1837" w:type="dxa"/>
          </w:tcPr>
          <w:p w14:paraId="06C62E1A" w14:textId="77777777" w:rsidR="00FB6F5A" w:rsidRPr="009A7CF6" w:rsidRDefault="00FB6F5A" w:rsidP="004F3AD8">
            <w:pPr>
              <w:pStyle w:val="Sinespaciado"/>
              <w:ind w:left="0" w:firstLine="0"/>
              <w:jc w:val="center"/>
              <w:rPr>
                <w:rFonts w:ascii="Arial" w:hAnsi="Arial" w:cs="Arial"/>
                <w:sz w:val="18"/>
                <w:szCs w:val="18"/>
              </w:rPr>
            </w:pPr>
          </w:p>
        </w:tc>
        <w:tc>
          <w:tcPr>
            <w:tcW w:w="1707" w:type="dxa"/>
          </w:tcPr>
          <w:p w14:paraId="7BE356EF" w14:textId="77777777" w:rsidR="00FB6F5A" w:rsidRPr="009A7CF6" w:rsidRDefault="00FB6F5A" w:rsidP="004F3AD8">
            <w:pPr>
              <w:pStyle w:val="Sinespaciado"/>
              <w:ind w:left="0" w:firstLine="0"/>
              <w:jc w:val="center"/>
              <w:rPr>
                <w:rFonts w:ascii="Arial" w:hAnsi="Arial" w:cs="Arial"/>
                <w:sz w:val="18"/>
                <w:szCs w:val="18"/>
              </w:rPr>
            </w:pPr>
          </w:p>
        </w:tc>
        <w:tc>
          <w:tcPr>
            <w:tcW w:w="1003" w:type="dxa"/>
          </w:tcPr>
          <w:p w14:paraId="5B8B1791" w14:textId="77777777" w:rsidR="00FB6F5A" w:rsidRPr="009A7CF6" w:rsidRDefault="00FB6F5A" w:rsidP="004F3AD8">
            <w:pPr>
              <w:pStyle w:val="Sinespaciado"/>
              <w:ind w:left="0" w:firstLine="0"/>
              <w:jc w:val="center"/>
              <w:rPr>
                <w:rFonts w:ascii="Arial" w:hAnsi="Arial" w:cs="Arial"/>
                <w:sz w:val="18"/>
                <w:szCs w:val="18"/>
              </w:rPr>
            </w:pPr>
          </w:p>
        </w:tc>
      </w:tr>
    </w:tbl>
    <w:p w14:paraId="54B28BC6" w14:textId="77777777" w:rsidR="00FB6F5A" w:rsidRDefault="00FB6F5A" w:rsidP="003F3EFD">
      <w:pPr>
        <w:pStyle w:val="Sinespaciado"/>
        <w:ind w:left="0" w:firstLine="0"/>
        <w:rPr>
          <w:rFonts w:ascii="Arial" w:hAnsi="Arial" w:cs="Arial"/>
          <w:sz w:val="20"/>
          <w:szCs w:val="20"/>
        </w:rPr>
      </w:pPr>
    </w:p>
    <w:p w14:paraId="60A91FBE" w14:textId="77777777" w:rsidR="00FB6F5A" w:rsidRDefault="00FB6F5A" w:rsidP="003F3EFD">
      <w:pPr>
        <w:pStyle w:val="Sinespaciado"/>
        <w:ind w:left="0" w:firstLine="0"/>
        <w:rPr>
          <w:rFonts w:ascii="Arial" w:hAnsi="Arial" w:cs="Arial"/>
          <w:sz w:val="20"/>
          <w:szCs w:val="20"/>
        </w:rPr>
      </w:pPr>
    </w:p>
    <w:tbl>
      <w:tblPr>
        <w:tblStyle w:val="Tablaconcuadrcula"/>
        <w:tblW w:w="0" w:type="auto"/>
        <w:tblLook w:val="04A0" w:firstRow="1" w:lastRow="0" w:firstColumn="1" w:lastColumn="0" w:noHBand="0" w:noVBand="1"/>
      </w:tblPr>
      <w:tblGrid>
        <w:gridCol w:w="9288"/>
      </w:tblGrid>
      <w:tr w:rsidR="001C43B3" w14:paraId="01811D7D" w14:textId="77777777" w:rsidTr="005C7B19">
        <w:tc>
          <w:tcPr>
            <w:tcW w:w="9288" w:type="dxa"/>
            <w:shd w:val="clear" w:color="auto" w:fill="BFBFBF" w:themeFill="background1" w:themeFillShade="BF"/>
          </w:tcPr>
          <w:p w14:paraId="5333B3AF" w14:textId="77777777" w:rsidR="001C43B3" w:rsidRPr="001C43B3" w:rsidRDefault="001C43B3" w:rsidP="001C43B3">
            <w:pPr>
              <w:pStyle w:val="Sinespaciado"/>
              <w:ind w:left="0" w:firstLine="0"/>
              <w:rPr>
                <w:rFonts w:ascii="Arial" w:hAnsi="Arial" w:cs="Arial"/>
                <w:b/>
                <w:sz w:val="20"/>
                <w:szCs w:val="20"/>
              </w:rPr>
            </w:pPr>
            <w:r w:rsidRPr="001C43B3">
              <w:rPr>
                <w:rFonts w:ascii="Arial" w:hAnsi="Arial" w:cs="Arial"/>
                <w:b/>
                <w:sz w:val="20"/>
                <w:szCs w:val="20"/>
              </w:rPr>
              <w:t>REQUISITOS GENERALES:</w:t>
            </w:r>
          </w:p>
        </w:tc>
      </w:tr>
      <w:tr w:rsidR="001C43B3" w14:paraId="48C22F3A" w14:textId="77777777" w:rsidTr="005C7B19">
        <w:tc>
          <w:tcPr>
            <w:tcW w:w="9288" w:type="dxa"/>
          </w:tcPr>
          <w:p w14:paraId="515500E0" w14:textId="4512CF97" w:rsidR="00112120" w:rsidRPr="00761166" w:rsidRDefault="00761166" w:rsidP="00761166">
            <w:pPr>
              <w:pStyle w:val="Prrafodelista"/>
              <w:autoSpaceDE w:val="0"/>
              <w:autoSpaceDN w:val="0"/>
              <w:adjustRightInd w:val="0"/>
              <w:ind w:left="0"/>
              <w:jc w:val="both"/>
              <w:rPr>
                <w:rFonts w:ascii="Arial" w:hAnsi="Arial" w:cs="Arial"/>
                <w:b/>
                <w:color w:val="000000"/>
                <w:sz w:val="16"/>
                <w:szCs w:val="16"/>
              </w:rPr>
            </w:pPr>
            <w:r w:rsidRPr="00761166">
              <w:rPr>
                <w:rFonts w:ascii="Arial" w:hAnsi="Arial" w:cs="Arial"/>
                <w:b/>
                <w:color w:val="000000"/>
                <w:sz w:val="16"/>
                <w:szCs w:val="16"/>
              </w:rPr>
              <w:t xml:space="preserve">Art. </w:t>
            </w:r>
            <w:r w:rsidR="00503A15">
              <w:rPr>
                <w:rFonts w:ascii="Arial" w:hAnsi="Arial" w:cs="Arial"/>
                <w:b/>
                <w:color w:val="000000"/>
                <w:sz w:val="16"/>
                <w:szCs w:val="16"/>
              </w:rPr>
              <w:t>30</w:t>
            </w:r>
            <w:r w:rsidRPr="00761166">
              <w:rPr>
                <w:rFonts w:ascii="Arial" w:hAnsi="Arial" w:cs="Arial"/>
                <w:b/>
                <w:color w:val="000000"/>
                <w:sz w:val="16"/>
                <w:szCs w:val="16"/>
              </w:rPr>
              <w:t xml:space="preserve"> Reglamento Reformatorio y Sustitutivo de Concurso Público de Méritos y Oposición de la Uleam:</w:t>
            </w:r>
          </w:p>
          <w:p w14:paraId="450F819E" w14:textId="77777777" w:rsidR="00E52752" w:rsidRPr="00761166" w:rsidRDefault="00E52752" w:rsidP="00B0700C">
            <w:pPr>
              <w:pStyle w:val="Prrafodelista"/>
              <w:numPr>
                <w:ilvl w:val="0"/>
                <w:numId w:val="18"/>
              </w:numPr>
              <w:autoSpaceDE w:val="0"/>
              <w:autoSpaceDN w:val="0"/>
              <w:adjustRightInd w:val="0"/>
              <w:ind w:left="360"/>
              <w:jc w:val="both"/>
              <w:rPr>
                <w:rFonts w:ascii="Arial" w:hAnsi="Arial" w:cs="Arial"/>
                <w:color w:val="000000"/>
                <w:sz w:val="16"/>
                <w:szCs w:val="16"/>
              </w:rPr>
            </w:pPr>
            <w:r w:rsidRPr="00761166">
              <w:rPr>
                <w:rFonts w:ascii="Arial" w:hAnsi="Arial" w:cs="Arial"/>
                <w:color w:val="000000"/>
                <w:sz w:val="16"/>
                <w:szCs w:val="16"/>
              </w:rPr>
              <w:t>Presentar fotocopia a colores de la cédula de ciudadanía y certificado de votación vigente.</w:t>
            </w:r>
          </w:p>
          <w:p w14:paraId="7EEC7372" w14:textId="77777777" w:rsidR="00E52752" w:rsidRPr="00761166" w:rsidRDefault="00E52752" w:rsidP="00B0700C">
            <w:pPr>
              <w:pStyle w:val="Prrafodelista"/>
              <w:numPr>
                <w:ilvl w:val="0"/>
                <w:numId w:val="18"/>
              </w:numPr>
              <w:autoSpaceDE w:val="0"/>
              <w:autoSpaceDN w:val="0"/>
              <w:adjustRightInd w:val="0"/>
              <w:ind w:left="360"/>
              <w:jc w:val="both"/>
              <w:rPr>
                <w:rFonts w:ascii="Arial" w:hAnsi="Arial" w:cs="Arial"/>
                <w:color w:val="000000"/>
                <w:sz w:val="16"/>
                <w:szCs w:val="16"/>
              </w:rPr>
            </w:pPr>
            <w:r w:rsidRPr="00761166">
              <w:rPr>
                <w:rFonts w:ascii="Arial" w:hAnsi="Arial" w:cs="Arial"/>
                <w:color w:val="000000"/>
                <w:sz w:val="16"/>
                <w:szCs w:val="16"/>
              </w:rPr>
              <w:t xml:space="preserve">Copia notariada </w:t>
            </w:r>
            <w:r w:rsidRPr="00761166">
              <w:rPr>
                <w:rFonts w:ascii="Arial" w:hAnsi="Arial" w:cs="Arial"/>
                <w:sz w:val="16"/>
                <w:szCs w:val="16"/>
              </w:rPr>
              <w:t>del carnet de discapacidad emitido por el CONADIS, de ser el caso.</w:t>
            </w:r>
          </w:p>
          <w:p w14:paraId="5015CF94" w14:textId="77777777" w:rsidR="00E52752" w:rsidRPr="00761166" w:rsidRDefault="00E52752" w:rsidP="00B0700C">
            <w:pPr>
              <w:pStyle w:val="Prrafodelista"/>
              <w:numPr>
                <w:ilvl w:val="0"/>
                <w:numId w:val="18"/>
              </w:numPr>
              <w:autoSpaceDE w:val="0"/>
              <w:autoSpaceDN w:val="0"/>
              <w:adjustRightInd w:val="0"/>
              <w:ind w:left="360"/>
              <w:jc w:val="both"/>
              <w:rPr>
                <w:rFonts w:ascii="Arial" w:hAnsi="Arial" w:cs="Arial"/>
                <w:color w:val="000000"/>
                <w:sz w:val="16"/>
                <w:szCs w:val="16"/>
              </w:rPr>
            </w:pPr>
            <w:r w:rsidRPr="00761166">
              <w:rPr>
                <w:rFonts w:ascii="Arial" w:hAnsi="Arial" w:cs="Arial"/>
                <w:color w:val="000000"/>
                <w:sz w:val="16"/>
                <w:szCs w:val="16"/>
              </w:rPr>
              <w:t xml:space="preserve">Solicitud de postulación </w:t>
            </w:r>
            <w:r w:rsidR="00EB7A01" w:rsidRPr="00761166">
              <w:rPr>
                <w:rFonts w:ascii="Arial" w:hAnsi="Arial" w:cs="Arial"/>
                <w:color w:val="000000"/>
                <w:sz w:val="16"/>
                <w:szCs w:val="16"/>
              </w:rPr>
              <w:t>que incluye</w:t>
            </w:r>
            <w:r w:rsidRPr="00761166">
              <w:rPr>
                <w:rFonts w:ascii="Arial" w:hAnsi="Arial" w:cs="Arial"/>
                <w:color w:val="000000"/>
                <w:sz w:val="16"/>
                <w:szCs w:val="16"/>
              </w:rPr>
              <w:t xml:space="preserve"> hoja de vida con la documentación de respaldo que acredite el cumplimiento de los requisitos y los merecimientos, como son: experiencia, formación, publicaciones.</w:t>
            </w:r>
          </w:p>
          <w:p w14:paraId="6FC941A5" w14:textId="6B0B6B3E" w:rsidR="00E52752" w:rsidRPr="00761166" w:rsidRDefault="00E52752" w:rsidP="00B0700C">
            <w:pPr>
              <w:pStyle w:val="Prrafodelista"/>
              <w:numPr>
                <w:ilvl w:val="0"/>
                <w:numId w:val="18"/>
              </w:numPr>
              <w:autoSpaceDE w:val="0"/>
              <w:autoSpaceDN w:val="0"/>
              <w:adjustRightInd w:val="0"/>
              <w:ind w:left="360"/>
              <w:jc w:val="both"/>
              <w:rPr>
                <w:rFonts w:ascii="Arial" w:hAnsi="Arial" w:cs="Arial"/>
                <w:color w:val="000000"/>
                <w:sz w:val="16"/>
                <w:szCs w:val="16"/>
              </w:rPr>
            </w:pPr>
            <w:r w:rsidRPr="00761166">
              <w:rPr>
                <w:rFonts w:ascii="Arial" w:hAnsi="Arial" w:cs="Arial"/>
                <w:color w:val="000000"/>
                <w:sz w:val="16"/>
                <w:szCs w:val="16"/>
              </w:rPr>
              <w:t>Cumplir los requisitos establecidos en los literales a), b), c), e), f), g), h), i) del artículo 5 de la Ley Orgánica de Servicio Público</w:t>
            </w:r>
            <w:r w:rsidR="00503A15" w:rsidRPr="00503A15">
              <w:rPr>
                <w:rFonts w:ascii="Arial" w:hAnsi="Arial" w:cs="Arial"/>
                <w:color w:val="000000"/>
                <w:sz w:val="16"/>
                <w:szCs w:val="16"/>
              </w:rPr>
              <w:t>, incluyendo</w:t>
            </w:r>
            <w:r w:rsidRPr="00761166">
              <w:rPr>
                <w:rFonts w:ascii="Arial" w:hAnsi="Arial" w:cs="Arial"/>
                <w:color w:val="000000"/>
                <w:sz w:val="16"/>
                <w:szCs w:val="16"/>
              </w:rPr>
              <w:t xml:space="preserve">: </w:t>
            </w:r>
          </w:p>
          <w:p w14:paraId="16E851D4" w14:textId="77777777" w:rsidR="00E52752" w:rsidRPr="00761166" w:rsidRDefault="00E52752" w:rsidP="00B0700C">
            <w:pPr>
              <w:pStyle w:val="Prrafodelista"/>
              <w:numPr>
                <w:ilvl w:val="0"/>
                <w:numId w:val="17"/>
              </w:numPr>
              <w:ind w:left="708"/>
              <w:rPr>
                <w:rFonts w:ascii="Arial" w:hAnsi="Arial" w:cs="Arial"/>
                <w:bCs w:val="0"/>
                <w:sz w:val="16"/>
                <w:szCs w:val="16"/>
              </w:rPr>
            </w:pPr>
            <w:r w:rsidRPr="00761166">
              <w:rPr>
                <w:rFonts w:ascii="Arial" w:hAnsi="Arial" w:cs="Arial"/>
                <w:bCs w:val="0"/>
                <w:sz w:val="16"/>
                <w:szCs w:val="16"/>
              </w:rPr>
              <w:t>Ser mayor de 18 años y estar en el pleno ejercicio de los derechos previstos por la Constitución de la República y la Ley para el desempeño de una función pública;</w:t>
            </w:r>
          </w:p>
          <w:p w14:paraId="6997E14B" w14:textId="77777777" w:rsidR="00E52752" w:rsidRPr="00761166" w:rsidRDefault="00E52752" w:rsidP="00B0700C">
            <w:pPr>
              <w:pStyle w:val="Prrafodelista"/>
              <w:numPr>
                <w:ilvl w:val="0"/>
                <w:numId w:val="17"/>
              </w:numPr>
              <w:ind w:left="708"/>
              <w:rPr>
                <w:rFonts w:ascii="Arial" w:hAnsi="Arial" w:cs="Arial"/>
                <w:bCs w:val="0"/>
                <w:sz w:val="16"/>
                <w:szCs w:val="16"/>
              </w:rPr>
            </w:pPr>
            <w:r w:rsidRPr="00761166">
              <w:rPr>
                <w:rFonts w:ascii="Arial" w:hAnsi="Arial" w:cs="Arial"/>
                <w:bCs w:val="0"/>
                <w:sz w:val="16"/>
                <w:szCs w:val="16"/>
              </w:rPr>
              <w:t>No encontrarse en interdicción civil, no ser el deudor al que se siga proceso de concurso de acreedores y no hallarse en estado de insolvencia fraudulenta declarada judicialmente;</w:t>
            </w:r>
          </w:p>
          <w:p w14:paraId="02AAEBB1" w14:textId="77777777" w:rsidR="00E52752" w:rsidRPr="00761166" w:rsidRDefault="00E52752" w:rsidP="00B0700C">
            <w:pPr>
              <w:pStyle w:val="Prrafodelista"/>
              <w:numPr>
                <w:ilvl w:val="0"/>
                <w:numId w:val="17"/>
              </w:numPr>
              <w:ind w:left="708"/>
              <w:rPr>
                <w:rFonts w:ascii="Arial" w:hAnsi="Arial" w:cs="Arial"/>
                <w:bCs w:val="0"/>
                <w:sz w:val="16"/>
                <w:szCs w:val="16"/>
              </w:rPr>
            </w:pPr>
            <w:r w:rsidRPr="00761166">
              <w:rPr>
                <w:rFonts w:ascii="Arial" w:hAnsi="Arial" w:cs="Arial"/>
                <w:bCs w:val="0"/>
                <w:sz w:val="16"/>
                <w:szCs w:val="16"/>
              </w:rPr>
              <w:t>No estar comprendido en alguna de las causales de prohibición para ejercer cargos públicos;</w:t>
            </w:r>
          </w:p>
          <w:p w14:paraId="722098EC" w14:textId="77777777" w:rsidR="001C43B3" w:rsidRPr="00761166" w:rsidRDefault="00E52752" w:rsidP="00B0700C">
            <w:pPr>
              <w:pStyle w:val="Sinespaciado"/>
              <w:numPr>
                <w:ilvl w:val="0"/>
                <w:numId w:val="19"/>
              </w:numPr>
              <w:ind w:left="708"/>
              <w:rPr>
                <w:rFonts w:ascii="Arial" w:hAnsi="Arial" w:cs="Arial"/>
                <w:sz w:val="16"/>
                <w:szCs w:val="16"/>
              </w:rPr>
            </w:pPr>
            <w:r w:rsidRPr="00761166">
              <w:rPr>
                <w:rFonts w:ascii="Arial" w:hAnsi="Arial" w:cs="Arial"/>
                <w:sz w:val="16"/>
                <w:szCs w:val="16"/>
              </w:rPr>
              <w:t>Haber sufragado, cuando se tiene obligación de hacerlo, salvo las causas de excusa previstas en la Ley;</w:t>
            </w:r>
          </w:p>
          <w:p w14:paraId="67979BB5" w14:textId="5C27B443" w:rsidR="00761166" w:rsidRPr="00761166" w:rsidRDefault="00761166" w:rsidP="00761166">
            <w:pPr>
              <w:autoSpaceDE w:val="0"/>
              <w:autoSpaceDN w:val="0"/>
              <w:adjustRightInd w:val="0"/>
              <w:spacing w:before="120"/>
              <w:jc w:val="both"/>
              <w:rPr>
                <w:rFonts w:ascii="Arial" w:hAnsi="Arial" w:cs="Arial"/>
                <w:color w:val="000000"/>
                <w:sz w:val="16"/>
                <w:szCs w:val="16"/>
              </w:rPr>
            </w:pPr>
            <w:r w:rsidRPr="00761166">
              <w:rPr>
                <w:rFonts w:ascii="Arial" w:hAnsi="Arial" w:cs="Arial"/>
                <w:sz w:val="16"/>
                <w:szCs w:val="16"/>
              </w:rPr>
              <w:t>No se podrán considerar como titulaciones de cuarto nivel las que hayan sido obtenidas en universidades españolas en sus programas de estudios conducentes a la obtención de Títulos no Oficiales de España, incluyendo los Títulos Propios</w:t>
            </w:r>
            <w:r w:rsidR="003B10CE">
              <w:rPr>
                <w:rFonts w:ascii="Arial" w:hAnsi="Arial" w:cs="Arial"/>
                <w:sz w:val="16"/>
                <w:szCs w:val="16"/>
              </w:rPr>
              <w:t>.</w:t>
            </w:r>
            <w:r w:rsidRPr="00761166">
              <w:rPr>
                <w:rFonts w:ascii="Arial" w:hAnsi="Arial" w:cs="Arial"/>
                <w:sz w:val="16"/>
                <w:szCs w:val="16"/>
              </w:rPr>
              <w:t xml:space="preserve"> </w:t>
            </w:r>
          </w:p>
          <w:p w14:paraId="3E3D56FB" w14:textId="77777777" w:rsidR="00761166" w:rsidRPr="00761166" w:rsidRDefault="00761166" w:rsidP="00761166">
            <w:pPr>
              <w:jc w:val="both"/>
              <w:rPr>
                <w:rFonts w:ascii="Arial" w:hAnsi="Arial" w:cs="Arial"/>
                <w:sz w:val="16"/>
                <w:szCs w:val="16"/>
              </w:rPr>
            </w:pPr>
          </w:p>
          <w:p w14:paraId="6E24F52F" w14:textId="77777777" w:rsidR="00761166" w:rsidRDefault="00761166" w:rsidP="00761166">
            <w:pPr>
              <w:pStyle w:val="Sinespaciado"/>
              <w:ind w:left="0" w:firstLine="0"/>
              <w:rPr>
                <w:rFonts w:ascii="Arial" w:hAnsi="Arial" w:cs="Arial"/>
                <w:sz w:val="16"/>
                <w:szCs w:val="16"/>
              </w:rPr>
            </w:pPr>
            <w:r w:rsidRPr="00761166">
              <w:rPr>
                <w:rFonts w:ascii="Arial" w:hAnsi="Arial" w:cs="Arial"/>
                <w:sz w:val="16"/>
                <w:szCs w:val="16"/>
              </w:rPr>
              <w:t>Los postulantes extranjeros deberán cumplir estrictamente lo prescrito en el Artículo 5 de la Ley Orgánica de Servicio Público que preceptúa: “Para ocupar puestos de carrera, deberán tener una residencia en el país de al menos 5 años y haber cumplido el respectivo concurso de merecimientos y oposición…”</w:t>
            </w:r>
          </w:p>
          <w:p w14:paraId="34B111E8" w14:textId="77777777" w:rsidR="00655A59" w:rsidRDefault="00655A59" w:rsidP="00761166">
            <w:pPr>
              <w:pStyle w:val="Sinespaciado"/>
              <w:ind w:left="0" w:firstLine="0"/>
              <w:rPr>
                <w:rFonts w:ascii="Arial" w:hAnsi="Arial" w:cs="Arial"/>
                <w:sz w:val="16"/>
                <w:szCs w:val="16"/>
              </w:rPr>
            </w:pPr>
          </w:p>
          <w:p w14:paraId="6E642B9D" w14:textId="1F76BE04" w:rsidR="00C64BCC" w:rsidRPr="00C64BCC" w:rsidRDefault="000F1369" w:rsidP="00761166">
            <w:pPr>
              <w:pStyle w:val="Sinespaciado"/>
              <w:ind w:left="0" w:firstLine="0"/>
              <w:rPr>
                <w:rFonts w:ascii="Arial" w:hAnsi="Arial" w:cs="Arial"/>
                <w:b/>
                <w:bCs/>
                <w:sz w:val="16"/>
                <w:szCs w:val="16"/>
              </w:rPr>
            </w:pPr>
            <w:r w:rsidRPr="00C64BCC">
              <w:rPr>
                <w:rFonts w:ascii="Arial" w:hAnsi="Arial" w:cs="Arial"/>
                <w:b/>
                <w:bCs/>
                <w:sz w:val="16"/>
                <w:szCs w:val="16"/>
              </w:rPr>
              <w:t xml:space="preserve">Disposición General Décima Sexta </w:t>
            </w:r>
            <w:r w:rsidR="00833739" w:rsidRPr="00C64BCC">
              <w:rPr>
                <w:rFonts w:ascii="Arial" w:hAnsi="Arial" w:cs="Arial"/>
                <w:b/>
                <w:bCs/>
                <w:sz w:val="16"/>
                <w:szCs w:val="16"/>
              </w:rPr>
              <w:t xml:space="preserve">del Reglamento de Carrera y Escalafón del profesor e </w:t>
            </w:r>
            <w:r w:rsidR="00C64BCC" w:rsidRPr="00C64BCC">
              <w:rPr>
                <w:rFonts w:ascii="Arial" w:hAnsi="Arial" w:cs="Arial"/>
                <w:b/>
                <w:bCs/>
                <w:sz w:val="16"/>
                <w:szCs w:val="16"/>
              </w:rPr>
              <w:t>investigador</w:t>
            </w:r>
            <w:r w:rsidR="00833739" w:rsidRPr="00C64BCC">
              <w:rPr>
                <w:rFonts w:ascii="Arial" w:hAnsi="Arial" w:cs="Arial"/>
                <w:b/>
                <w:bCs/>
                <w:sz w:val="16"/>
                <w:szCs w:val="16"/>
              </w:rPr>
              <w:t xml:space="preserve"> del Sistema de Educación Superior.</w:t>
            </w:r>
          </w:p>
          <w:p w14:paraId="44D852B3" w14:textId="0EF1D424" w:rsidR="008B5B2D" w:rsidRDefault="00A6577F" w:rsidP="00761166">
            <w:pPr>
              <w:pStyle w:val="Sinespaciado"/>
              <w:ind w:left="0" w:firstLine="0"/>
              <w:rPr>
                <w:rFonts w:ascii="Arial" w:hAnsi="Arial" w:cs="Arial"/>
                <w:sz w:val="16"/>
                <w:szCs w:val="16"/>
              </w:rPr>
            </w:pPr>
            <w:r>
              <w:rPr>
                <w:rFonts w:ascii="Arial" w:hAnsi="Arial" w:cs="Arial"/>
                <w:sz w:val="16"/>
                <w:szCs w:val="16"/>
              </w:rPr>
              <w:t xml:space="preserve">Aquellos postulantes extranjeros residentes con menos de 5 años y los </w:t>
            </w:r>
            <w:r w:rsidR="00DC3832">
              <w:rPr>
                <w:rFonts w:ascii="Arial" w:hAnsi="Arial" w:cs="Arial"/>
                <w:sz w:val="16"/>
                <w:szCs w:val="16"/>
              </w:rPr>
              <w:t xml:space="preserve">no residentes en el Ecuador, podrán participar en los concursos </w:t>
            </w:r>
            <w:r w:rsidR="0002706C">
              <w:rPr>
                <w:rFonts w:ascii="Arial" w:hAnsi="Arial" w:cs="Arial"/>
                <w:sz w:val="16"/>
                <w:szCs w:val="16"/>
              </w:rPr>
              <w:t xml:space="preserve">siempre que cumplan con las siguientes condiciones: </w:t>
            </w:r>
            <w:r w:rsidR="00D44763">
              <w:rPr>
                <w:rFonts w:ascii="Arial" w:hAnsi="Arial" w:cs="Arial"/>
                <w:sz w:val="16"/>
                <w:szCs w:val="16"/>
              </w:rPr>
              <w:t>Poseer grado académico de Doctor (equivalente a PHD)</w:t>
            </w:r>
            <w:r w:rsidR="004463DB">
              <w:rPr>
                <w:rFonts w:ascii="Arial" w:hAnsi="Arial" w:cs="Arial"/>
                <w:sz w:val="16"/>
                <w:szCs w:val="16"/>
              </w:rPr>
              <w:t xml:space="preserve">. Ser graduado en una institución de </w:t>
            </w:r>
            <w:r w:rsidR="006F04BB">
              <w:rPr>
                <w:rFonts w:ascii="Arial" w:hAnsi="Arial" w:cs="Arial"/>
                <w:sz w:val="16"/>
                <w:szCs w:val="16"/>
              </w:rPr>
              <w:t>e</w:t>
            </w:r>
            <w:r w:rsidR="004463DB">
              <w:rPr>
                <w:rFonts w:ascii="Arial" w:hAnsi="Arial" w:cs="Arial"/>
                <w:sz w:val="16"/>
                <w:szCs w:val="16"/>
              </w:rPr>
              <w:t>ducación sup</w:t>
            </w:r>
            <w:r w:rsidR="006F04BB">
              <w:rPr>
                <w:rFonts w:ascii="Arial" w:hAnsi="Arial" w:cs="Arial"/>
                <w:sz w:val="16"/>
                <w:szCs w:val="16"/>
              </w:rPr>
              <w:t>e</w:t>
            </w:r>
            <w:r w:rsidR="004463DB">
              <w:rPr>
                <w:rFonts w:ascii="Arial" w:hAnsi="Arial" w:cs="Arial"/>
                <w:sz w:val="16"/>
                <w:szCs w:val="16"/>
              </w:rPr>
              <w:t>rior o en instituciones de investigaci</w:t>
            </w:r>
            <w:r w:rsidR="006F04BB">
              <w:rPr>
                <w:rFonts w:ascii="Arial" w:hAnsi="Arial" w:cs="Arial"/>
                <w:sz w:val="16"/>
                <w:szCs w:val="16"/>
              </w:rPr>
              <w:t>ó</w:t>
            </w:r>
            <w:r w:rsidR="004463DB">
              <w:rPr>
                <w:rFonts w:ascii="Arial" w:hAnsi="Arial" w:cs="Arial"/>
                <w:sz w:val="16"/>
                <w:szCs w:val="16"/>
              </w:rPr>
              <w:t xml:space="preserve">n de </w:t>
            </w:r>
            <w:r w:rsidR="006F04BB">
              <w:rPr>
                <w:rFonts w:ascii="Arial" w:hAnsi="Arial" w:cs="Arial"/>
                <w:sz w:val="16"/>
                <w:szCs w:val="16"/>
              </w:rPr>
              <w:t>p</w:t>
            </w:r>
            <w:r w:rsidR="004463DB">
              <w:rPr>
                <w:rFonts w:ascii="Arial" w:hAnsi="Arial" w:cs="Arial"/>
                <w:sz w:val="16"/>
                <w:szCs w:val="16"/>
              </w:rPr>
              <w:t>restigio acreditada e</w:t>
            </w:r>
            <w:r w:rsidR="006F04BB">
              <w:rPr>
                <w:rFonts w:ascii="Arial" w:hAnsi="Arial" w:cs="Arial"/>
                <w:sz w:val="16"/>
                <w:szCs w:val="16"/>
              </w:rPr>
              <w:t>n</w:t>
            </w:r>
            <w:r w:rsidR="004463DB">
              <w:rPr>
                <w:rFonts w:ascii="Arial" w:hAnsi="Arial" w:cs="Arial"/>
                <w:sz w:val="16"/>
                <w:szCs w:val="16"/>
              </w:rPr>
              <w:t xml:space="preserve"> el país que obtuvo el título</w:t>
            </w:r>
            <w:r w:rsidR="00E45CA4">
              <w:rPr>
                <w:rFonts w:ascii="Arial" w:hAnsi="Arial" w:cs="Arial"/>
                <w:sz w:val="16"/>
                <w:szCs w:val="16"/>
              </w:rPr>
              <w:t xml:space="preserve">. </w:t>
            </w:r>
            <w:r w:rsidR="003817CE">
              <w:rPr>
                <w:rFonts w:ascii="Arial" w:hAnsi="Arial" w:cs="Arial"/>
                <w:sz w:val="16"/>
                <w:szCs w:val="16"/>
              </w:rPr>
              <w:t>Cumplir con todos los requisitos académicos establecidos</w:t>
            </w:r>
            <w:r w:rsidR="005168F0">
              <w:rPr>
                <w:rFonts w:ascii="Arial" w:hAnsi="Arial" w:cs="Arial"/>
                <w:sz w:val="16"/>
                <w:szCs w:val="16"/>
              </w:rPr>
              <w:t xml:space="preserve"> con excepción del puntaje mínimo de</w:t>
            </w:r>
            <w:r w:rsidR="005C24DA">
              <w:rPr>
                <w:rFonts w:ascii="Arial" w:hAnsi="Arial" w:cs="Arial"/>
                <w:sz w:val="16"/>
                <w:szCs w:val="16"/>
              </w:rPr>
              <w:t>l</w:t>
            </w:r>
            <w:r w:rsidR="005168F0">
              <w:rPr>
                <w:rFonts w:ascii="Arial" w:hAnsi="Arial" w:cs="Arial"/>
                <w:sz w:val="16"/>
                <w:szCs w:val="16"/>
              </w:rPr>
              <w:t xml:space="preserve"> 75%</w:t>
            </w:r>
            <w:r w:rsidR="00177625">
              <w:rPr>
                <w:rFonts w:ascii="Arial" w:hAnsi="Arial" w:cs="Arial"/>
                <w:sz w:val="16"/>
                <w:szCs w:val="16"/>
              </w:rPr>
              <w:t xml:space="preserve"> de la </w:t>
            </w:r>
            <w:r w:rsidR="00C74D5B">
              <w:rPr>
                <w:rFonts w:ascii="Arial" w:hAnsi="Arial" w:cs="Arial"/>
                <w:sz w:val="16"/>
                <w:szCs w:val="16"/>
              </w:rPr>
              <w:t>e</w:t>
            </w:r>
            <w:r w:rsidR="00177625">
              <w:rPr>
                <w:rFonts w:ascii="Arial" w:hAnsi="Arial" w:cs="Arial"/>
                <w:sz w:val="16"/>
                <w:szCs w:val="16"/>
              </w:rPr>
              <w:t xml:space="preserve">valuación de desempeño en sus últimos dos periodos académicos. </w:t>
            </w:r>
            <w:r w:rsidR="00E45CA4">
              <w:rPr>
                <w:rFonts w:ascii="Arial" w:hAnsi="Arial" w:cs="Arial"/>
                <w:sz w:val="16"/>
                <w:szCs w:val="16"/>
              </w:rPr>
              <w:t xml:space="preserve">Presentar </w:t>
            </w:r>
            <w:r w:rsidR="008F6C88">
              <w:rPr>
                <w:rFonts w:ascii="Arial" w:hAnsi="Arial" w:cs="Arial"/>
                <w:sz w:val="16"/>
                <w:szCs w:val="16"/>
              </w:rPr>
              <w:t>copia del título debidamente apostillado previo al concurso</w:t>
            </w:r>
            <w:r w:rsidR="00F42D03">
              <w:rPr>
                <w:rFonts w:ascii="Arial" w:hAnsi="Arial" w:cs="Arial"/>
                <w:sz w:val="16"/>
                <w:szCs w:val="16"/>
              </w:rPr>
              <w:t xml:space="preserve">. Si resultare ganador previo a la expedición del nombramiento deberá </w:t>
            </w:r>
            <w:r w:rsidR="00792F15">
              <w:rPr>
                <w:rFonts w:ascii="Arial" w:hAnsi="Arial" w:cs="Arial"/>
                <w:sz w:val="16"/>
                <w:szCs w:val="16"/>
              </w:rPr>
              <w:t xml:space="preserve">inscribir y registrar el título en la Senescyt con la </w:t>
            </w:r>
            <w:r w:rsidR="00A51C1E">
              <w:rPr>
                <w:rFonts w:ascii="Arial" w:hAnsi="Arial" w:cs="Arial"/>
                <w:sz w:val="16"/>
                <w:szCs w:val="16"/>
              </w:rPr>
              <w:t>leyenda</w:t>
            </w:r>
            <w:r w:rsidR="00792F15">
              <w:rPr>
                <w:rFonts w:ascii="Arial" w:hAnsi="Arial" w:cs="Arial"/>
                <w:sz w:val="16"/>
                <w:szCs w:val="16"/>
              </w:rPr>
              <w:t xml:space="preserve"> de “Título de Doctor o PHD válido para el ejercicio de la docencia, investigación y gestión</w:t>
            </w:r>
            <w:r w:rsidR="00A51C1E">
              <w:rPr>
                <w:rFonts w:ascii="Arial" w:hAnsi="Arial" w:cs="Arial"/>
                <w:sz w:val="16"/>
                <w:szCs w:val="16"/>
              </w:rPr>
              <w:t xml:space="preserve"> en educación superior”</w:t>
            </w:r>
          </w:p>
          <w:p w14:paraId="523EA80F" w14:textId="5652E2EC" w:rsidR="005C02A3" w:rsidRDefault="005C02A3" w:rsidP="00761166">
            <w:pPr>
              <w:pStyle w:val="Sinespaciado"/>
              <w:ind w:left="0" w:firstLine="0"/>
              <w:rPr>
                <w:rFonts w:ascii="Arial" w:hAnsi="Arial" w:cs="Arial"/>
                <w:sz w:val="20"/>
                <w:szCs w:val="20"/>
              </w:rPr>
            </w:pPr>
          </w:p>
        </w:tc>
      </w:tr>
    </w:tbl>
    <w:p w14:paraId="5C9A8D80" w14:textId="77777777" w:rsidR="004A7B8B" w:rsidRDefault="004A7B8B" w:rsidP="003F3EFD">
      <w:pPr>
        <w:pStyle w:val="Sinespaciado"/>
        <w:ind w:left="0" w:firstLine="0"/>
        <w:rPr>
          <w:rFonts w:ascii="Arial" w:hAnsi="Arial" w:cs="Arial"/>
          <w:sz w:val="20"/>
          <w:szCs w:val="20"/>
        </w:rPr>
      </w:pPr>
    </w:p>
    <w:tbl>
      <w:tblPr>
        <w:tblStyle w:val="Tablaconcuadrcula"/>
        <w:tblW w:w="0" w:type="auto"/>
        <w:tblLook w:val="04A0" w:firstRow="1" w:lastRow="0" w:firstColumn="1" w:lastColumn="0" w:noHBand="0" w:noVBand="1"/>
      </w:tblPr>
      <w:tblGrid>
        <w:gridCol w:w="9288"/>
      </w:tblGrid>
      <w:tr w:rsidR="00761166" w14:paraId="3969F7C3" w14:textId="77777777" w:rsidTr="004F3AD8">
        <w:tc>
          <w:tcPr>
            <w:tcW w:w="9288" w:type="dxa"/>
            <w:shd w:val="clear" w:color="auto" w:fill="BFBFBF" w:themeFill="background1" w:themeFillShade="BF"/>
          </w:tcPr>
          <w:p w14:paraId="303341A4" w14:textId="77777777" w:rsidR="00761166" w:rsidRPr="001C43B3" w:rsidRDefault="00761166" w:rsidP="004F3AD8">
            <w:pPr>
              <w:pStyle w:val="Sinespaciado"/>
              <w:ind w:left="0" w:firstLine="0"/>
              <w:rPr>
                <w:rFonts w:ascii="Arial" w:hAnsi="Arial" w:cs="Arial"/>
                <w:b/>
                <w:sz w:val="20"/>
                <w:szCs w:val="20"/>
              </w:rPr>
            </w:pPr>
            <w:r w:rsidRPr="001C43B3">
              <w:rPr>
                <w:rFonts w:ascii="Arial" w:hAnsi="Arial" w:cs="Arial"/>
                <w:b/>
                <w:sz w:val="20"/>
                <w:szCs w:val="20"/>
              </w:rPr>
              <w:t xml:space="preserve">REQUISITOS PARA LA POSTULACIÓN </w:t>
            </w:r>
            <w:r>
              <w:rPr>
                <w:rFonts w:ascii="Arial" w:hAnsi="Arial" w:cs="Arial"/>
                <w:b/>
                <w:sz w:val="20"/>
                <w:szCs w:val="20"/>
              </w:rPr>
              <w:t xml:space="preserve">PROFESORES TITULARES </w:t>
            </w:r>
            <w:r w:rsidRPr="001C43B3">
              <w:rPr>
                <w:rFonts w:ascii="Arial" w:hAnsi="Arial" w:cs="Arial"/>
                <w:b/>
                <w:sz w:val="20"/>
                <w:szCs w:val="20"/>
              </w:rPr>
              <w:t>PRINCIPALES:</w:t>
            </w:r>
            <w:r>
              <w:rPr>
                <w:rFonts w:ascii="Arial" w:hAnsi="Arial" w:cs="Arial"/>
                <w:b/>
                <w:sz w:val="20"/>
                <w:szCs w:val="20"/>
              </w:rPr>
              <w:t xml:space="preserve"> </w:t>
            </w:r>
            <w:r w:rsidRPr="00F96734">
              <w:rPr>
                <w:rFonts w:ascii="Arial" w:hAnsi="Arial" w:cs="Arial"/>
                <w:b/>
                <w:color w:val="FFFFFF" w:themeColor="background1"/>
                <w:sz w:val="20"/>
                <w:szCs w:val="20"/>
              </w:rPr>
              <w:t>(SI APLICA)</w:t>
            </w:r>
          </w:p>
        </w:tc>
      </w:tr>
      <w:tr w:rsidR="00761166" w14:paraId="6EDE60E6" w14:textId="77777777" w:rsidTr="004F3AD8">
        <w:tc>
          <w:tcPr>
            <w:tcW w:w="9288" w:type="dxa"/>
          </w:tcPr>
          <w:p w14:paraId="54DEBC6D" w14:textId="77777777" w:rsidR="00F51D3F" w:rsidRPr="00F51D3F" w:rsidRDefault="00F51D3F" w:rsidP="00F51D3F">
            <w:pPr>
              <w:spacing w:before="120"/>
              <w:rPr>
                <w:rFonts w:ascii="Arial" w:hAnsi="Arial" w:cs="Arial"/>
                <w:b/>
                <w:bCs w:val="0"/>
                <w:sz w:val="16"/>
                <w:szCs w:val="16"/>
              </w:rPr>
            </w:pPr>
            <w:r w:rsidRPr="00F51D3F">
              <w:rPr>
                <w:rFonts w:ascii="Arial" w:hAnsi="Arial" w:cs="Arial"/>
                <w:b/>
                <w:sz w:val="16"/>
                <w:szCs w:val="16"/>
              </w:rPr>
              <w:t xml:space="preserve">Art. 33 Reglamento </w:t>
            </w:r>
            <w:r w:rsidRPr="00F51D3F">
              <w:rPr>
                <w:rFonts w:ascii="Arial" w:hAnsi="Arial" w:cs="Arial"/>
                <w:b/>
                <w:bCs w:val="0"/>
                <w:sz w:val="16"/>
                <w:szCs w:val="16"/>
              </w:rPr>
              <w:t>Reformatorio y Sustitutivo de Concurso Público de Méritos y Oposición de la Uleam:</w:t>
            </w:r>
          </w:p>
          <w:p w14:paraId="7FEF7823" w14:textId="77777777" w:rsidR="00F51D3F" w:rsidRPr="00F51D3F" w:rsidRDefault="00F51D3F" w:rsidP="00F51D3F">
            <w:pPr>
              <w:pStyle w:val="Prrafodelista"/>
              <w:numPr>
                <w:ilvl w:val="0"/>
                <w:numId w:val="22"/>
              </w:numPr>
              <w:autoSpaceDE w:val="0"/>
              <w:autoSpaceDN w:val="0"/>
              <w:adjustRightInd w:val="0"/>
              <w:spacing w:before="120"/>
              <w:ind w:left="357" w:hanging="357"/>
              <w:contextualSpacing w:val="0"/>
              <w:jc w:val="both"/>
              <w:rPr>
                <w:rFonts w:ascii="Arial" w:hAnsi="Arial" w:cs="Arial"/>
                <w:sz w:val="16"/>
                <w:szCs w:val="16"/>
              </w:rPr>
            </w:pPr>
            <w:r w:rsidRPr="00F51D3F">
              <w:rPr>
                <w:rFonts w:ascii="Arial" w:hAnsi="Arial" w:cs="Arial"/>
                <w:sz w:val="16"/>
                <w:szCs w:val="16"/>
              </w:rPr>
              <w:t>Tener grado académico de Doctor (PhD o su equivalente), en el campo de conocimiento vinculado a sus actividades de docencia e investigación, reconocido e inscrito por la Senescyt con la leyenda de "Título de Doctor o PhD válido para el ejercicio de la docencia, investigación y gestión en educación superior". El incumplimiento de este requisito invalidará el nombramiento otorgado como resultado del respectivo concurso;</w:t>
            </w:r>
          </w:p>
          <w:p w14:paraId="20E0CF0D" w14:textId="77777777" w:rsidR="00F51D3F" w:rsidRPr="00F51D3F" w:rsidRDefault="00F51D3F" w:rsidP="00F51D3F">
            <w:pPr>
              <w:pStyle w:val="Prrafodelista"/>
              <w:numPr>
                <w:ilvl w:val="0"/>
                <w:numId w:val="22"/>
              </w:numPr>
              <w:autoSpaceDE w:val="0"/>
              <w:autoSpaceDN w:val="0"/>
              <w:adjustRightInd w:val="0"/>
              <w:jc w:val="both"/>
              <w:rPr>
                <w:rFonts w:ascii="Arial" w:hAnsi="Arial" w:cs="Arial"/>
                <w:sz w:val="16"/>
                <w:szCs w:val="16"/>
              </w:rPr>
            </w:pPr>
            <w:r w:rsidRPr="00F51D3F">
              <w:rPr>
                <w:rFonts w:ascii="Arial" w:hAnsi="Arial" w:cs="Arial"/>
                <w:sz w:val="16"/>
                <w:szCs w:val="16"/>
              </w:rPr>
              <w:t>Tener al menos cuatro años de experiencia en actividades de docencia y/o investigación en instituciones de educación superior o en instituciones de investigación de prestigio;</w:t>
            </w:r>
          </w:p>
          <w:p w14:paraId="6B73F4C5" w14:textId="77777777" w:rsidR="00F51D3F" w:rsidRPr="00F51D3F" w:rsidRDefault="00F51D3F" w:rsidP="00F51D3F">
            <w:pPr>
              <w:pStyle w:val="Prrafodelista"/>
              <w:numPr>
                <w:ilvl w:val="0"/>
                <w:numId w:val="22"/>
              </w:numPr>
              <w:autoSpaceDE w:val="0"/>
              <w:autoSpaceDN w:val="0"/>
              <w:adjustRightInd w:val="0"/>
              <w:spacing w:after="62"/>
              <w:jc w:val="both"/>
              <w:rPr>
                <w:rFonts w:ascii="Arial" w:hAnsi="Arial" w:cs="Arial"/>
                <w:color w:val="000000"/>
                <w:sz w:val="16"/>
                <w:szCs w:val="16"/>
              </w:rPr>
            </w:pPr>
            <w:r w:rsidRPr="00F51D3F">
              <w:rPr>
                <w:rFonts w:ascii="Arial" w:hAnsi="Arial" w:cs="Arial"/>
                <w:sz w:val="16"/>
                <w:szCs w:val="16"/>
              </w:rPr>
              <w:t xml:space="preserve">Haber creado o publicado doce obras de relevancia o artículos indexados en el campo de conocimiento vinculado a sus actividades de docencia o investigación, de los cuales al menos tres deberán haber sido creados o publicados durante los últimos cinco años; </w:t>
            </w:r>
          </w:p>
          <w:p w14:paraId="5A821B9B" w14:textId="77777777" w:rsidR="00F51D3F" w:rsidRPr="00F51D3F" w:rsidRDefault="00F51D3F" w:rsidP="00F51D3F">
            <w:pPr>
              <w:pStyle w:val="Prrafodelista"/>
              <w:numPr>
                <w:ilvl w:val="0"/>
                <w:numId w:val="22"/>
              </w:numPr>
              <w:autoSpaceDE w:val="0"/>
              <w:autoSpaceDN w:val="0"/>
              <w:adjustRightInd w:val="0"/>
              <w:spacing w:after="62"/>
              <w:jc w:val="both"/>
              <w:rPr>
                <w:rFonts w:ascii="Arial" w:hAnsi="Arial" w:cs="Arial"/>
                <w:color w:val="000000"/>
                <w:sz w:val="16"/>
                <w:szCs w:val="16"/>
              </w:rPr>
            </w:pPr>
            <w:r w:rsidRPr="00F51D3F">
              <w:rPr>
                <w:rFonts w:ascii="Arial" w:hAnsi="Arial" w:cs="Arial"/>
                <w:sz w:val="16"/>
                <w:szCs w:val="16"/>
              </w:rPr>
              <w:t xml:space="preserve">Haber obtenido como mínimo el setenta y cinco por ciento (75%) del puntaje de la evaluación de desempeño en sus últimos dos periodos académicos, </w:t>
            </w:r>
            <w:r w:rsidRPr="00F51D3F">
              <w:rPr>
                <w:rFonts w:ascii="Arial" w:hAnsi="Arial" w:cs="Arial"/>
                <w:color w:val="000000"/>
                <w:sz w:val="16"/>
                <w:szCs w:val="16"/>
              </w:rPr>
              <w:t>certificado por el Decano /a de la unidad académica correspondiente;</w:t>
            </w:r>
          </w:p>
          <w:p w14:paraId="4C69F4D5" w14:textId="77777777" w:rsidR="00F51D3F" w:rsidRPr="00F51D3F" w:rsidRDefault="00F51D3F" w:rsidP="00F51D3F">
            <w:pPr>
              <w:pStyle w:val="Prrafodelista"/>
              <w:numPr>
                <w:ilvl w:val="0"/>
                <w:numId w:val="22"/>
              </w:numPr>
              <w:autoSpaceDE w:val="0"/>
              <w:autoSpaceDN w:val="0"/>
              <w:adjustRightInd w:val="0"/>
              <w:jc w:val="both"/>
              <w:rPr>
                <w:rFonts w:ascii="Arial" w:hAnsi="Arial" w:cs="Arial"/>
                <w:sz w:val="16"/>
                <w:szCs w:val="16"/>
              </w:rPr>
            </w:pPr>
            <w:r w:rsidRPr="00F51D3F">
              <w:rPr>
                <w:rFonts w:ascii="Arial" w:hAnsi="Arial" w:cs="Arial"/>
                <w:sz w:val="16"/>
                <w:szCs w:val="16"/>
              </w:rPr>
              <w:t>Haber realizado ciento noventa y dos horas de capacitación y actualización profesional, de las cuales noventa habrán sido en metodologías de aprendizaje e investigación, y el resto en el campo de conocimiento vinculado a sus actividades de docencia o investigación;</w:t>
            </w:r>
          </w:p>
          <w:p w14:paraId="17E25BF5" w14:textId="77777777" w:rsidR="00F51D3F" w:rsidRPr="00F51D3F" w:rsidRDefault="00F51D3F" w:rsidP="00F51D3F">
            <w:pPr>
              <w:pStyle w:val="Prrafodelista"/>
              <w:numPr>
                <w:ilvl w:val="0"/>
                <w:numId w:val="22"/>
              </w:numPr>
              <w:autoSpaceDE w:val="0"/>
              <w:autoSpaceDN w:val="0"/>
              <w:adjustRightInd w:val="0"/>
              <w:jc w:val="both"/>
              <w:rPr>
                <w:rFonts w:ascii="Arial" w:hAnsi="Arial" w:cs="Arial"/>
                <w:sz w:val="16"/>
                <w:szCs w:val="16"/>
              </w:rPr>
            </w:pPr>
            <w:r w:rsidRPr="00F51D3F">
              <w:rPr>
                <w:rFonts w:ascii="Arial" w:hAnsi="Arial" w:cs="Arial"/>
                <w:sz w:val="16"/>
                <w:szCs w:val="16"/>
              </w:rPr>
              <w:t>Haber participado en uno o más proyectos de investigación con una duración de al menos 12 meses cada uno, por un total mínimo de seis años;</w:t>
            </w:r>
          </w:p>
          <w:p w14:paraId="61EE91E8" w14:textId="77777777" w:rsidR="00F51D3F" w:rsidRPr="00F51D3F" w:rsidRDefault="00F51D3F" w:rsidP="00F51D3F">
            <w:pPr>
              <w:pStyle w:val="Prrafodelista"/>
              <w:numPr>
                <w:ilvl w:val="0"/>
                <w:numId w:val="22"/>
              </w:numPr>
              <w:autoSpaceDE w:val="0"/>
              <w:autoSpaceDN w:val="0"/>
              <w:adjustRightInd w:val="0"/>
              <w:jc w:val="both"/>
              <w:rPr>
                <w:rFonts w:ascii="Arial" w:hAnsi="Arial" w:cs="Arial"/>
                <w:sz w:val="16"/>
                <w:szCs w:val="16"/>
              </w:rPr>
            </w:pPr>
            <w:r w:rsidRPr="00F51D3F">
              <w:rPr>
                <w:rFonts w:ascii="Arial" w:hAnsi="Arial" w:cs="Arial"/>
                <w:sz w:val="16"/>
                <w:szCs w:val="16"/>
              </w:rPr>
              <w:t>Haber dirigido o codirigido al menos una tesis de doctorado o tres tesis de maestría de investigación;</w:t>
            </w:r>
          </w:p>
          <w:p w14:paraId="18604B33" w14:textId="77777777" w:rsidR="00F51D3F" w:rsidRPr="00F51D3F" w:rsidRDefault="00F51D3F" w:rsidP="00F51D3F">
            <w:pPr>
              <w:pStyle w:val="Prrafodelista"/>
              <w:numPr>
                <w:ilvl w:val="0"/>
                <w:numId w:val="22"/>
              </w:numPr>
              <w:autoSpaceDE w:val="0"/>
              <w:autoSpaceDN w:val="0"/>
              <w:adjustRightInd w:val="0"/>
              <w:jc w:val="both"/>
              <w:rPr>
                <w:rFonts w:ascii="Arial" w:hAnsi="Arial" w:cs="Arial"/>
                <w:sz w:val="16"/>
                <w:szCs w:val="16"/>
              </w:rPr>
            </w:pPr>
            <w:r w:rsidRPr="00F51D3F">
              <w:rPr>
                <w:rFonts w:ascii="Arial" w:hAnsi="Arial" w:cs="Arial"/>
                <w:sz w:val="16"/>
                <w:szCs w:val="16"/>
              </w:rPr>
              <w:t>Certificado actualizado de suficiencia en un idioma diferente a su lengua materna;</w:t>
            </w:r>
          </w:p>
          <w:p w14:paraId="413195CE" w14:textId="77777777" w:rsidR="00F51D3F" w:rsidRPr="00F51D3F" w:rsidRDefault="00F51D3F" w:rsidP="00F51D3F">
            <w:pPr>
              <w:pStyle w:val="Prrafodelista"/>
              <w:numPr>
                <w:ilvl w:val="0"/>
                <w:numId w:val="22"/>
              </w:numPr>
              <w:autoSpaceDE w:val="0"/>
              <w:autoSpaceDN w:val="0"/>
              <w:adjustRightInd w:val="0"/>
              <w:jc w:val="both"/>
              <w:rPr>
                <w:rFonts w:ascii="Arial" w:hAnsi="Arial" w:cs="Arial"/>
                <w:color w:val="000000"/>
                <w:sz w:val="16"/>
                <w:szCs w:val="16"/>
              </w:rPr>
            </w:pPr>
            <w:r w:rsidRPr="00F51D3F">
              <w:rPr>
                <w:rFonts w:ascii="Arial" w:hAnsi="Arial" w:cs="Arial"/>
                <w:color w:val="000000"/>
                <w:sz w:val="16"/>
                <w:szCs w:val="16"/>
              </w:rPr>
              <w:t>Documento de reconocimiento propio o de justificación de la condición para acceder a políticas de acción afirmativa, de ser el caso.</w:t>
            </w:r>
          </w:p>
          <w:p w14:paraId="264CD51B" w14:textId="77777777" w:rsidR="00F51D3F" w:rsidRPr="00F51D3F" w:rsidRDefault="00F51D3F" w:rsidP="00F51D3F">
            <w:pPr>
              <w:pStyle w:val="Prrafodelista"/>
              <w:numPr>
                <w:ilvl w:val="0"/>
                <w:numId w:val="22"/>
              </w:numPr>
              <w:autoSpaceDE w:val="0"/>
              <w:autoSpaceDN w:val="0"/>
              <w:adjustRightInd w:val="0"/>
              <w:jc w:val="both"/>
              <w:rPr>
                <w:rFonts w:ascii="Arial" w:hAnsi="Arial" w:cs="Arial"/>
                <w:color w:val="000000"/>
                <w:sz w:val="16"/>
                <w:szCs w:val="16"/>
              </w:rPr>
            </w:pPr>
            <w:r w:rsidRPr="00F51D3F">
              <w:rPr>
                <w:rFonts w:ascii="Arial" w:hAnsi="Arial" w:cs="Arial"/>
                <w:sz w:val="16"/>
                <w:szCs w:val="16"/>
              </w:rPr>
              <w:t>Si mantiene relación contractual con la ULEAM, presentar copia del contrato para la aplicación de la Disposición Transitoria Primera del Reglamento de Carrera y Escalafón del profesor e investigador del Sistema de Educación Superior vigente codificado por el Consejo de Educación Superior</w:t>
            </w:r>
          </w:p>
          <w:p w14:paraId="6C983B68" w14:textId="77777777" w:rsidR="00F51D3F" w:rsidRPr="00F51D3F" w:rsidRDefault="00F51D3F" w:rsidP="00F51D3F">
            <w:pPr>
              <w:pStyle w:val="Prrafodelista"/>
              <w:ind w:left="0"/>
              <w:jc w:val="both"/>
              <w:rPr>
                <w:rFonts w:ascii="Arial" w:hAnsi="Arial" w:cs="Arial"/>
                <w:color w:val="A6A6A6" w:themeColor="background1" w:themeShade="A6"/>
                <w:sz w:val="16"/>
                <w:szCs w:val="16"/>
              </w:rPr>
            </w:pPr>
          </w:p>
          <w:p w14:paraId="743D4DCB" w14:textId="272BF361" w:rsidR="00761166" w:rsidRPr="00F51D3F" w:rsidRDefault="00F51D3F" w:rsidP="00F51D3F">
            <w:pPr>
              <w:autoSpaceDE w:val="0"/>
              <w:autoSpaceDN w:val="0"/>
              <w:adjustRightInd w:val="0"/>
              <w:jc w:val="both"/>
              <w:rPr>
                <w:rFonts w:ascii="Arial" w:hAnsi="Arial" w:cs="Arial"/>
                <w:sz w:val="16"/>
                <w:szCs w:val="16"/>
              </w:rPr>
            </w:pPr>
            <w:r w:rsidRPr="00F51D3F">
              <w:rPr>
                <w:rFonts w:ascii="Arial" w:hAnsi="Arial" w:cs="Arial"/>
                <w:sz w:val="16"/>
                <w:szCs w:val="16"/>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bl>
    <w:p w14:paraId="64385701" w14:textId="77777777" w:rsidR="00761166" w:rsidRDefault="00761166" w:rsidP="003F3EFD">
      <w:pPr>
        <w:pStyle w:val="Sinespaciado"/>
        <w:ind w:left="0" w:firstLine="0"/>
        <w:rPr>
          <w:rFonts w:ascii="Arial" w:hAnsi="Arial" w:cs="Arial"/>
          <w:sz w:val="20"/>
          <w:szCs w:val="20"/>
        </w:rPr>
      </w:pPr>
    </w:p>
    <w:tbl>
      <w:tblPr>
        <w:tblStyle w:val="Tablaconcuadrcula"/>
        <w:tblW w:w="0" w:type="auto"/>
        <w:tblLook w:val="04A0" w:firstRow="1" w:lastRow="0" w:firstColumn="1" w:lastColumn="0" w:noHBand="0" w:noVBand="1"/>
      </w:tblPr>
      <w:tblGrid>
        <w:gridCol w:w="9288"/>
      </w:tblGrid>
      <w:tr w:rsidR="00CB09B4" w14:paraId="13DC6B29" w14:textId="77777777" w:rsidTr="004F3AD8">
        <w:tc>
          <w:tcPr>
            <w:tcW w:w="9288" w:type="dxa"/>
            <w:shd w:val="clear" w:color="auto" w:fill="BFBFBF" w:themeFill="background1" w:themeFillShade="BF"/>
          </w:tcPr>
          <w:p w14:paraId="606EC084" w14:textId="77777777" w:rsidR="00CB09B4" w:rsidRPr="001C43B3" w:rsidRDefault="00CB09B4" w:rsidP="004F3AD8">
            <w:pPr>
              <w:pStyle w:val="Sinespaciado"/>
              <w:ind w:left="0" w:firstLine="0"/>
              <w:rPr>
                <w:rFonts w:ascii="Arial" w:hAnsi="Arial" w:cs="Arial"/>
                <w:b/>
                <w:sz w:val="20"/>
                <w:szCs w:val="20"/>
              </w:rPr>
            </w:pPr>
            <w:r w:rsidRPr="001C43B3">
              <w:rPr>
                <w:rFonts w:ascii="Arial" w:hAnsi="Arial" w:cs="Arial"/>
                <w:b/>
                <w:sz w:val="20"/>
                <w:szCs w:val="20"/>
              </w:rPr>
              <w:t xml:space="preserve">REQUISITOS PARA LA POSTULACIÓN </w:t>
            </w:r>
            <w:r>
              <w:rPr>
                <w:rFonts w:ascii="Arial" w:hAnsi="Arial" w:cs="Arial"/>
                <w:b/>
                <w:sz w:val="20"/>
                <w:szCs w:val="20"/>
              </w:rPr>
              <w:t xml:space="preserve">PROFESORES TITULARES </w:t>
            </w:r>
            <w:r w:rsidRPr="001C43B3">
              <w:rPr>
                <w:rFonts w:ascii="Arial" w:hAnsi="Arial" w:cs="Arial"/>
                <w:b/>
                <w:sz w:val="20"/>
                <w:szCs w:val="20"/>
              </w:rPr>
              <w:t>A</w:t>
            </w:r>
            <w:r>
              <w:rPr>
                <w:rFonts w:ascii="Arial" w:hAnsi="Arial" w:cs="Arial"/>
                <w:b/>
                <w:sz w:val="20"/>
                <w:szCs w:val="20"/>
              </w:rPr>
              <w:t>GREGADOS</w:t>
            </w:r>
            <w:r w:rsidRPr="001C43B3">
              <w:rPr>
                <w:rFonts w:ascii="Arial" w:hAnsi="Arial" w:cs="Arial"/>
                <w:b/>
                <w:sz w:val="20"/>
                <w:szCs w:val="20"/>
              </w:rPr>
              <w:t>:</w:t>
            </w:r>
            <w:r>
              <w:rPr>
                <w:rFonts w:ascii="Arial" w:hAnsi="Arial" w:cs="Arial"/>
                <w:b/>
                <w:sz w:val="20"/>
                <w:szCs w:val="20"/>
              </w:rPr>
              <w:t xml:space="preserve"> </w:t>
            </w:r>
            <w:r w:rsidRPr="00F96734">
              <w:rPr>
                <w:rFonts w:ascii="Arial" w:hAnsi="Arial" w:cs="Arial"/>
                <w:b/>
                <w:color w:val="FFFFFF" w:themeColor="background1"/>
                <w:sz w:val="20"/>
                <w:szCs w:val="20"/>
              </w:rPr>
              <w:t>(SI APLICA)</w:t>
            </w:r>
          </w:p>
        </w:tc>
      </w:tr>
      <w:tr w:rsidR="00CB09B4" w14:paraId="5EB402D8" w14:textId="77777777" w:rsidTr="004F3AD8">
        <w:tc>
          <w:tcPr>
            <w:tcW w:w="9288" w:type="dxa"/>
          </w:tcPr>
          <w:p w14:paraId="2FC6A252" w14:textId="77777777" w:rsidR="00DC0C3F" w:rsidRPr="00DC0C3F" w:rsidRDefault="00DC0C3F" w:rsidP="00DC0C3F">
            <w:pPr>
              <w:rPr>
                <w:rFonts w:ascii="Arial" w:hAnsi="Arial" w:cs="Arial"/>
                <w:b/>
                <w:bCs w:val="0"/>
                <w:sz w:val="16"/>
                <w:szCs w:val="16"/>
              </w:rPr>
            </w:pPr>
            <w:r w:rsidRPr="00DC0C3F">
              <w:rPr>
                <w:rFonts w:ascii="Arial" w:hAnsi="Arial" w:cs="Arial"/>
                <w:b/>
                <w:sz w:val="16"/>
                <w:szCs w:val="16"/>
              </w:rPr>
              <w:t xml:space="preserve">Art. 32 Reglamento </w:t>
            </w:r>
            <w:r w:rsidRPr="00DC0C3F">
              <w:rPr>
                <w:rFonts w:ascii="Arial" w:hAnsi="Arial" w:cs="Arial"/>
                <w:b/>
                <w:bCs w:val="0"/>
                <w:sz w:val="16"/>
                <w:szCs w:val="16"/>
              </w:rPr>
              <w:t>Reformatorio y Sustitutivo de Concurso Público de Méritos y Oposición de la Uleam:</w:t>
            </w:r>
          </w:p>
          <w:p w14:paraId="724DEC77" w14:textId="77777777" w:rsidR="00DC0C3F" w:rsidRPr="00DC0C3F" w:rsidRDefault="00DC0C3F" w:rsidP="00DC0C3F">
            <w:pPr>
              <w:pStyle w:val="Prrafodelista"/>
              <w:numPr>
                <w:ilvl w:val="0"/>
                <w:numId w:val="21"/>
              </w:numPr>
              <w:autoSpaceDE w:val="0"/>
              <w:autoSpaceDN w:val="0"/>
              <w:adjustRightInd w:val="0"/>
              <w:spacing w:after="62"/>
              <w:ind w:left="306" w:hanging="306"/>
              <w:jc w:val="both"/>
              <w:rPr>
                <w:rFonts w:ascii="Arial" w:hAnsi="Arial" w:cs="Arial"/>
                <w:color w:val="000000"/>
                <w:sz w:val="16"/>
                <w:szCs w:val="16"/>
              </w:rPr>
            </w:pPr>
            <w:r w:rsidRPr="00DC0C3F">
              <w:rPr>
                <w:rFonts w:ascii="Arial" w:hAnsi="Arial" w:cs="Arial"/>
                <w:color w:val="000000"/>
                <w:sz w:val="16"/>
                <w:szCs w:val="16"/>
              </w:rPr>
              <w:t xml:space="preserve">Tener al menos grado académico de maestría o su equivalente, debidamente reconocido e inscrito por la Senescyt, en el área de conocimiento vinculada a sus actividades de docencia o investigación; </w:t>
            </w:r>
          </w:p>
          <w:p w14:paraId="327598C7" w14:textId="77777777" w:rsidR="00DC0C3F" w:rsidRPr="00DC0C3F" w:rsidRDefault="00DC0C3F" w:rsidP="00DC0C3F">
            <w:pPr>
              <w:pStyle w:val="Prrafodelista"/>
              <w:numPr>
                <w:ilvl w:val="0"/>
                <w:numId w:val="21"/>
              </w:numPr>
              <w:autoSpaceDE w:val="0"/>
              <w:autoSpaceDN w:val="0"/>
              <w:adjustRightInd w:val="0"/>
              <w:spacing w:after="62"/>
              <w:ind w:left="306" w:hanging="306"/>
              <w:jc w:val="both"/>
              <w:rPr>
                <w:rFonts w:ascii="Arial" w:hAnsi="Arial" w:cs="Arial"/>
                <w:color w:val="000000"/>
                <w:sz w:val="16"/>
                <w:szCs w:val="16"/>
              </w:rPr>
            </w:pPr>
            <w:r w:rsidRPr="00DC0C3F">
              <w:rPr>
                <w:rFonts w:ascii="Arial" w:hAnsi="Arial" w:cs="Arial"/>
                <w:color w:val="000000"/>
                <w:sz w:val="16"/>
                <w:szCs w:val="16"/>
              </w:rPr>
              <w:t xml:space="preserve">Tener al menos tres años de experiencia como personal académico en instituciones de educación superior o en instituciones de investigación de prestigio; </w:t>
            </w:r>
          </w:p>
          <w:p w14:paraId="6472D465" w14:textId="77777777" w:rsidR="00DC0C3F" w:rsidRPr="00DC0C3F" w:rsidRDefault="00DC0C3F" w:rsidP="00DC0C3F">
            <w:pPr>
              <w:pStyle w:val="Prrafodelista"/>
              <w:numPr>
                <w:ilvl w:val="0"/>
                <w:numId w:val="21"/>
              </w:numPr>
              <w:autoSpaceDE w:val="0"/>
              <w:autoSpaceDN w:val="0"/>
              <w:adjustRightInd w:val="0"/>
              <w:spacing w:after="62"/>
              <w:ind w:left="306" w:hanging="306"/>
              <w:jc w:val="both"/>
              <w:rPr>
                <w:rFonts w:ascii="Arial" w:hAnsi="Arial" w:cs="Arial"/>
                <w:color w:val="000000"/>
                <w:sz w:val="16"/>
                <w:szCs w:val="16"/>
              </w:rPr>
            </w:pPr>
            <w:r w:rsidRPr="00DC0C3F">
              <w:rPr>
                <w:rFonts w:ascii="Arial" w:hAnsi="Arial" w:cs="Arial"/>
                <w:color w:val="000000"/>
                <w:sz w:val="16"/>
                <w:szCs w:val="16"/>
              </w:rPr>
              <w:t xml:space="preserve">Haber creado o publicado al menos, de manera combinada, tres obras de relevancia o artículos en el área de conocimiento vinculada a sus actividades de docencia o investigación. La definición de obras de relevancia se la efectúa en el contexto de la Disposición General Quinta del Reglamento General de la LOES; </w:t>
            </w:r>
          </w:p>
          <w:p w14:paraId="244B192F" w14:textId="77777777" w:rsidR="00DC0C3F" w:rsidRPr="00DC0C3F" w:rsidRDefault="00DC0C3F" w:rsidP="00DC0C3F">
            <w:pPr>
              <w:pStyle w:val="Prrafodelista"/>
              <w:numPr>
                <w:ilvl w:val="0"/>
                <w:numId w:val="21"/>
              </w:numPr>
              <w:autoSpaceDE w:val="0"/>
              <w:autoSpaceDN w:val="0"/>
              <w:adjustRightInd w:val="0"/>
              <w:spacing w:after="62"/>
              <w:ind w:left="306" w:hanging="306"/>
              <w:jc w:val="both"/>
              <w:rPr>
                <w:rFonts w:ascii="Arial" w:hAnsi="Arial" w:cs="Arial"/>
                <w:color w:val="000000"/>
                <w:sz w:val="16"/>
                <w:szCs w:val="16"/>
              </w:rPr>
            </w:pPr>
            <w:r w:rsidRPr="00DC0C3F">
              <w:rPr>
                <w:rFonts w:ascii="Arial" w:hAnsi="Arial" w:cs="Arial"/>
                <w:color w:val="000000"/>
                <w:sz w:val="16"/>
                <w:szCs w:val="16"/>
              </w:rPr>
              <w:t>Haber obtenido como mínimo el setenta y cinco por ciento (75%) del puntaje de la evaluación de desempeño en sus últimos dos periodos académicos, certificado por el Decano /a de la unidad académica correspondiente;</w:t>
            </w:r>
          </w:p>
          <w:p w14:paraId="7011E887" w14:textId="77777777" w:rsidR="00DC0C3F" w:rsidRPr="00DC0C3F" w:rsidRDefault="00DC0C3F" w:rsidP="00DC0C3F">
            <w:pPr>
              <w:pStyle w:val="Prrafodelista"/>
              <w:numPr>
                <w:ilvl w:val="0"/>
                <w:numId w:val="21"/>
              </w:numPr>
              <w:autoSpaceDE w:val="0"/>
              <w:autoSpaceDN w:val="0"/>
              <w:adjustRightInd w:val="0"/>
              <w:spacing w:after="62"/>
              <w:ind w:left="306" w:hanging="306"/>
              <w:jc w:val="both"/>
              <w:rPr>
                <w:rFonts w:ascii="Arial" w:hAnsi="Arial" w:cs="Arial"/>
                <w:color w:val="000000"/>
                <w:sz w:val="16"/>
                <w:szCs w:val="16"/>
              </w:rPr>
            </w:pPr>
            <w:r w:rsidRPr="00DC0C3F">
              <w:rPr>
                <w:rFonts w:ascii="Arial" w:hAnsi="Arial" w:cs="Arial"/>
                <w:color w:val="000000"/>
                <w:sz w:val="16"/>
                <w:szCs w:val="16"/>
              </w:rPr>
              <w:t xml:space="preserve">Haber realizado ciento ochenta horas de capacitación y actualización profesional, de las cuales noventa serán en metodologías de aprendizaje e investigación y el resto de las horas corresponderá al área de conocimiento vinculada a sus actividades de docencia o investigación; </w:t>
            </w:r>
          </w:p>
          <w:p w14:paraId="7A1275AE" w14:textId="77777777" w:rsidR="00DC0C3F" w:rsidRPr="00DC0C3F" w:rsidRDefault="00DC0C3F" w:rsidP="00DC0C3F">
            <w:pPr>
              <w:pStyle w:val="Prrafodelista"/>
              <w:numPr>
                <w:ilvl w:val="0"/>
                <w:numId w:val="21"/>
              </w:numPr>
              <w:autoSpaceDE w:val="0"/>
              <w:autoSpaceDN w:val="0"/>
              <w:adjustRightInd w:val="0"/>
              <w:spacing w:after="62"/>
              <w:ind w:left="306" w:hanging="306"/>
              <w:jc w:val="both"/>
              <w:rPr>
                <w:rFonts w:ascii="Arial" w:hAnsi="Arial" w:cs="Arial"/>
                <w:color w:val="000000"/>
                <w:sz w:val="16"/>
                <w:szCs w:val="16"/>
              </w:rPr>
            </w:pPr>
            <w:r w:rsidRPr="00DC0C3F">
              <w:rPr>
                <w:rFonts w:ascii="Arial" w:hAnsi="Arial" w:cs="Arial"/>
                <w:sz w:val="16"/>
                <w:szCs w:val="16"/>
              </w:rPr>
              <w:t>Haber participado al menos doce meses en uno o más proyectos de investigación;</w:t>
            </w:r>
          </w:p>
          <w:p w14:paraId="3139911E" w14:textId="77777777" w:rsidR="00DC0C3F" w:rsidRPr="00DC0C3F" w:rsidRDefault="00DC0C3F" w:rsidP="00DC0C3F">
            <w:pPr>
              <w:pStyle w:val="Prrafodelista"/>
              <w:numPr>
                <w:ilvl w:val="0"/>
                <w:numId w:val="21"/>
              </w:numPr>
              <w:autoSpaceDE w:val="0"/>
              <w:autoSpaceDN w:val="0"/>
              <w:adjustRightInd w:val="0"/>
              <w:spacing w:after="62"/>
              <w:ind w:left="306" w:hanging="306"/>
              <w:jc w:val="both"/>
              <w:rPr>
                <w:rFonts w:ascii="Arial" w:hAnsi="Arial" w:cs="Arial"/>
                <w:color w:val="000000"/>
                <w:sz w:val="16"/>
                <w:szCs w:val="16"/>
              </w:rPr>
            </w:pPr>
            <w:r w:rsidRPr="00DC0C3F">
              <w:rPr>
                <w:rFonts w:ascii="Arial" w:hAnsi="Arial" w:cs="Arial"/>
                <w:color w:val="000000"/>
                <w:sz w:val="16"/>
                <w:szCs w:val="16"/>
              </w:rPr>
              <w:t xml:space="preserve">Certificado actualizado de suficiencia en un idioma diferente a su lengua materna; </w:t>
            </w:r>
          </w:p>
          <w:p w14:paraId="0880FDF3" w14:textId="77777777" w:rsidR="00DC0C3F" w:rsidRPr="00DC0C3F" w:rsidRDefault="00DC0C3F" w:rsidP="00DC0C3F">
            <w:pPr>
              <w:pStyle w:val="Prrafodelista"/>
              <w:numPr>
                <w:ilvl w:val="0"/>
                <w:numId w:val="21"/>
              </w:numPr>
              <w:autoSpaceDE w:val="0"/>
              <w:autoSpaceDN w:val="0"/>
              <w:adjustRightInd w:val="0"/>
              <w:ind w:left="306" w:hanging="306"/>
              <w:jc w:val="both"/>
              <w:rPr>
                <w:rFonts w:ascii="Arial" w:hAnsi="Arial" w:cs="Arial"/>
                <w:sz w:val="16"/>
                <w:szCs w:val="16"/>
              </w:rPr>
            </w:pPr>
            <w:r w:rsidRPr="00DC0C3F">
              <w:rPr>
                <w:rFonts w:ascii="Arial" w:hAnsi="Arial" w:cs="Arial"/>
                <w:color w:val="000000"/>
                <w:sz w:val="16"/>
                <w:szCs w:val="16"/>
              </w:rPr>
              <w:t xml:space="preserve">Documento de reconocimiento propio o de justificación de la condición para acceder a políticas de acción afirmativa, de ser el caso;   </w:t>
            </w:r>
          </w:p>
          <w:p w14:paraId="579B02C8" w14:textId="77777777" w:rsidR="00DC0C3F" w:rsidRPr="00DC0C3F" w:rsidRDefault="00DC0C3F" w:rsidP="00963DCF">
            <w:pPr>
              <w:pStyle w:val="Prrafodelista"/>
              <w:numPr>
                <w:ilvl w:val="0"/>
                <w:numId w:val="21"/>
              </w:numPr>
              <w:autoSpaceDE w:val="0"/>
              <w:autoSpaceDN w:val="0"/>
              <w:adjustRightInd w:val="0"/>
              <w:spacing w:after="120"/>
              <w:ind w:left="306" w:hanging="306"/>
              <w:contextualSpacing w:val="0"/>
              <w:jc w:val="both"/>
              <w:rPr>
                <w:rFonts w:ascii="Arial" w:hAnsi="Arial" w:cs="Arial"/>
                <w:sz w:val="16"/>
                <w:szCs w:val="16"/>
              </w:rPr>
            </w:pPr>
            <w:r w:rsidRPr="00DC0C3F">
              <w:rPr>
                <w:rFonts w:ascii="Arial" w:hAnsi="Arial" w:cs="Arial"/>
                <w:sz w:val="16"/>
                <w:szCs w:val="16"/>
              </w:rPr>
              <w:t>Si mantiene relación contractual con la ULEAM, presentar copia del contrato para la aplicación de la Disposición Transitoria Primera del Reglamento de Carrera y Escalafón del profesor e investigador del Sistema de Educación Superior vigente codificado por el Consejo de Educación Superior.</w:t>
            </w:r>
          </w:p>
          <w:p w14:paraId="3A11FA16" w14:textId="77777777" w:rsidR="00CB09B4" w:rsidRPr="00CB09B4" w:rsidRDefault="00CB09B4" w:rsidP="00CB09B4">
            <w:pPr>
              <w:autoSpaceDE w:val="0"/>
              <w:autoSpaceDN w:val="0"/>
              <w:adjustRightInd w:val="0"/>
              <w:jc w:val="both"/>
              <w:rPr>
                <w:rFonts w:ascii="Arial" w:hAnsi="Arial" w:cs="Arial"/>
                <w:sz w:val="20"/>
                <w:szCs w:val="20"/>
              </w:rPr>
            </w:pPr>
            <w:r w:rsidRPr="00CB09B4">
              <w:rPr>
                <w:rFonts w:ascii="Arial" w:hAnsi="Arial" w:cs="Arial"/>
                <w:sz w:val="16"/>
                <w:szCs w:val="16"/>
              </w:rPr>
              <w:t>Previamente a la calificación de los méritos, la Comisión de Evaluación del concurso examinará si los postulantes cumplen con los requisitos, caso contrario quedará fuera del concurso. No se considerará las carpetas presentadas en forma extemporánea.</w:t>
            </w:r>
          </w:p>
        </w:tc>
      </w:tr>
    </w:tbl>
    <w:p w14:paraId="3ADE050A" w14:textId="77777777" w:rsidR="00761166" w:rsidRDefault="00761166" w:rsidP="003F3EFD">
      <w:pPr>
        <w:pStyle w:val="Sinespaciado"/>
        <w:ind w:left="0" w:firstLine="0"/>
        <w:rPr>
          <w:rFonts w:ascii="Arial" w:hAnsi="Arial" w:cs="Arial"/>
          <w:sz w:val="20"/>
          <w:szCs w:val="20"/>
        </w:rPr>
      </w:pPr>
    </w:p>
    <w:tbl>
      <w:tblPr>
        <w:tblStyle w:val="Tablaconcuadrcula"/>
        <w:tblW w:w="0" w:type="auto"/>
        <w:tblLook w:val="04A0" w:firstRow="1" w:lastRow="0" w:firstColumn="1" w:lastColumn="0" w:noHBand="0" w:noVBand="1"/>
      </w:tblPr>
      <w:tblGrid>
        <w:gridCol w:w="9288"/>
      </w:tblGrid>
      <w:tr w:rsidR="001C43B3" w14:paraId="6EB08890" w14:textId="77777777" w:rsidTr="001C43B3">
        <w:tc>
          <w:tcPr>
            <w:tcW w:w="9288" w:type="dxa"/>
            <w:shd w:val="clear" w:color="auto" w:fill="BFBFBF" w:themeFill="background1" w:themeFillShade="BF"/>
          </w:tcPr>
          <w:p w14:paraId="72743209" w14:textId="77777777" w:rsidR="001C43B3" w:rsidRPr="001C43B3" w:rsidRDefault="001C43B3" w:rsidP="001C43B3">
            <w:pPr>
              <w:pStyle w:val="Sinespaciado"/>
              <w:ind w:left="0" w:firstLine="0"/>
              <w:rPr>
                <w:rFonts w:ascii="Arial" w:hAnsi="Arial" w:cs="Arial"/>
                <w:b/>
                <w:sz w:val="20"/>
                <w:szCs w:val="20"/>
              </w:rPr>
            </w:pPr>
            <w:r w:rsidRPr="001C43B3">
              <w:rPr>
                <w:rFonts w:ascii="Arial" w:hAnsi="Arial" w:cs="Arial"/>
                <w:b/>
                <w:sz w:val="20"/>
                <w:szCs w:val="20"/>
              </w:rPr>
              <w:t xml:space="preserve">REQUISITOS PARA LA POSTULACIÓN </w:t>
            </w:r>
            <w:r w:rsidR="00E52752">
              <w:rPr>
                <w:rFonts w:ascii="Arial" w:hAnsi="Arial" w:cs="Arial"/>
                <w:b/>
                <w:sz w:val="20"/>
                <w:szCs w:val="20"/>
              </w:rPr>
              <w:t xml:space="preserve">PROFESORES TITULARES </w:t>
            </w:r>
            <w:r w:rsidRPr="001C43B3">
              <w:rPr>
                <w:rFonts w:ascii="Arial" w:hAnsi="Arial" w:cs="Arial"/>
                <w:b/>
                <w:sz w:val="20"/>
                <w:szCs w:val="20"/>
              </w:rPr>
              <w:t>AUXILIARES:</w:t>
            </w:r>
            <w:r w:rsidR="00F96734">
              <w:rPr>
                <w:rFonts w:ascii="Arial" w:hAnsi="Arial" w:cs="Arial"/>
                <w:b/>
                <w:sz w:val="20"/>
                <w:szCs w:val="20"/>
              </w:rPr>
              <w:t xml:space="preserve"> </w:t>
            </w:r>
            <w:r w:rsidR="00F96734" w:rsidRPr="00F96734">
              <w:rPr>
                <w:rFonts w:ascii="Arial" w:hAnsi="Arial" w:cs="Arial"/>
                <w:b/>
                <w:color w:val="FFFFFF" w:themeColor="background1"/>
                <w:sz w:val="20"/>
                <w:szCs w:val="20"/>
              </w:rPr>
              <w:t>(SI APLICA)</w:t>
            </w:r>
          </w:p>
        </w:tc>
      </w:tr>
      <w:tr w:rsidR="001C43B3" w14:paraId="636C8706" w14:textId="77777777" w:rsidTr="001C43B3">
        <w:tc>
          <w:tcPr>
            <w:tcW w:w="9288" w:type="dxa"/>
          </w:tcPr>
          <w:p w14:paraId="068E3C01" w14:textId="77777777" w:rsidR="000C6BFB" w:rsidRPr="00963DCF" w:rsidRDefault="000C6BFB" w:rsidP="000C6BFB">
            <w:pPr>
              <w:spacing w:before="120"/>
              <w:rPr>
                <w:rFonts w:ascii="Arial" w:hAnsi="Arial" w:cs="Arial"/>
                <w:b/>
                <w:bCs w:val="0"/>
                <w:sz w:val="16"/>
                <w:szCs w:val="16"/>
              </w:rPr>
            </w:pPr>
            <w:r w:rsidRPr="00963DCF">
              <w:rPr>
                <w:rFonts w:ascii="Arial" w:hAnsi="Arial" w:cs="Arial"/>
                <w:b/>
                <w:sz w:val="16"/>
                <w:szCs w:val="16"/>
              </w:rPr>
              <w:t xml:space="preserve">Art. 31 Reglamento </w:t>
            </w:r>
            <w:r w:rsidRPr="00963DCF">
              <w:rPr>
                <w:rFonts w:ascii="Arial" w:hAnsi="Arial" w:cs="Arial"/>
                <w:b/>
                <w:bCs w:val="0"/>
                <w:sz w:val="16"/>
                <w:szCs w:val="16"/>
              </w:rPr>
              <w:t>Reformatorio y Sustitutivo de Concurso Público de Méritos y Oposición de la Uleam:</w:t>
            </w:r>
          </w:p>
          <w:p w14:paraId="19A0AADD" w14:textId="77777777" w:rsidR="000C6BFB" w:rsidRPr="00963DCF" w:rsidRDefault="000C6BFB" w:rsidP="000C6BFB">
            <w:pPr>
              <w:pStyle w:val="Prrafodelista"/>
              <w:numPr>
                <w:ilvl w:val="0"/>
                <w:numId w:val="20"/>
              </w:numPr>
              <w:spacing w:before="120"/>
              <w:ind w:left="176" w:hanging="176"/>
              <w:contextualSpacing w:val="0"/>
              <w:jc w:val="both"/>
              <w:rPr>
                <w:rFonts w:ascii="Arial" w:hAnsi="Arial" w:cs="Arial"/>
                <w:sz w:val="16"/>
                <w:szCs w:val="16"/>
              </w:rPr>
            </w:pPr>
            <w:r w:rsidRPr="00963DCF">
              <w:rPr>
                <w:rFonts w:ascii="Arial" w:hAnsi="Arial" w:cs="Arial"/>
                <w:sz w:val="16"/>
                <w:szCs w:val="16"/>
              </w:rPr>
              <w:t>Tener el grado académico de maestría, o especialidad en el campo específico de la salud, debidamente reconocido e inscrito por la Senescyt, en el campo de conocimiento y/o vinculada a sus actividades de docencia o investigación;</w:t>
            </w:r>
          </w:p>
          <w:p w14:paraId="43C7921D" w14:textId="77777777" w:rsidR="000C6BFB" w:rsidRPr="00963DCF" w:rsidRDefault="000C6BFB" w:rsidP="000C6BFB">
            <w:pPr>
              <w:pStyle w:val="Prrafodelista"/>
              <w:numPr>
                <w:ilvl w:val="0"/>
                <w:numId w:val="20"/>
              </w:numPr>
              <w:ind w:left="175" w:hanging="175"/>
              <w:jc w:val="both"/>
              <w:rPr>
                <w:rFonts w:ascii="Arial" w:hAnsi="Arial" w:cs="Arial"/>
                <w:sz w:val="16"/>
                <w:szCs w:val="16"/>
              </w:rPr>
            </w:pPr>
            <w:r w:rsidRPr="00963DCF">
              <w:rPr>
                <w:rFonts w:ascii="Arial" w:hAnsi="Arial" w:cs="Arial"/>
                <w:sz w:val="16"/>
                <w:szCs w:val="16"/>
              </w:rPr>
              <w:t>Acreditar experiencia de un año o dos periodos académicos en docencia en instituciones de educación superior mediante copias de contratos o nombramientos:</w:t>
            </w:r>
          </w:p>
          <w:p w14:paraId="5A3D345B" w14:textId="77777777" w:rsidR="000C6BFB" w:rsidRPr="00963DCF" w:rsidRDefault="000C6BFB" w:rsidP="000C6BFB">
            <w:pPr>
              <w:pStyle w:val="Prrafodelista"/>
              <w:numPr>
                <w:ilvl w:val="0"/>
                <w:numId w:val="20"/>
              </w:numPr>
              <w:ind w:left="175" w:hanging="175"/>
              <w:jc w:val="both"/>
              <w:rPr>
                <w:rFonts w:ascii="Arial" w:hAnsi="Arial" w:cs="Arial"/>
                <w:sz w:val="16"/>
                <w:szCs w:val="16"/>
              </w:rPr>
            </w:pPr>
            <w:r w:rsidRPr="00963DCF">
              <w:rPr>
                <w:rFonts w:ascii="Arial" w:hAnsi="Arial" w:cs="Arial"/>
                <w:sz w:val="16"/>
                <w:szCs w:val="16"/>
              </w:rPr>
              <w:t>Copia de los certificados de participación en eventos y/o cursos de capacitación afín al campo de conocimiento de la o las cátedras del concurso;</w:t>
            </w:r>
          </w:p>
          <w:p w14:paraId="790E6E62" w14:textId="77777777" w:rsidR="000C6BFB" w:rsidRPr="00963DCF" w:rsidRDefault="000C6BFB" w:rsidP="000C6BFB">
            <w:pPr>
              <w:pStyle w:val="Prrafodelista"/>
              <w:numPr>
                <w:ilvl w:val="0"/>
                <w:numId w:val="20"/>
              </w:numPr>
              <w:ind w:left="175" w:hanging="175"/>
              <w:jc w:val="both"/>
              <w:rPr>
                <w:rFonts w:ascii="Arial" w:hAnsi="Arial" w:cs="Arial"/>
                <w:sz w:val="16"/>
                <w:szCs w:val="16"/>
              </w:rPr>
            </w:pPr>
            <w:r w:rsidRPr="00963DCF">
              <w:rPr>
                <w:rFonts w:ascii="Arial" w:hAnsi="Arial" w:cs="Arial"/>
                <w:sz w:val="16"/>
                <w:szCs w:val="16"/>
              </w:rPr>
              <w:t xml:space="preserve">Documento de reconocimiento propio o de justificación de la condición para acceder a políticas de acción afirmativa, de ser el caso; y, </w:t>
            </w:r>
          </w:p>
          <w:p w14:paraId="39AD91F3" w14:textId="77777777" w:rsidR="000C6BFB" w:rsidRPr="00963DCF" w:rsidRDefault="000C6BFB" w:rsidP="000C6BFB">
            <w:pPr>
              <w:pStyle w:val="Prrafodelista"/>
              <w:numPr>
                <w:ilvl w:val="0"/>
                <w:numId w:val="20"/>
              </w:numPr>
              <w:ind w:left="175" w:hanging="175"/>
              <w:jc w:val="both"/>
              <w:rPr>
                <w:rFonts w:ascii="Arial" w:hAnsi="Arial" w:cs="Arial"/>
                <w:sz w:val="16"/>
                <w:szCs w:val="16"/>
              </w:rPr>
            </w:pPr>
            <w:r w:rsidRPr="00963DCF">
              <w:rPr>
                <w:rFonts w:ascii="Arial" w:hAnsi="Arial" w:cs="Arial"/>
                <w:sz w:val="16"/>
                <w:szCs w:val="16"/>
              </w:rPr>
              <w:t>Si mantiene relación contractual con la ULEAM, presentar copia del contrato para la aplicación de la Disposición Transitoria Primera del Reglamento de Carrera y Escalafón del profesor e investigador del Sistema de Educción Superior vigente codificado con el Consejo de Educación Superior.</w:t>
            </w:r>
          </w:p>
          <w:p w14:paraId="04896929" w14:textId="77777777" w:rsidR="00CB09B4" w:rsidRDefault="00CB09B4" w:rsidP="00CB09B4">
            <w:pPr>
              <w:jc w:val="both"/>
              <w:rPr>
                <w:rFonts w:ascii="Arial" w:hAnsi="Arial" w:cs="Arial"/>
                <w:sz w:val="20"/>
                <w:szCs w:val="20"/>
              </w:rPr>
            </w:pPr>
          </w:p>
          <w:p w14:paraId="2693FDE6" w14:textId="77777777" w:rsidR="00CB09B4" w:rsidRPr="00963DCF" w:rsidRDefault="00CB09B4" w:rsidP="00CB09B4">
            <w:pPr>
              <w:pStyle w:val="Prrafodelista"/>
              <w:ind w:left="0"/>
              <w:jc w:val="both"/>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(INCLUIR SI POSTULA PARA CÁTEDRA DE INGLÉS)</w:t>
            </w:r>
          </w:p>
          <w:p w14:paraId="16801648" w14:textId="77777777" w:rsidR="00CB09B4" w:rsidRPr="00963DCF" w:rsidRDefault="00CB09B4" w:rsidP="00CB09B4">
            <w:pPr>
              <w:pStyle w:val="Prrafodelista"/>
              <w:ind w:left="0"/>
              <w:jc w:val="both"/>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De acuerdo a la</w:t>
            </w:r>
            <w:r w:rsidRPr="00963DCF">
              <w:rPr>
                <w:rFonts w:ascii="Arial" w:hAnsi="Arial" w:cs="Arial"/>
                <w:b/>
                <w:color w:val="AEAAAA" w:themeColor="background2" w:themeShade="BF"/>
                <w:sz w:val="16"/>
                <w:szCs w:val="18"/>
              </w:rPr>
              <w:t xml:space="preserve"> </w:t>
            </w:r>
            <w:r w:rsidRPr="00963DCF">
              <w:rPr>
                <w:rFonts w:ascii="Arial" w:hAnsi="Arial" w:cs="Arial"/>
                <w:color w:val="AEAAAA" w:themeColor="background2" w:themeShade="BF"/>
                <w:sz w:val="16"/>
                <w:szCs w:val="18"/>
              </w:rPr>
              <w:t xml:space="preserve">Disposición transitoria VIGÉSIMA SÉPTIMA del Reglamento de Carrera y Escalafón del CES, los postulantes a profesor titular auxiliar para cátedras en el idioma inglés, a más de los requisitos descritos en el artículo anterior, podrán concursar con un título de maestría en educación, pedagogía o similares, hasta la finalización del segundo periodo académico ordinario del año 2020.  Además, deberán contar con título de grado en el idioma objeto del concurso, así como certificados, estandarizados </w:t>
            </w:r>
            <w:r w:rsidRPr="00963DCF">
              <w:rPr>
                <w:rFonts w:ascii="Arial" w:hAnsi="Arial" w:cs="Arial"/>
                <w:color w:val="AEAAAA" w:themeColor="background2" w:themeShade="BF"/>
                <w:sz w:val="16"/>
                <w:szCs w:val="18"/>
              </w:rPr>
              <w:lastRenderedPageBreak/>
              <w:t>reconocimiento internacional (TOEFL, TOEIC, FCE, CAE, CPE, IESLTS), que acrediten su nivel de suficiencia mínimo equivalente a B” en la respectiva lengua de acuerdo a los siguientes puntajes:</w:t>
            </w:r>
          </w:p>
          <w:p w14:paraId="4AE384B3" w14:textId="77777777" w:rsidR="00CB09B4" w:rsidRPr="00963DCF" w:rsidRDefault="00CB09B4" w:rsidP="00CB09B4">
            <w:pPr>
              <w:pStyle w:val="Prrafodelista"/>
              <w:ind w:left="0"/>
              <w:jc w:val="both"/>
              <w:rPr>
                <w:rFonts w:ascii="Arial" w:hAnsi="Arial" w:cs="Arial"/>
                <w:color w:val="AEAAAA" w:themeColor="background2" w:themeShade="BF"/>
                <w:sz w:val="16"/>
                <w:szCs w:val="18"/>
              </w:rPr>
            </w:pPr>
          </w:p>
          <w:p w14:paraId="156697E1" w14:textId="77777777" w:rsidR="00CB09B4" w:rsidRPr="00963DCF" w:rsidRDefault="00CB09B4" w:rsidP="00CB09B4">
            <w:pPr>
              <w:pStyle w:val="Prrafodelista"/>
              <w:ind w:left="0"/>
              <w:jc w:val="both"/>
              <w:rPr>
                <w:rFonts w:ascii="Arial" w:hAnsi="Arial" w:cs="Arial"/>
                <w:color w:val="AEAAAA" w:themeColor="background2" w:themeShade="BF"/>
                <w:sz w:val="16"/>
                <w:szCs w:val="18"/>
              </w:rPr>
            </w:pPr>
          </w:p>
          <w:tbl>
            <w:tblPr>
              <w:tblStyle w:val="Tablaconcuadrcula"/>
              <w:tblpPr w:leftFromText="141" w:rightFromText="141" w:vertAnchor="text" w:horzAnchor="margin" w:tblpXSpec="center" w:tblpY="-203"/>
              <w:tblOverlap w:val="never"/>
              <w:tblW w:w="0" w:type="auto"/>
              <w:tblLook w:val="04A0" w:firstRow="1" w:lastRow="0" w:firstColumn="1" w:lastColumn="0" w:noHBand="0" w:noVBand="1"/>
            </w:tblPr>
            <w:tblGrid>
              <w:gridCol w:w="1396"/>
              <w:gridCol w:w="1396"/>
              <w:gridCol w:w="1397"/>
              <w:gridCol w:w="1397"/>
            </w:tblGrid>
            <w:tr w:rsidR="00963DCF" w:rsidRPr="00963DCF" w14:paraId="50768DC1" w14:textId="77777777" w:rsidTr="004F3AD8">
              <w:tc>
                <w:tcPr>
                  <w:tcW w:w="1396" w:type="dxa"/>
                  <w:vAlign w:val="center"/>
                </w:tcPr>
                <w:p w14:paraId="1BDD45D8" w14:textId="77777777" w:rsidR="00CB09B4" w:rsidRPr="00963DCF" w:rsidRDefault="00CB09B4" w:rsidP="00CB09B4">
                  <w:pPr>
                    <w:pStyle w:val="Prrafodelista"/>
                    <w:ind w:left="0"/>
                    <w:jc w:val="center"/>
                    <w:rPr>
                      <w:rFonts w:ascii="Arial" w:hAnsi="Arial" w:cs="Arial"/>
                      <w:b/>
                      <w:color w:val="AEAAAA" w:themeColor="background2" w:themeShade="BF"/>
                      <w:sz w:val="16"/>
                      <w:szCs w:val="18"/>
                    </w:rPr>
                  </w:pPr>
                  <w:r w:rsidRPr="00963DCF">
                    <w:rPr>
                      <w:rFonts w:ascii="Arial" w:hAnsi="Arial" w:cs="Arial"/>
                      <w:b/>
                      <w:color w:val="AEAAAA" w:themeColor="background2" w:themeShade="BF"/>
                      <w:sz w:val="16"/>
                      <w:szCs w:val="18"/>
                    </w:rPr>
                    <w:t>EXAMEN</w:t>
                  </w:r>
                </w:p>
              </w:tc>
              <w:tc>
                <w:tcPr>
                  <w:tcW w:w="1396" w:type="dxa"/>
                  <w:vAlign w:val="center"/>
                </w:tcPr>
                <w:p w14:paraId="12CD1E4D" w14:textId="77777777" w:rsidR="00CB09B4" w:rsidRPr="00963DCF" w:rsidRDefault="00CB09B4" w:rsidP="00CB09B4">
                  <w:pPr>
                    <w:pStyle w:val="Prrafodelista"/>
                    <w:ind w:left="0"/>
                    <w:jc w:val="center"/>
                    <w:rPr>
                      <w:rFonts w:ascii="Arial" w:hAnsi="Arial" w:cs="Arial"/>
                      <w:b/>
                      <w:color w:val="AEAAAA" w:themeColor="background2" w:themeShade="BF"/>
                      <w:sz w:val="16"/>
                      <w:szCs w:val="18"/>
                    </w:rPr>
                  </w:pPr>
                  <w:r w:rsidRPr="00963DCF">
                    <w:rPr>
                      <w:rFonts w:ascii="Arial" w:hAnsi="Arial" w:cs="Arial"/>
                      <w:b/>
                      <w:color w:val="AEAAAA" w:themeColor="background2" w:themeShade="BF"/>
                      <w:sz w:val="16"/>
                      <w:szCs w:val="18"/>
                    </w:rPr>
                    <w:t>B2</w:t>
                  </w:r>
                </w:p>
              </w:tc>
              <w:tc>
                <w:tcPr>
                  <w:tcW w:w="1397" w:type="dxa"/>
                  <w:vAlign w:val="center"/>
                </w:tcPr>
                <w:p w14:paraId="6210379A" w14:textId="77777777" w:rsidR="00CB09B4" w:rsidRPr="00963DCF" w:rsidRDefault="00CB09B4" w:rsidP="00CB09B4">
                  <w:pPr>
                    <w:pStyle w:val="Prrafodelista"/>
                    <w:ind w:left="0"/>
                    <w:jc w:val="center"/>
                    <w:rPr>
                      <w:rFonts w:ascii="Arial" w:hAnsi="Arial" w:cs="Arial"/>
                      <w:b/>
                      <w:color w:val="AEAAAA" w:themeColor="background2" w:themeShade="BF"/>
                      <w:sz w:val="16"/>
                      <w:szCs w:val="18"/>
                    </w:rPr>
                  </w:pPr>
                  <w:r w:rsidRPr="00963DCF">
                    <w:rPr>
                      <w:rFonts w:ascii="Arial" w:hAnsi="Arial" w:cs="Arial"/>
                      <w:b/>
                      <w:color w:val="AEAAAA" w:themeColor="background2" w:themeShade="BF"/>
                      <w:sz w:val="16"/>
                      <w:szCs w:val="18"/>
                    </w:rPr>
                    <w:t>C1</w:t>
                  </w:r>
                </w:p>
              </w:tc>
              <w:tc>
                <w:tcPr>
                  <w:tcW w:w="1397" w:type="dxa"/>
                  <w:vAlign w:val="center"/>
                </w:tcPr>
                <w:p w14:paraId="233201AA" w14:textId="77777777" w:rsidR="00CB09B4" w:rsidRPr="00963DCF" w:rsidRDefault="00CB09B4" w:rsidP="00CB09B4">
                  <w:pPr>
                    <w:pStyle w:val="Prrafodelista"/>
                    <w:ind w:left="0"/>
                    <w:jc w:val="center"/>
                    <w:rPr>
                      <w:rFonts w:ascii="Arial" w:hAnsi="Arial" w:cs="Arial"/>
                      <w:b/>
                      <w:color w:val="AEAAAA" w:themeColor="background2" w:themeShade="BF"/>
                      <w:sz w:val="16"/>
                      <w:szCs w:val="18"/>
                    </w:rPr>
                  </w:pPr>
                  <w:r w:rsidRPr="00963DCF">
                    <w:rPr>
                      <w:rFonts w:ascii="Arial" w:hAnsi="Arial" w:cs="Arial"/>
                      <w:b/>
                      <w:color w:val="AEAAAA" w:themeColor="background2" w:themeShade="BF"/>
                      <w:sz w:val="16"/>
                      <w:szCs w:val="18"/>
                    </w:rPr>
                    <w:t>C2</w:t>
                  </w:r>
                </w:p>
              </w:tc>
            </w:tr>
            <w:tr w:rsidR="00963DCF" w:rsidRPr="00963DCF" w14:paraId="642C4727" w14:textId="77777777" w:rsidTr="004F3AD8">
              <w:tc>
                <w:tcPr>
                  <w:tcW w:w="1396" w:type="dxa"/>
                  <w:vAlign w:val="center"/>
                </w:tcPr>
                <w:p w14:paraId="6F290B63"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TOEFL</w:t>
                  </w:r>
                </w:p>
              </w:tc>
              <w:tc>
                <w:tcPr>
                  <w:tcW w:w="1396" w:type="dxa"/>
                  <w:vAlign w:val="center"/>
                </w:tcPr>
                <w:p w14:paraId="14A6D2D9"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72+</w:t>
                  </w:r>
                </w:p>
              </w:tc>
              <w:tc>
                <w:tcPr>
                  <w:tcW w:w="1397" w:type="dxa"/>
                  <w:vAlign w:val="center"/>
                </w:tcPr>
                <w:p w14:paraId="5EF3884D"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95+</w:t>
                  </w:r>
                </w:p>
              </w:tc>
              <w:tc>
                <w:tcPr>
                  <w:tcW w:w="1397" w:type="dxa"/>
                  <w:vAlign w:val="center"/>
                </w:tcPr>
                <w:p w14:paraId="3FC0D806"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115+</w:t>
                  </w:r>
                </w:p>
              </w:tc>
            </w:tr>
            <w:tr w:rsidR="00963DCF" w:rsidRPr="00963DCF" w14:paraId="0C8648BD" w14:textId="77777777" w:rsidTr="004F3AD8">
              <w:tc>
                <w:tcPr>
                  <w:tcW w:w="1396" w:type="dxa"/>
                  <w:vAlign w:val="center"/>
                </w:tcPr>
                <w:p w14:paraId="11B28F5E"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TOEIC</w:t>
                  </w:r>
                </w:p>
              </w:tc>
              <w:tc>
                <w:tcPr>
                  <w:tcW w:w="1396" w:type="dxa"/>
                  <w:vAlign w:val="center"/>
                </w:tcPr>
                <w:p w14:paraId="0A32C7B8"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1090</w:t>
                  </w:r>
                </w:p>
              </w:tc>
              <w:tc>
                <w:tcPr>
                  <w:tcW w:w="1397" w:type="dxa"/>
                  <w:vAlign w:val="center"/>
                </w:tcPr>
                <w:p w14:paraId="592484A8"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1305</w:t>
                  </w:r>
                </w:p>
              </w:tc>
              <w:tc>
                <w:tcPr>
                  <w:tcW w:w="1397" w:type="dxa"/>
                  <w:vAlign w:val="center"/>
                </w:tcPr>
                <w:p w14:paraId="6901FE51"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w:t>
                  </w:r>
                </w:p>
              </w:tc>
            </w:tr>
            <w:tr w:rsidR="00963DCF" w:rsidRPr="00963DCF" w14:paraId="306F3F21" w14:textId="77777777" w:rsidTr="004F3AD8">
              <w:tc>
                <w:tcPr>
                  <w:tcW w:w="1396" w:type="dxa"/>
                  <w:vAlign w:val="center"/>
                </w:tcPr>
                <w:p w14:paraId="16A12FF0"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IELTS</w:t>
                  </w:r>
                </w:p>
              </w:tc>
              <w:tc>
                <w:tcPr>
                  <w:tcW w:w="1396" w:type="dxa"/>
                  <w:vAlign w:val="center"/>
                </w:tcPr>
                <w:p w14:paraId="40B8C348"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5 – 6.5</w:t>
                  </w:r>
                </w:p>
              </w:tc>
              <w:tc>
                <w:tcPr>
                  <w:tcW w:w="1397" w:type="dxa"/>
                  <w:vAlign w:val="center"/>
                </w:tcPr>
                <w:p w14:paraId="0B288ABC"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7 - 8</w:t>
                  </w:r>
                </w:p>
              </w:tc>
              <w:tc>
                <w:tcPr>
                  <w:tcW w:w="1397" w:type="dxa"/>
                  <w:vAlign w:val="center"/>
                </w:tcPr>
                <w:p w14:paraId="2D5EFF27" w14:textId="77777777" w:rsidR="00CB09B4" w:rsidRPr="00963DCF" w:rsidRDefault="00CB09B4" w:rsidP="00CB09B4">
                  <w:pPr>
                    <w:pStyle w:val="Prrafodelista"/>
                    <w:ind w:left="0"/>
                    <w:jc w:val="center"/>
                    <w:rPr>
                      <w:rFonts w:ascii="Arial" w:hAnsi="Arial" w:cs="Arial"/>
                      <w:color w:val="AEAAAA" w:themeColor="background2" w:themeShade="BF"/>
                      <w:sz w:val="16"/>
                      <w:szCs w:val="18"/>
                    </w:rPr>
                  </w:pPr>
                  <w:r w:rsidRPr="00963DCF">
                    <w:rPr>
                      <w:rFonts w:ascii="Arial" w:hAnsi="Arial" w:cs="Arial"/>
                      <w:color w:val="AEAAAA" w:themeColor="background2" w:themeShade="BF"/>
                      <w:sz w:val="16"/>
                      <w:szCs w:val="18"/>
                    </w:rPr>
                    <w:t>8.5 - 9</w:t>
                  </w:r>
                </w:p>
              </w:tc>
            </w:tr>
          </w:tbl>
          <w:p w14:paraId="36D5A52A" w14:textId="77777777" w:rsidR="00CB09B4" w:rsidRPr="002450AB" w:rsidRDefault="00CB09B4" w:rsidP="00CB09B4">
            <w:pPr>
              <w:pStyle w:val="Prrafodelista"/>
              <w:ind w:left="0"/>
              <w:jc w:val="both"/>
              <w:rPr>
                <w:rFonts w:ascii="Arial" w:hAnsi="Arial" w:cs="Arial"/>
                <w:color w:val="A6A6A6" w:themeColor="background1" w:themeShade="A6"/>
                <w:sz w:val="16"/>
                <w:szCs w:val="18"/>
              </w:rPr>
            </w:pPr>
          </w:p>
          <w:p w14:paraId="3D2DFD5F" w14:textId="77777777" w:rsidR="00CB09B4" w:rsidRPr="002450AB" w:rsidRDefault="00CB09B4" w:rsidP="00CB09B4">
            <w:pPr>
              <w:pStyle w:val="Prrafodelista"/>
              <w:ind w:left="0"/>
              <w:jc w:val="both"/>
              <w:rPr>
                <w:rFonts w:ascii="Arial" w:hAnsi="Arial" w:cs="Arial"/>
                <w:color w:val="A6A6A6" w:themeColor="background1" w:themeShade="A6"/>
                <w:sz w:val="16"/>
                <w:szCs w:val="18"/>
              </w:rPr>
            </w:pPr>
          </w:p>
          <w:p w14:paraId="285DF96F" w14:textId="77777777" w:rsidR="00CB09B4" w:rsidRPr="002450AB" w:rsidRDefault="00CB09B4" w:rsidP="00CB09B4">
            <w:pPr>
              <w:pStyle w:val="Prrafodelista"/>
              <w:ind w:left="0"/>
              <w:jc w:val="both"/>
              <w:rPr>
                <w:rFonts w:ascii="Arial" w:hAnsi="Arial" w:cs="Arial"/>
                <w:color w:val="A6A6A6" w:themeColor="background1" w:themeShade="A6"/>
                <w:sz w:val="16"/>
                <w:szCs w:val="18"/>
              </w:rPr>
            </w:pPr>
          </w:p>
          <w:p w14:paraId="2B92CF2D" w14:textId="77777777" w:rsidR="00D30F61" w:rsidRDefault="00D30F61" w:rsidP="00CB09B4">
            <w:pPr>
              <w:jc w:val="both"/>
              <w:rPr>
                <w:rFonts w:ascii="Arial" w:hAnsi="Arial" w:cs="Arial"/>
                <w:sz w:val="16"/>
                <w:szCs w:val="18"/>
              </w:rPr>
            </w:pPr>
          </w:p>
          <w:p w14:paraId="3A22C857" w14:textId="77777777" w:rsidR="00CB09B4" w:rsidRPr="00CB09B4" w:rsidRDefault="00CB09B4" w:rsidP="00CB09B4">
            <w:pPr>
              <w:jc w:val="both"/>
              <w:rPr>
                <w:rFonts w:ascii="Arial" w:hAnsi="Arial" w:cs="Arial"/>
                <w:sz w:val="20"/>
                <w:szCs w:val="20"/>
              </w:rPr>
            </w:pPr>
            <w:r w:rsidRPr="002450AB">
              <w:rPr>
                <w:rFonts w:ascii="Arial" w:hAnsi="Arial" w:cs="Arial"/>
                <w:sz w:val="16"/>
                <w:szCs w:val="18"/>
              </w:rPr>
              <w:t>Previamente a la calificación de los méritos, la Comisión de Evaluación del concurso examinará si los postulantes cumplen con los requisitos, caso contrario quedará fuera del concurso. No se considerarán las carpetas presentadas en forma extemporánea.</w:t>
            </w:r>
          </w:p>
        </w:tc>
      </w:tr>
    </w:tbl>
    <w:p w14:paraId="5584CDB7" w14:textId="77777777" w:rsidR="001C43B3" w:rsidRDefault="001C43B3" w:rsidP="003F3EFD">
      <w:pPr>
        <w:pStyle w:val="Sinespaciado"/>
        <w:ind w:left="0" w:firstLine="0"/>
        <w:rPr>
          <w:rFonts w:ascii="Arial" w:hAnsi="Arial" w:cs="Arial"/>
          <w:sz w:val="20"/>
          <w:szCs w:val="20"/>
        </w:rPr>
      </w:pPr>
    </w:p>
    <w:p w14:paraId="62D4CBD5" w14:textId="77777777" w:rsidR="004A7B8B" w:rsidRDefault="004A7B8B" w:rsidP="003F3EFD">
      <w:pPr>
        <w:pStyle w:val="Sinespaciado"/>
        <w:ind w:left="0" w:firstLine="0"/>
        <w:rPr>
          <w:rFonts w:ascii="Arial" w:hAnsi="Arial" w:cs="Arial"/>
          <w:sz w:val="20"/>
          <w:szCs w:val="20"/>
        </w:rPr>
      </w:pPr>
    </w:p>
    <w:tbl>
      <w:tblPr>
        <w:tblStyle w:val="Tablaconcuadrcula"/>
        <w:tblW w:w="0" w:type="auto"/>
        <w:tblLook w:val="04A0" w:firstRow="1" w:lastRow="0" w:firstColumn="1" w:lastColumn="0" w:noHBand="0" w:noVBand="1"/>
      </w:tblPr>
      <w:tblGrid>
        <w:gridCol w:w="3397"/>
        <w:gridCol w:w="3261"/>
      </w:tblGrid>
      <w:tr w:rsidR="00BE074F" w14:paraId="483B61FF" w14:textId="77777777" w:rsidTr="00BE074F">
        <w:tc>
          <w:tcPr>
            <w:tcW w:w="66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C88DE" w14:textId="77777777" w:rsidR="00BE074F" w:rsidRPr="00BE074F" w:rsidRDefault="00BE074F" w:rsidP="003F3EFD">
            <w:pPr>
              <w:pStyle w:val="Sinespaciado"/>
              <w:ind w:left="0" w:firstLine="0"/>
              <w:rPr>
                <w:rFonts w:ascii="Arial" w:hAnsi="Arial" w:cs="Arial"/>
                <w:b/>
                <w:sz w:val="20"/>
                <w:szCs w:val="20"/>
              </w:rPr>
            </w:pPr>
            <w:r w:rsidRPr="00BE074F">
              <w:rPr>
                <w:rFonts w:ascii="Arial" w:hAnsi="Arial" w:cs="Arial"/>
                <w:b/>
                <w:sz w:val="20"/>
                <w:szCs w:val="20"/>
              </w:rPr>
              <w:t>CRONOGRAMA</w:t>
            </w:r>
          </w:p>
        </w:tc>
      </w:tr>
      <w:tr w:rsidR="00381137" w14:paraId="2F42F14C" w14:textId="77777777" w:rsidTr="00BE074F">
        <w:trPr>
          <w:trHeight w:val="227"/>
        </w:trPr>
        <w:tc>
          <w:tcPr>
            <w:tcW w:w="3397" w:type="dxa"/>
            <w:tcBorders>
              <w:top w:val="single" w:sz="4" w:space="0" w:color="auto"/>
              <w:left w:val="nil"/>
              <w:bottom w:val="nil"/>
              <w:right w:val="nil"/>
            </w:tcBorders>
          </w:tcPr>
          <w:p w14:paraId="292B5A11" w14:textId="77777777" w:rsidR="00381137" w:rsidRPr="00BE074F" w:rsidRDefault="00381137" w:rsidP="003F3EFD">
            <w:pPr>
              <w:pStyle w:val="Sinespaciado"/>
              <w:ind w:left="0" w:firstLine="0"/>
              <w:rPr>
                <w:rFonts w:ascii="Arial" w:hAnsi="Arial" w:cs="Arial"/>
                <w:sz w:val="16"/>
                <w:szCs w:val="16"/>
              </w:rPr>
            </w:pPr>
            <w:r w:rsidRPr="00BE074F">
              <w:rPr>
                <w:rFonts w:ascii="Arial" w:hAnsi="Arial" w:cs="Arial"/>
                <w:sz w:val="16"/>
                <w:szCs w:val="16"/>
              </w:rPr>
              <w:t>POSTULACIÓN:</w:t>
            </w:r>
          </w:p>
        </w:tc>
        <w:tc>
          <w:tcPr>
            <w:tcW w:w="3261" w:type="dxa"/>
            <w:tcBorders>
              <w:top w:val="single" w:sz="4" w:space="0" w:color="auto"/>
              <w:left w:val="nil"/>
              <w:bottom w:val="nil"/>
              <w:right w:val="nil"/>
            </w:tcBorders>
          </w:tcPr>
          <w:p w14:paraId="7F2AFD43" w14:textId="77777777" w:rsidR="00381137" w:rsidRPr="00BE074F" w:rsidRDefault="00381137" w:rsidP="003F3EFD">
            <w:pPr>
              <w:pStyle w:val="Sinespaciado"/>
              <w:ind w:left="0" w:firstLine="0"/>
              <w:rPr>
                <w:rFonts w:ascii="Arial" w:hAnsi="Arial" w:cs="Arial"/>
                <w:sz w:val="16"/>
                <w:szCs w:val="16"/>
              </w:rPr>
            </w:pPr>
            <w:r w:rsidRPr="00BE074F">
              <w:rPr>
                <w:rFonts w:ascii="Arial" w:hAnsi="Arial" w:cs="Arial"/>
                <w:sz w:val="16"/>
                <w:szCs w:val="16"/>
              </w:rPr>
              <w:t>DEL        AL</w:t>
            </w:r>
          </w:p>
        </w:tc>
      </w:tr>
      <w:tr w:rsidR="00381137" w14:paraId="275080DE" w14:textId="77777777" w:rsidTr="00BE074F">
        <w:trPr>
          <w:trHeight w:val="624"/>
        </w:trPr>
        <w:tc>
          <w:tcPr>
            <w:tcW w:w="3397" w:type="dxa"/>
            <w:tcBorders>
              <w:top w:val="nil"/>
              <w:left w:val="nil"/>
              <w:bottom w:val="nil"/>
              <w:right w:val="nil"/>
            </w:tcBorders>
          </w:tcPr>
          <w:p w14:paraId="362FB120" w14:textId="77777777" w:rsidR="00381137" w:rsidRPr="00BE074F" w:rsidRDefault="00381137" w:rsidP="003F3EFD">
            <w:pPr>
              <w:pStyle w:val="Sinespaciado"/>
              <w:ind w:left="0" w:firstLine="0"/>
              <w:rPr>
                <w:rFonts w:ascii="Arial" w:hAnsi="Arial" w:cs="Arial"/>
                <w:sz w:val="16"/>
                <w:szCs w:val="16"/>
              </w:rPr>
            </w:pPr>
            <w:r w:rsidRPr="00BE074F">
              <w:rPr>
                <w:rFonts w:ascii="Arial" w:hAnsi="Arial" w:cs="Arial"/>
                <w:sz w:val="16"/>
                <w:szCs w:val="16"/>
              </w:rPr>
              <w:t>ENTREGA DE DOCUMENTACION:</w:t>
            </w:r>
          </w:p>
        </w:tc>
        <w:tc>
          <w:tcPr>
            <w:tcW w:w="3261" w:type="dxa"/>
            <w:tcBorders>
              <w:top w:val="nil"/>
              <w:left w:val="nil"/>
              <w:bottom w:val="nil"/>
              <w:right w:val="nil"/>
            </w:tcBorders>
          </w:tcPr>
          <w:p w14:paraId="5EAADB29" w14:textId="77777777" w:rsidR="00381137" w:rsidRPr="00BE074F" w:rsidRDefault="00381137" w:rsidP="003F3EFD">
            <w:pPr>
              <w:pStyle w:val="Sinespaciado"/>
              <w:ind w:left="0" w:firstLine="0"/>
              <w:rPr>
                <w:rFonts w:ascii="Arial" w:hAnsi="Arial" w:cs="Arial"/>
                <w:sz w:val="16"/>
                <w:szCs w:val="16"/>
              </w:rPr>
            </w:pPr>
            <w:r w:rsidRPr="00BE074F">
              <w:rPr>
                <w:rFonts w:ascii="Arial" w:hAnsi="Arial" w:cs="Arial"/>
                <w:sz w:val="16"/>
                <w:szCs w:val="16"/>
              </w:rPr>
              <w:t xml:space="preserve">DEL       </w:t>
            </w:r>
            <w:r w:rsidR="00461CE9" w:rsidRPr="00BE074F">
              <w:rPr>
                <w:rFonts w:ascii="Arial" w:hAnsi="Arial" w:cs="Arial"/>
                <w:sz w:val="16"/>
                <w:szCs w:val="16"/>
              </w:rPr>
              <w:t xml:space="preserve"> </w:t>
            </w:r>
            <w:r w:rsidRPr="00BE074F">
              <w:rPr>
                <w:rFonts w:ascii="Arial" w:hAnsi="Arial" w:cs="Arial"/>
                <w:sz w:val="16"/>
                <w:szCs w:val="16"/>
              </w:rPr>
              <w:t>AL</w:t>
            </w:r>
          </w:p>
          <w:p w14:paraId="5BA6991F" w14:textId="77777777" w:rsidR="00381137" w:rsidRPr="00BE074F" w:rsidRDefault="00381137" w:rsidP="00461CE9">
            <w:pPr>
              <w:pStyle w:val="Sinespaciado"/>
              <w:ind w:left="0" w:firstLine="0"/>
              <w:rPr>
                <w:rFonts w:ascii="Arial" w:hAnsi="Arial" w:cs="Arial"/>
                <w:sz w:val="16"/>
                <w:szCs w:val="16"/>
              </w:rPr>
            </w:pPr>
            <w:r w:rsidRPr="00BE074F">
              <w:rPr>
                <w:rFonts w:ascii="Arial" w:hAnsi="Arial" w:cs="Arial"/>
                <w:sz w:val="16"/>
                <w:szCs w:val="16"/>
              </w:rPr>
              <w:t xml:space="preserve">EN HORAS LABORABLES </w:t>
            </w:r>
            <w:r w:rsidR="00461CE9" w:rsidRPr="00BE074F">
              <w:rPr>
                <w:rFonts w:ascii="Arial" w:hAnsi="Arial" w:cs="Arial"/>
                <w:sz w:val="16"/>
                <w:szCs w:val="16"/>
              </w:rPr>
              <w:t>(08:00 A 18:00)</w:t>
            </w:r>
          </w:p>
          <w:p w14:paraId="214D2350" w14:textId="77777777" w:rsidR="00461CE9" w:rsidRPr="00BE074F" w:rsidRDefault="00461CE9" w:rsidP="00461CE9">
            <w:pPr>
              <w:pStyle w:val="Sinespaciado"/>
              <w:ind w:left="0" w:firstLine="0"/>
              <w:rPr>
                <w:rFonts w:ascii="Arial" w:hAnsi="Arial" w:cs="Arial"/>
                <w:sz w:val="16"/>
                <w:szCs w:val="16"/>
              </w:rPr>
            </w:pPr>
            <w:r w:rsidRPr="00BE074F">
              <w:rPr>
                <w:rFonts w:ascii="Arial" w:hAnsi="Arial" w:cs="Arial"/>
                <w:sz w:val="16"/>
                <w:szCs w:val="16"/>
              </w:rPr>
              <w:t>EN LA SECRETARÍA DE LA FACULTAD</w:t>
            </w:r>
          </w:p>
        </w:tc>
      </w:tr>
      <w:tr w:rsidR="00381137" w14:paraId="1522F5D5" w14:textId="77777777" w:rsidTr="00BE074F">
        <w:trPr>
          <w:trHeight w:val="227"/>
        </w:trPr>
        <w:tc>
          <w:tcPr>
            <w:tcW w:w="3397" w:type="dxa"/>
            <w:tcBorders>
              <w:top w:val="nil"/>
              <w:left w:val="nil"/>
              <w:bottom w:val="nil"/>
              <w:right w:val="nil"/>
            </w:tcBorders>
          </w:tcPr>
          <w:p w14:paraId="566C7F17" w14:textId="77777777" w:rsidR="00381137" w:rsidRPr="00BE074F" w:rsidRDefault="00381137" w:rsidP="003F3EFD">
            <w:pPr>
              <w:pStyle w:val="Sinespaciado"/>
              <w:ind w:left="0" w:firstLine="0"/>
              <w:rPr>
                <w:rFonts w:ascii="Arial" w:hAnsi="Arial" w:cs="Arial"/>
                <w:sz w:val="16"/>
                <w:szCs w:val="16"/>
              </w:rPr>
            </w:pPr>
            <w:r w:rsidRPr="00BE074F">
              <w:rPr>
                <w:rFonts w:ascii="Arial" w:hAnsi="Arial" w:cs="Arial"/>
                <w:sz w:val="16"/>
                <w:szCs w:val="16"/>
              </w:rPr>
              <w:t>FASE DE MÉRITOS:</w:t>
            </w:r>
          </w:p>
        </w:tc>
        <w:tc>
          <w:tcPr>
            <w:tcW w:w="3261" w:type="dxa"/>
            <w:tcBorders>
              <w:top w:val="nil"/>
              <w:left w:val="nil"/>
              <w:bottom w:val="nil"/>
              <w:right w:val="nil"/>
            </w:tcBorders>
          </w:tcPr>
          <w:p w14:paraId="1B548946" w14:textId="77777777" w:rsidR="00381137" w:rsidRPr="00BE074F" w:rsidRDefault="00461CE9" w:rsidP="003F3EFD">
            <w:pPr>
              <w:pStyle w:val="Sinespaciado"/>
              <w:ind w:left="0" w:firstLine="0"/>
              <w:rPr>
                <w:rFonts w:ascii="Arial" w:hAnsi="Arial" w:cs="Arial"/>
                <w:sz w:val="16"/>
                <w:szCs w:val="16"/>
              </w:rPr>
            </w:pPr>
            <w:r w:rsidRPr="00BE074F">
              <w:rPr>
                <w:rFonts w:ascii="Arial" w:hAnsi="Arial" w:cs="Arial"/>
                <w:sz w:val="16"/>
                <w:szCs w:val="16"/>
              </w:rPr>
              <w:t>DEL        AL</w:t>
            </w:r>
          </w:p>
        </w:tc>
      </w:tr>
      <w:tr w:rsidR="00381137" w14:paraId="1AE4F8EE" w14:textId="77777777" w:rsidTr="00BE074F">
        <w:trPr>
          <w:trHeight w:val="227"/>
        </w:trPr>
        <w:tc>
          <w:tcPr>
            <w:tcW w:w="3397" w:type="dxa"/>
            <w:tcBorders>
              <w:top w:val="nil"/>
              <w:left w:val="nil"/>
              <w:bottom w:val="nil"/>
              <w:right w:val="nil"/>
            </w:tcBorders>
          </w:tcPr>
          <w:p w14:paraId="793DB714" w14:textId="77777777" w:rsidR="00381137" w:rsidRPr="00BE074F" w:rsidRDefault="00381137" w:rsidP="003F3EFD">
            <w:pPr>
              <w:pStyle w:val="Sinespaciado"/>
              <w:ind w:left="0" w:firstLine="0"/>
              <w:rPr>
                <w:rFonts w:ascii="Arial" w:hAnsi="Arial" w:cs="Arial"/>
                <w:sz w:val="16"/>
                <w:szCs w:val="16"/>
              </w:rPr>
            </w:pPr>
            <w:r w:rsidRPr="00BE074F">
              <w:rPr>
                <w:rFonts w:ascii="Arial" w:hAnsi="Arial" w:cs="Arial"/>
                <w:sz w:val="16"/>
                <w:szCs w:val="16"/>
              </w:rPr>
              <w:t>FASE DE OPOSICIÓN:</w:t>
            </w:r>
          </w:p>
        </w:tc>
        <w:tc>
          <w:tcPr>
            <w:tcW w:w="3261" w:type="dxa"/>
            <w:tcBorders>
              <w:top w:val="nil"/>
              <w:left w:val="nil"/>
              <w:bottom w:val="nil"/>
              <w:right w:val="nil"/>
            </w:tcBorders>
          </w:tcPr>
          <w:p w14:paraId="4FA57E24" w14:textId="77777777" w:rsidR="00381137" w:rsidRPr="00BE074F" w:rsidRDefault="00461CE9" w:rsidP="003F3EFD">
            <w:pPr>
              <w:pStyle w:val="Sinespaciado"/>
              <w:ind w:left="0" w:firstLine="0"/>
              <w:rPr>
                <w:rFonts w:ascii="Arial" w:hAnsi="Arial" w:cs="Arial"/>
                <w:sz w:val="16"/>
                <w:szCs w:val="16"/>
              </w:rPr>
            </w:pPr>
            <w:r w:rsidRPr="00BE074F">
              <w:rPr>
                <w:rFonts w:ascii="Arial" w:hAnsi="Arial" w:cs="Arial"/>
                <w:sz w:val="16"/>
                <w:szCs w:val="16"/>
              </w:rPr>
              <w:t>DEL        AL</w:t>
            </w:r>
          </w:p>
        </w:tc>
      </w:tr>
      <w:tr w:rsidR="00381137" w14:paraId="4A7CCBBF" w14:textId="77777777" w:rsidTr="00BE074F">
        <w:tc>
          <w:tcPr>
            <w:tcW w:w="3397" w:type="dxa"/>
            <w:tcBorders>
              <w:top w:val="nil"/>
              <w:left w:val="nil"/>
              <w:bottom w:val="nil"/>
              <w:right w:val="nil"/>
            </w:tcBorders>
          </w:tcPr>
          <w:p w14:paraId="5D2E91BC" w14:textId="77777777" w:rsidR="00381137" w:rsidRPr="00BE074F" w:rsidRDefault="00BE074F" w:rsidP="003F3EFD">
            <w:pPr>
              <w:pStyle w:val="Sinespaciado"/>
              <w:ind w:left="0" w:firstLine="0"/>
              <w:rPr>
                <w:rFonts w:ascii="Arial" w:hAnsi="Arial" w:cs="Arial"/>
                <w:sz w:val="16"/>
                <w:szCs w:val="16"/>
              </w:rPr>
            </w:pPr>
            <w:r w:rsidRPr="00BE074F">
              <w:rPr>
                <w:rFonts w:ascii="Arial" w:hAnsi="Arial" w:cs="Arial"/>
                <w:sz w:val="16"/>
                <w:szCs w:val="16"/>
              </w:rPr>
              <w:t>RESULTADOS FINALES Y DECLARACIÓN DEL GANADOR DEL CONCURSO</w:t>
            </w:r>
          </w:p>
        </w:tc>
        <w:tc>
          <w:tcPr>
            <w:tcW w:w="3261" w:type="dxa"/>
            <w:tcBorders>
              <w:top w:val="nil"/>
              <w:left w:val="nil"/>
              <w:bottom w:val="nil"/>
              <w:right w:val="nil"/>
            </w:tcBorders>
            <w:vAlign w:val="center"/>
          </w:tcPr>
          <w:p w14:paraId="5E99B9E1" w14:textId="77777777" w:rsidR="00381137" w:rsidRPr="00BE074F" w:rsidRDefault="00BE074F" w:rsidP="00BE074F">
            <w:pPr>
              <w:pStyle w:val="Sinespaciado"/>
              <w:ind w:left="0" w:firstLine="0"/>
              <w:jc w:val="left"/>
              <w:rPr>
                <w:rFonts w:ascii="Arial" w:hAnsi="Arial" w:cs="Arial"/>
                <w:sz w:val="16"/>
                <w:szCs w:val="16"/>
              </w:rPr>
            </w:pPr>
            <w:r>
              <w:rPr>
                <w:rFonts w:ascii="Arial" w:hAnsi="Arial" w:cs="Arial"/>
                <w:sz w:val="16"/>
                <w:szCs w:val="16"/>
              </w:rPr>
              <w:t>XXX</w:t>
            </w:r>
          </w:p>
        </w:tc>
      </w:tr>
    </w:tbl>
    <w:p w14:paraId="30A14484" w14:textId="77777777" w:rsidR="004A7B8B" w:rsidRDefault="004A7B8B" w:rsidP="003F3EFD">
      <w:pPr>
        <w:pStyle w:val="Sinespaciado"/>
        <w:ind w:left="0" w:firstLine="0"/>
        <w:rPr>
          <w:rFonts w:ascii="Arial" w:hAnsi="Arial" w:cs="Arial"/>
          <w:sz w:val="20"/>
          <w:szCs w:val="20"/>
        </w:rPr>
      </w:pPr>
    </w:p>
    <w:tbl>
      <w:tblPr>
        <w:tblStyle w:val="Tablaconcuadrcula"/>
        <w:tblW w:w="0" w:type="auto"/>
        <w:tblLook w:val="04A0" w:firstRow="1" w:lastRow="0" w:firstColumn="1" w:lastColumn="0" w:noHBand="0" w:noVBand="1"/>
      </w:tblPr>
      <w:tblGrid>
        <w:gridCol w:w="9288"/>
      </w:tblGrid>
      <w:tr w:rsidR="002E5A6D" w14:paraId="454E5A7B" w14:textId="77777777" w:rsidTr="002E5A6D">
        <w:tc>
          <w:tcPr>
            <w:tcW w:w="9288" w:type="dxa"/>
            <w:shd w:val="clear" w:color="auto" w:fill="A6A6A6" w:themeFill="background1" w:themeFillShade="A6"/>
          </w:tcPr>
          <w:p w14:paraId="35CE4589" w14:textId="77777777" w:rsidR="002E5A6D" w:rsidRPr="002E5A6D" w:rsidRDefault="002E5A6D" w:rsidP="003F3EFD">
            <w:pPr>
              <w:pStyle w:val="Sinespaciado"/>
              <w:ind w:left="0" w:firstLine="0"/>
              <w:rPr>
                <w:rFonts w:ascii="Arial" w:hAnsi="Arial" w:cs="Arial"/>
                <w:b/>
                <w:sz w:val="20"/>
                <w:szCs w:val="20"/>
              </w:rPr>
            </w:pPr>
            <w:r w:rsidRPr="002E5A6D">
              <w:rPr>
                <w:rFonts w:ascii="Arial" w:hAnsi="Arial" w:cs="Arial"/>
                <w:b/>
                <w:sz w:val="20"/>
                <w:szCs w:val="20"/>
              </w:rPr>
              <w:t>NOTAS ADICIONALES</w:t>
            </w:r>
          </w:p>
        </w:tc>
      </w:tr>
    </w:tbl>
    <w:p w14:paraId="69F205FC" w14:textId="77777777" w:rsidR="004A7B8B" w:rsidRDefault="004A7B8B" w:rsidP="003F3EFD">
      <w:pPr>
        <w:pStyle w:val="Sinespaciado"/>
        <w:ind w:left="0" w:firstLine="0"/>
        <w:rPr>
          <w:rFonts w:ascii="Arial" w:hAnsi="Arial" w:cs="Arial"/>
          <w:sz w:val="20"/>
          <w:szCs w:val="20"/>
        </w:rPr>
      </w:pPr>
    </w:p>
    <w:p w14:paraId="04DC8492" w14:textId="77777777" w:rsidR="004A7B8B" w:rsidRDefault="00BE074F" w:rsidP="003F3EFD">
      <w:pPr>
        <w:pStyle w:val="Sinespaciado"/>
        <w:ind w:left="0" w:firstLine="0"/>
        <w:rPr>
          <w:rFonts w:ascii="Arial" w:hAnsi="Arial" w:cs="Arial"/>
          <w:sz w:val="20"/>
          <w:szCs w:val="20"/>
        </w:rPr>
      </w:pPr>
      <w:r>
        <w:rPr>
          <w:rFonts w:ascii="Arial" w:hAnsi="Arial" w:cs="Arial"/>
          <w:sz w:val="20"/>
          <w:szCs w:val="20"/>
        </w:rPr>
        <w:t xml:space="preserve">En la página web de la Universidad Laica “Eloy Alfaro” de Manabí </w:t>
      </w:r>
      <w:hyperlink r:id="rId10" w:history="1">
        <w:r w:rsidRPr="00D30DBA">
          <w:rPr>
            <w:rStyle w:val="Hipervnculo"/>
            <w:rFonts w:ascii="Arial" w:hAnsi="Arial" w:cs="Arial"/>
            <w:sz w:val="20"/>
            <w:szCs w:val="20"/>
          </w:rPr>
          <w:t>www.uleam.edu.ec</w:t>
        </w:r>
      </w:hyperlink>
      <w:r>
        <w:rPr>
          <w:rFonts w:ascii="Arial" w:hAnsi="Arial" w:cs="Arial"/>
          <w:sz w:val="20"/>
          <w:szCs w:val="20"/>
        </w:rPr>
        <w:t xml:space="preserve"> encontrarán las bases del concurso e información adicional referente al mismo.</w:t>
      </w:r>
    </w:p>
    <w:p w14:paraId="1AD6775C" w14:textId="77777777" w:rsidR="00851D69" w:rsidRDefault="00851D69" w:rsidP="003F3EFD">
      <w:pPr>
        <w:pStyle w:val="Sinespaciado"/>
        <w:ind w:left="0" w:firstLine="0"/>
        <w:rPr>
          <w:rFonts w:ascii="Arial" w:hAnsi="Arial" w:cs="Arial"/>
          <w:sz w:val="20"/>
          <w:szCs w:val="20"/>
        </w:rPr>
      </w:pPr>
    </w:p>
    <w:p w14:paraId="392FA61B" w14:textId="4BE2033C" w:rsidR="0073415C" w:rsidRDefault="0073415C" w:rsidP="003F3EFD">
      <w:pPr>
        <w:pStyle w:val="Sinespaciado"/>
        <w:ind w:left="0" w:firstLine="0"/>
        <w:rPr>
          <w:rFonts w:ascii="Arial" w:hAnsi="Arial" w:cs="Arial"/>
          <w:sz w:val="20"/>
          <w:szCs w:val="20"/>
        </w:rPr>
      </w:pPr>
      <w:r>
        <w:rPr>
          <w:rFonts w:ascii="Arial" w:hAnsi="Arial" w:cs="Arial"/>
          <w:sz w:val="20"/>
          <w:szCs w:val="20"/>
        </w:rPr>
        <w:t>Los documento</w:t>
      </w:r>
      <w:r w:rsidR="00772552">
        <w:rPr>
          <w:rFonts w:ascii="Arial" w:hAnsi="Arial" w:cs="Arial"/>
          <w:sz w:val="20"/>
          <w:szCs w:val="20"/>
        </w:rPr>
        <w:t>s</w:t>
      </w:r>
      <w:r>
        <w:rPr>
          <w:rFonts w:ascii="Arial" w:hAnsi="Arial" w:cs="Arial"/>
          <w:sz w:val="20"/>
          <w:szCs w:val="20"/>
        </w:rPr>
        <w:t xml:space="preserve"> se entregarán en las </w:t>
      </w:r>
      <w:r w:rsidR="00465AA8">
        <w:rPr>
          <w:rFonts w:ascii="Arial" w:hAnsi="Arial" w:cs="Arial"/>
          <w:sz w:val="20"/>
          <w:szCs w:val="20"/>
        </w:rPr>
        <w:t>secretarías de las Facultades/Extensiones</w:t>
      </w:r>
      <w:r w:rsidR="008E4D0A">
        <w:rPr>
          <w:rFonts w:ascii="Arial" w:hAnsi="Arial" w:cs="Arial"/>
          <w:sz w:val="20"/>
          <w:szCs w:val="20"/>
        </w:rPr>
        <w:t xml:space="preserve"> anillados y foliados </w:t>
      </w:r>
      <w:r w:rsidR="00D63C93">
        <w:rPr>
          <w:rFonts w:ascii="Arial" w:hAnsi="Arial" w:cs="Arial"/>
          <w:sz w:val="20"/>
          <w:szCs w:val="20"/>
        </w:rPr>
        <w:t>con</w:t>
      </w:r>
      <w:r w:rsidR="008E4D0A">
        <w:rPr>
          <w:rFonts w:ascii="Arial" w:hAnsi="Arial" w:cs="Arial"/>
          <w:sz w:val="20"/>
          <w:szCs w:val="20"/>
        </w:rPr>
        <w:t xml:space="preserve"> el </w:t>
      </w:r>
      <w:r w:rsidR="00772552">
        <w:rPr>
          <w:rFonts w:ascii="Arial" w:hAnsi="Arial" w:cs="Arial"/>
          <w:sz w:val="20"/>
          <w:szCs w:val="20"/>
        </w:rPr>
        <w:t>formato PHC-06-F-02</w:t>
      </w:r>
      <w:r w:rsidR="000A2E23">
        <w:rPr>
          <w:rFonts w:ascii="Arial" w:hAnsi="Arial" w:cs="Arial"/>
          <w:sz w:val="20"/>
          <w:szCs w:val="20"/>
        </w:rPr>
        <w:t>2</w:t>
      </w:r>
      <w:r w:rsidR="008F613F">
        <w:rPr>
          <w:rFonts w:ascii="Arial" w:hAnsi="Arial" w:cs="Arial"/>
          <w:sz w:val="20"/>
          <w:szCs w:val="20"/>
        </w:rPr>
        <w:t xml:space="preserve"> “Solicitud para participar en concurso de Méritos y Oposición”</w:t>
      </w:r>
      <w:r w:rsidR="00105AEA">
        <w:rPr>
          <w:rFonts w:ascii="Arial" w:hAnsi="Arial" w:cs="Arial"/>
          <w:sz w:val="20"/>
          <w:szCs w:val="20"/>
        </w:rPr>
        <w:t xml:space="preserve"> en el</w:t>
      </w:r>
      <w:r w:rsidR="00772552">
        <w:rPr>
          <w:rFonts w:ascii="Arial" w:hAnsi="Arial" w:cs="Arial"/>
          <w:sz w:val="20"/>
          <w:szCs w:val="20"/>
        </w:rPr>
        <w:t xml:space="preserve"> </w:t>
      </w:r>
      <w:r w:rsidR="008E4D0A">
        <w:rPr>
          <w:rFonts w:ascii="Arial" w:hAnsi="Arial" w:cs="Arial"/>
          <w:sz w:val="20"/>
          <w:szCs w:val="20"/>
        </w:rPr>
        <w:t xml:space="preserve">orden </w:t>
      </w:r>
      <w:r w:rsidR="005C4840">
        <w:rPr>
          <w:rFonts w:ascii="Arial" w:hAnsi="Arial" w:cs="Arial"/>
          <w:sz w:val="20"/>
          <w:szCs w:val="20"/>
        </w:rPr>
        <w:t>establecido en el formato</w:t>
      </w:r>
      <w:r w:rsidR="00F50686">
        <w:rPr>
          <w:rFonts w:ascii="Arial" w:hAnsi="Arial" w:cs="Arial"/>
          <w:sz w:val="20"/>
          <w:szCs w:val="20"/>
        </w:rPr>
        <w:t>,</w:t>
      </w:r>
      <w:r w:rsidR="00D63C93">
        <w:rPr>
          <w:rFonts w:ascii="Arial" w:hAnsi="Arial" w:cs="Arial"/>
          <w:sz w:val="20"/>
          <w:szCs w:val="20"/>
        </w:rPr>
        <w:t xml:space="preserve"> disponible en la página web institucional.</w:t>
      </w:r>
    </w:p>
    <w:p w14:paraId="75FB33A4" w14:textId="77777777" w:rsidR="00D63C93" w:rsidRDefault="00D63C93" w:rsidP="003F3EFD">
      <w:pPr>
        <w:pStyle w:val="Sinespaciado"/>
        <w:ind w:left="0" w:firstLine="0"/>
        <w:rPr>
          <w:rFonts w:ascii="Arial" w:hAnsi="Arial" w:cs="Arial"/>
          <w:sz w:val="20"/>
          <w:szCs w:val="20"/>
        </w:rPr>
      </w:pPr>
    </w:p>
    <w:p w14:paraId="388D47BF" w14:textId="55835613" w:rsidR="004A7B8B" w:rsidRDefault="009E2760" w:rsidP="003F3EFD">
      <w:pPr>
        <w:pStyle w:val="Sinespaciado"/>
        <w:ind w:left="0" w:firstLine="0"/>
        <w:rPr>
          <w:rFonts w:ascii="Arial" w:hAnsi="Arial" w:cs="Arial"/>
          <w:sz w:val="20"/>
          <w:szCs w:val="20"/>
        </w:rPr>
      </w:pPr>
      <w:r>
        <w:rPr>
          <w:rFonts w:ascii="Arial" w:hAnsi="Arial" w:cs="Arial"/>
          <w:sz w:val="20"/>
          <w:szCs w:val="20"/>
        </w:rPr>
        <w:t xml:space="preserve">La Universidad Laica “Eloy Alfaro” de Manabí, en cumplimiento de las disposiciones contenidas en el Reglamento de </w:t>
      </w:r>
      <w:r w:rsidR="0045014C">
        <w:rPr>
          <w:rFonts w:ascii="Arial" w:hAnsi="Arial" w:cs="Arial"/>
          <w:sz w:val="20"/>
          <w:szCs w:val="20"/>
        </w:rPr>
        <w:t>C</w:t>
      </w:r>
      <w:r>
        <w:rPr>
          <w:rFonts w:ascii="Arial" w:hAnsi="Arial" w:cs="Arial"/>
          <w:sz w:val="20"/>
          <w:szCs w:val="20"/>
        </w:rPr>
        <w:t>arrera y Escalafón del Profesor e Investigador del Sistema de Educación Superior, garantiza la vinculación, promoción y estímulo al personal Académico Titular.</w:t>
      </w:r>
    </w:p>
    <w:p w14:paraId="1F0636F7" w14:textId="77777777" w:rsidR="004A7B8B" w:rsidRDefault="004A7B8B" w:rsidP="003F3EFD">
      <w:pPr>
        <w:pStyle w:val="Sinespaciado"/>
        <w:ind w:left="0" w:firstLine="0"/>
        <w:rPr>
          <w:rFonts w:ascii="Arial" w:hAnsi="Arial" w:cs="Arial"/>
          <w:sz w:val="20"/>
          <w:szCs w:val="20"/>
        </w:rPr>
      </w:pPr>
    </w:p>
    <w:p w14:paraId="4C776DA2" w14:textId="77777777" w:rsidR="004A7B8B" w:rsidRDefault="004A7B8B" w:rsidP="003F3EFD">
      <w:pPr>
        <w:pStyle w:val="Sinespaciado"/>
        <w:ind w:left="0" w:firstLine="0"/>
        <w:rPr>
          <w:rFonts w:ascii="Arial" w:hAnsi="Arial" w:cs="Arial"/>
          <w:sz w:val="20"/>
          <w:szCs w:val="20"/>
        </w:rPr>
      </w:pPr>
    </w:p>
    <w:p w14:paraId="1CB5B9C5" w14:textId="77777777" w:rsidR="006A20EF" w:rsidRDefault="006A20EF" w:rsidP="003F3EFD">
      <w:pPr>
        <w:pStyle w:val="Sinespaciado"/>
        <w:ind w:left="0" w:firstLine="0"/>
        <w:rPr>
          <w:rFonts w:ascii="Arial" w:hAnsi="Arial" w:cs="Arial"/>
          <w:sz w:val="20"/>
          <w:szCs w:val="20"/>
        </w:rPr>
      </w:pPr>
    </w:p>
    <w:p w14:paraId="02A46CD9" w14:textId="77777777" w:rsidR="00A039F7" w:rsidRDefault="00A039F7" w:rsidP="00FE6552">
      <w:pPr>
        <w:pStyle w:val="Sinespaciado"/>
        <w:ind w:left="0" w:firstLine="0"/>
        <w:jc w:val="center"/>
        <w:rPr>
          <w:rFonts w:ascii="Arial" w:hAnsi="Arial" w:cs="Arial"/>
          <w:sz w:val="20"/>
          <w:szCs w:val="20"/>
        </w:rPr>
      </w:pPr>
    </w:p>
    <w:p w14:paraId="78F06FBC" w14:textId="77777777" w:rsidR="00851D69" w:rsidRDefault="00851D69" w:rsidP="00FE6552">
      <w:pPr>
        <w:pStyle w:val="Sinespaciado"/>
        <w:ind w:left="0" w:firstLine="0"/>
        <w:jc w:val="center"/>
        <w:rPr>
          <w:rFonts w:ascii="Arial" w:hAnsi="Arial" w:cs="Arial"/>
          <w:sz w:val="20"/>
          <w:szCs w:val="20"/>
        </w:rPr>
      </w:pPr>
      <w:r>
        <w:rPr>
          <w:rFonts w:ascii="Arial" w:hAnsi="Arial" w:cs="Arial"/>
          <w:sz w:val="20"/>
          <w:szCs w:val="20"/>
        </w:rPr>
        <w:t xml:space="preserve">(NOMBRES Y APELLIDOS) </w:t>
      </w:r>
    </w:p>
    <w:p w14:paraId="3AFB7443" w14:textId="7C3E3BCF" w:rsidR="007E2759" w:rsidRPr="00851D69" w:rsidRDefault="00700803" w:rsidP="001E5153">
      <w:pPr>
        <w:pStyle w:val="Sinespaciado"/>
        <w:ind w:left="0" w:firstLine="0"/>
        <w:jc w:val="center"/>
        <w:rPr>
          <w:rFonts w:ascii="Arial" w:hAnsi="Arial" w:cs="Arial"/>
          <w:b/>
          <w:i/>
        </w:rPr>
      </w:pPr>
      <w:r>
        <w:rPr>
          <w:rFonts w:ascii="Arial" w:hAnsi="Arial" w:cs="Arial"/>
          <w:b/>
          <w:sz w:val="20"/>
          <w:szCs w:val="20"/>
        </w:rPr>
        <w:t>RECTOR</w:t>
      </w:r>
    </w:p>
    <w:p w14:paraId="5BA80D93" w14:textId="77777777" w:rsidR="007E2759" w:rsidRDefault="007E2759" w:rsidP="00770606">
      <w:pPr>
        <w:pStyle w:val="Sinespaciado"/>
        <w:ind w:left="0" w:firstLine="0"/>
        <w:rPr>
          <w:rFonts w:ascii="Arial" w:hAnsi="Arial" w:cs="Arial"/>
          <w:i/>
        </w:rPr>
      </w:pPr>
    </w:p>
    <w:p w14:paraId="591D9512" w14:textId="77777777" w:rsidR="009E2760" w:rsidRDefault="009E2760" w:rsidP="00770606">
      <w:pPr>
        <w:pStyle w:val="Sinespaciado"/>
        <w:ind w:left="0" w:firstLine="0"/>
        <w:rPr>
          <w:rFonts w:ascii="Arial" w:hAnsi="Arial" w:cs="Arial"/>
          <w:i/>
        </w:rPr>
      </w:pPr>
    </w:p>
    <w:p w14:paraId="5EECB71E" w14:textId="77777777" w:rsidR="009E2760" w:rsidRPr="00E94878" w:rsidRDefault="009E2760" w:rsidP="00770606">
      <w:pPr>
        <w:pStyle w:val="Sinespaciado"/>
        <w:ind w:left="0" w:firstLine="0"/>
        <w:rPr>
          <w:rFonts w:ascii="Arial" w:hAnsi="Arial" w:cs="Arial"/>
          <w:i/>
        </w:rPr>
      </w:pPr>
    </w:p>
    <w:sectPr w:rsidR="009E2760" w:rsidRPr="00E94878" w:rsidSect="00F426A6">
      <w:headerReference w:type="default" r:id="rId11"/>
      <w:footerReference w:type="default" r:id="rId12"/>
      <w:pgSz w:w="11906" w:h="16838"/>
      <w:pgMar w:top="1134" w:right="1134" w:bottom="567" w:left="147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CB58" w14:textId="77777777" w:rsidR="00D9719B" w:rsidRDefault="00D9719B" w:rsidP="00061C6F">
      <w:r>
        <w:separator/>
      </w:r>
    </w:p>
  </w:endnote>
  <w:endnote w:type="continuationSeparator" w:id="0">
    <w:p w14:paraId="08DC44D3" w14:textId="77777777" w:rsidR="00D9719B" w:rsidRDefault="00D9719B" w:rsidP="000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803B" w14:textId="147842B6" w:rsidR="00F426A6" w:rsidRPr="00F426A6" w:rsidRDefault="00F426A6">
    <w:pPr>
      <w:pStyle w:val="Piedepgina"/>
      <w:rPr>
        <w:sz w:val="16"/>
        <w:szCs w:val="16"/>
      </w:rPr>
    </w:pPr>
    <w:r w:rsidRPr="00F426A6">
      <w:rPr>
        <w:sz w:val="16"/>
        <w:szCs w:val="16"/>
      </w:rPr>
      <w:t xml:space="preserve">Rev. </w:t>
    </w:r>
    <w:r w:rsidR="00700803">
      <w:rPr>
        <w:sz w:val="16"/>
        <w:szCs w:val="16"/>
      </w:rPr>
      <w:t>1</w:t>
    </w:r>
  </w:p>
  <w:p w14:paraId="2C334F65" w14:textId="77777777" w:rsidR="00061C6F" w:rsidRDefault="00061C6F" w:rsidP="00061C6F">
    <w:pPr>
      <w:pStyle w:val="Piedepgina"/>
      <w:tabs>
        <w:tab w:val="clear" w:pos="4252"/>
        <w:tab w:val="clear" w:pos="8504"/>
        <w:tab w:val="left" w:pos="48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7720" w14:textId="77777777" w:rsidR="00D9719B" w:rsidRDefault="00D9719B" w:rsidP="00061C6F">
      <w:r>
        <w:separator/>
      </w:r>
    </w:p>
  </w:footnote>
  <w:footnote w:type="continuationSeparator" w:id="0">
    <w:p w14:paraId="2F0E6210" w14:textId="77777777" w:rsidR="00D9719B" w:rsidRDefault="00D9719B" w:rsidP="0006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10D2" w14:textId="77777777" w:rsidR="00B46071" w:rsidRDefault="0096178B" w:rsidP="002A2146">
    <w:pPr>
      <w:pStyle w:val="Encabezado"/>
      <w:tabs>
        <w:tab w:val="clear" w:pos="4252"/>
        <w:tab w:val="clear" w:pos="8504"/>
        <w:tab w:val="left" w:pos="7695"/>
      </w:tabs>
    </w:pPr>
    <w:r>
      <w:rPr>
        <w:i/>
        <w:noProof/>
        <w:lang w:eastAsia="es-ES"/>
      </w:rPr>
      <w:drawing>
        <wp:anchor distT="0" distB="0" distL="114300" distR="114300" simplePos="0" relativeHeight="251661312" behindDoc="1" locked="0" layoutInCell="1" allowOverlap="1" wp14:anchorId="11A565F7" wp14:editId="11458296">
          <wp:simplePos x="0" y="0"/>
          <wp:positionH relativeFrom="column">
            <wp:posOffset>-50470</wp:posOffset>
          </wp:positionH>
          <wp:positionV relativeFrom="paragraph">
            <wp:posOffset>-198755</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lang w:eastAsia="es-ES"/>
      </w:rPr>
      <mc:AlternateContent>
        <mc:Choice Requires="wps">
          <w:drawing>
            <wp:anchor distT="0" distB="0" distL="114300" distR="114300" simplePos="0" relativeHeight="251662336" behindDoc="0" locked="0" layoutInCell="1" allowOverlap="1" wp14:anchorId="14FC2673" wp14:editId="285BBFBA">
              <wp:simplePos x="0" y="0"/>
              <wp:positionH relativeFrom="column">
                <wp:posOffset>740740</wp:posOffset>
              </wp:positionH>
              <wp:positionV relativeFrom="paragraph">
                <wp:posOffset>-140970</wp:posOffset>
              </wp:positionV>
              <wp:extent cx="5179060" cy="518795"/>
              <wp:effectExtent l="0" t="0" r="2540" b="0"/>
              <wp:wrapNone/>
              <wp:docPr id="2" name="Cuadro de texto 2"/>
              <wp:cNvGraphicFramePr/>
              <a:graphic xmlns:a="http://schemas.openxmlformats.org/drawingml/2006/main">
                <a:graphicData uri="http://schemas.microsoft.com/office/word/2010/wordprocessingShape">
                  <wps:wsp>
                    <wps:cNvSpPr txBox="1"/>
                    <wps:spPr>
                      <a:xfrm>
                        <a:off x="0" y="0"/>
                        <a:ext cx="5179060" cy="518795"/>
                      </a:xfrm>
                      <a:prstGeom prst="rect">
                        <a:avLst/>
                      </a:prstGeom>
                      <a:solidFill>
                        <a:schemeClr val="lt1"/>
                      </a:solidFill>
                      <a:ln w="6350">
                        <a:noFill/>
                      </a:ln>
                    </wps:spPr>
                    <wps:txbx>
                      <w:txbxContent>
                        <w:p w14:paraId="1DBD5ACD" w14:textId="77777777" w:rsidR="00B46071" w:rsidRPr="00B46071" w:rsidRDefault="00B46071" w:rsidP="00B46071">
                          <w:pPr>
                            <w:jc w:val="center"/>
                            <w:rPr>
                              <w:rFonts w:ascii="Bookman Old Style" w:hAnsi="Bookman Old Style"/>
                              <w:b/>
                              <w:sz w:val="28"/>
                              <w:szCs w:val="28"/>
                            </w:rPr>
                          </w:pPr>
                          <w:r w:rsidRPr="00B46071">
                            <w:rPr>
                              <w:rFonts w:ascii="Bookman Old Style" w:hAnsi="Bookman Old Style"/>
                              <w:b/>
                              <w:sz w:val="28"/>
                              <w:szCs w:val="28"/>
                            </w:rPr>
                            <w:t>UNIVERSIDAD LAICA “ELOY ALFARO” DE MANABÍ</w:t>
                          </w:r>
                        </w:p>
                        <w:p w14:paraId="0451255F" w14:textId="77777777" w:rsidR="00B46071" w:rsidRPr="00B46071" w:rsidRDefault="00B46071" w:rsidP="00B46071">
                          <w:pPr>
                            <w:jc w:val="center"/>
                            <w:rPr>
                              <w:rFonts w:ascii="Bookman Old Style" w:hAnsi="Bookman Old Style"/>
                              <w:b/>
                              <w:sz w:val="22"/>
                              <w:szCs w:val="22"/>
                            </w:rPr>
                          </w:pPr>
                          <w:r w:rsidRPr="00B46071">
                            <w:rPr>
                              <w:rFonts w:ascii="Bookman Old Style" w:hAnsi="Bookman Old Style"/>
                              <w:b/>
                              <w:sz w:val="22"/>
                              <w:szCs w:val="22"/>
                            </w:rPr>
                            <w:t>CONVOCATORIA A CONCURSO PÚBLICO DE MÉRITOS Y OPOSICIÓN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FC2673" id="_x0000_t202" coordsize="21600,21600" o:spt="202" path="m,l,21600r21600,l21600,xe">
              <v:stroke joinstyle="miter"/>
              <v:path gradientshapeok="t" o:connecttype="rect"/>
            </v:shapetype>
            <v:shape id="Cuadro de texto 2" o:spid="_x0000_s1026" type="#_x0000_t202" style="position:absolute;margin-left:58.35pt;margin-top:-11.1pt;width:407.8pt;height:4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" fillcolor="white [3201]" stroked="f" strokeweight=".5pt">
              <v:textbox>
                <w:txbxContent>
                  <w:p w14:paraId="1DBD5ACD" w14:textId="77777777" w:rsidR="00B46071" w:rsidRPr="00B46071" w:rsidRDefault="00B46071" w:rsidP="00B46071">
                    <w:pPr>
                      <w:jc w:val="center"/>
                      <w:rPr>
                        <w:rFonts w:ascii="Bookman Old Style" w:hAnsi="Bookman Old Style"/>
                        <w:b/>
                        <w:sz w:val="28"/>
                        <w:szCs w:val="28"/>
                      </w:rPr>
                    </w:pPr>
                    <w:r w:rsidRPr="00B46071">
                      <w:rPr>
                        <w:rFonts w:ascii="Bookman Old Style" w:hAnsi="Bookman Old Style"/>
                        <w:b/>
                        <w:sz w:val="28"/>
                        <w:szCs w:val="28"/>
                      </w:rPr>
                      <w:t>UNIVERSIDAD LAICA “ELOY ALFARO” DE MANABÍ</w:t>
                    </w:r>
                  </w:p>
                  <w:p w14:paraId="0451255F" w14:textId="77777777" w:rsidR="00B46071" w:rsidRPr="00B46071" w:rsidRDefault="00B46071" w:rsidP="00B46071">
                    <w:pPr>
                      <w:jc w:val="center"/>
                      <w:rPr>
                        <w:rFonts w:ascii="Bookman Old Style" w:hAnsi="Bookman Old Style"/>
                        <w:b/>
                        <w:sz w:val="22"/>
                        <w:szCs w:val="22"/>
                      </w:rPr>
                    </w:pPr>
                    <w:r w:rsidRPr="00B46071">
                      <w:rPr>
                        <w:rFonts w:ascii="Bookman Old Style" w:hAnsi="Bookman Old Style"/>
                        <w:b/>
                        <w:sz w:val="22"/>
                        <w:szCs w:val="22"/>
                      </w:rPr>
                      <w:t>CONVOCATORIA A CONCURSO PÚBLICO DE MÉRITOS Y OPOSICIÓN</w:t>
                    </w:r>
                  </w:p>
                </w:txbxContent>
              </v:textbox>
            </v:shape>
          </w:pict>
        </mc:Fallback>
      </mc:AlternateContent>
    </w:r>
  </w:p>
  <w:p w14:paraId="38135826" w14:textId="77777777" w:rsidR="00B46071" w:rsidRDefault="00B46071" w:rsidP="002A2146">
    <w:pPr>
      <w:pStyle w:val="Encabezado"/>
      <w:tabs>
        <w:tab w:val="clear" w:pos="4252"/>
        <w:tab w:val="clear" w:pos="8504"/>
        <w:tab w:val="left" w:pos="7695"/>
      </w:tabs>
    </w:pPr>
  </w:p>
  <w:p w14:paraId="59296AD7" w14:textId="77777777" w:rsidR="00E01193" w:rsidRDefault="00E01193" w:rsidP="002A2146">
    <w:pPr>
      <w:pStyle w:val="Encabezado"/>
      <w:tabs>
        <w:tab w:val="clear" w:pos="4252"/>
        <w:tab w:val="clear" w:pos="8504"/>
        <w:tab w:val="left" w:pos="7695"/>
      </w:tabs>
    </w:pPr>
    <w:r>
      <w:rPr>
        <w:noProof/>
        <w:lang w:eastAsia="es-ES"/>
      </w:rPr>
      <mc:AlternateContent>
        <mc:Choice Requires="wps">
          <w:drawing>
            <wp:anchor distT="0" distB="0" distL="114300" distR="114300" simplePos="0" relativeHeight="251663360" behindDoc="0" locked="0" layoutInCell="1" allowOverlap="1" wp14:anchorId="19F11E13" wp14:editId="521B8FC0">
              <wp:simplePos x="0" y="0"/>
              <wp:positionH relativeFrom="column">
                <wp:posOffset>4607560</wp:posOffset>
              </wp:positionH>
              <wp:positionV relativeFrom="paragraph">
                <wp:posOffset>32386</wp:posOffset>
              </wp:positionV>
              <wp:extent cx="1485900" cy="25273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485900" cy="252730"/>
                      </a:xfrm>
                      <a:prstGeom prst="rect">
                        <a:avLst/>
                      </a:prstGeom>
                      <a:solidFill>
                        <a:schemeClr val="lt1"/>
                      </a:solidFill>
                      <a:ln w="6350">
                        <a:noFill/>
                      </a:ln>
                    </wps:spPr>
                    <wps:txbx>
                      <w:txbxContent>
                        <w:p w14:paraId="7C2902B4" w14:textId="3209B5BB" w:rsidR="00E01193" w:rsidRDefault="00C546B4">
                          <w:r w:rsidRPr="002B3A41">
                            <w:rPr>
                              <w:rFonts w:ascii="Arial" w:hAnsi="Arial" w:cs="Arial"/>
                              <w:b/>
                              <w:sz w:val="18"/>
                              <w:szCs w:val="18"/>
                            </w:rPr>
                            <w:t>CÓDIGO: PHC-06</w:t>
                          </w:r>
                          <w:r>
                            <w:rPr>
                              <w:rFonts w:ascii="Arial" w:hAnsi="Arial" w:cs="Arial"/>
                              <w:b/>
                              <w:sz w:val="18"/>
                              <w:szCs w:val="18"/>
                            </w:rPr>
                            <w:t>-F-01</w:t>
                          </w:r>
                          <w:r w:rsidR="009229C2">
                            <w:rPr>
                              <w:rFonts w:ascii="Arial" w:hAnsi="Arial" w:cs="Arial"/>
                              <w:b/>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F11E13" id="_x0000_t202" coordsize="21600,21600" o:spt="202" path="m,l,21600r21600,l21600,xe">
              <v:stroke joinstyle="miter"/>
              <v:path gradientshapeok="t" o:connecttype="rect"/>
            </v:shapetype>
            <v:shape id="Cuadro de texto 4" o:spid="_x0000_s1027" type="#_x0000_t202" style="position:absolute;margin-left:362.8pt;margin-top:2.55pt;width:117pt;height:1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" fillcolor="white [3201]" stroked="f" strokeweight=".5pt">
              <v:textbox>
                <w:txbxContent>
                  <w:p w14:paraId="7C2902B4" w14:textId="3209B5BB" w:rsidR="00E01193" w:rsidRDefault="00C546B4">
                    <w:r w:rsidRPr="002B3A41">
                      <w:rPr>
                        <w:rFonts w:ascii="Arial" w:hAnsi="Arial" w:cs="Arial"/>
                        <w:b/>
                        <w:sz w:val="18"/>
                        <w:szCs w:val="18"/>
                      </w:rPr>
                      <w:t>CÓDIGO: PHC-06</w:t>
                    </w:r>
                    <w:r>
                      <w:rPr>
                        <w:rFonts w:ascii="Arial" w:hAnsi="Arial" w:cs="Arial"/>
                        <w:b/>
                        <w:sz w:val="18"/>
                        <w:szCs w:val="18"/>
                      </w:rPr>
                      <w:t>-F-01</w:t>
                    </w:r>
                    <w:r w:rsidR="009229C2">
                      <w:rPr>
                        <w:rFonts w:ascii="Arial" w:hAnsi="Arial" w:cs="Arial"/>
                        <w:b/>
                        <w:sz w:val="18"/>
                        <w:szCs w:val="18"/>
                      </w:rPr>
                      <w:t>3</w:t>
                    </w:r>
                  </w:p>
                </w:txbxContent>
              </v:textbox>
            </v:shape>
          </w:pict>
        </mc:Fallback>
      </mc:AlternateContent>
    </w:r>
  </w:p>
  <w:p w14:paraId="4C59B444" w14:textId="77777777"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C0F22"/>
    <w:multiLevelType w:val="hybridMultilevel"/>
    <w:tmpl w:val="87067C2A"/>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3CD0363"/>
    <w:multiLevelType w:val="hybridMultilevel"/>
    <w:tmpl w:val="42AE5782"/>
    <w:lvl w:ilvl="0" w:tplc="97B68BA0">
      <w:start w:val="5"/>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F85C90"/>
    <w:multiLevelType w:val="hybridMultilevel"/>
    <w:tmpl w:val="CB202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112419"/>
    <w:multiLevelType w:val="hybridMultilevel"/>
    <w:tmpl w:val="332A5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57062EB"/>
    <w:multiLevelType w:val="hybridMultilevel"/>
    <w:tmpl w:val="BA5CD68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9FD4F79"/>
    <w:multiLevelType w:val="hybridMultilevel"/>
    <w:tmpl w:val="4468A9F0"/>
    <w:lvl w:ilvl="0" w:tplc="30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550281"/>
    <w:multiLevelType w:val="hybridMultilevel"/>
    <w:tmpl w:val="9BF2FE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4"/>
  </w:num>
  <w:num w:numId="3">
    <w:abstractNumId w:val="19"/>
  </w:num>
  <w:num w:numId="4">
    <w:abstractNumId w:val="4"/>
  </w:num>
  <w:num w:numId="5">
    <w:abstractNumId w:val="8"/>
  </w:num>
  <w:num w:numId="6">
    <w:abstractNumId w:val="12"/>
  </w:num>
  <w:num w:numId="7">
    <w:abstractNumId w:val="11"/>
  </w:num>
  <w:num w:numId="8">
    <w:abstractNumId w:val="21"/>
  </w:num>
  <w:num w:numId="9">
    <w:abstractNumId w:val="20"/>
  </w:num>
  <w:num w:numId="10">
    <w:abstractNumId w:val="0"/>
  </w:num>
  <w:num w:numId="11">
    <w:abstractNumId w:val="3"/>
  </w:num>
  <w:num w:numId="12">
    <w:abstractNumId w:val="18"/>
  </w:num>
  <w:num w:numId="13">
    <w:abstractNumId w:val="13"/>
  </w:num>
  <w:num w:numId="14">
    <w:abstractNumId w:val="16"/>
  </w:num>
  <w:num w:numId="15">
    <w:abstractNumId w:val="17"/>
  </w:num>
  <w:num w:numId="16">
    <w:abstractNumId w:val="7"/>
  </w:num>
  <w:num w:numId="17">
    <w:abstractNumId w:val="9"/>
  </w:num>
  <w:num w:numId="18">
    <w:abstractNumId w:val="6"/>
  </w:num>
  <w:num w:numId="19">
    <w:abstractNumId w:val="2"/>
  </w:num>
  <w:num w:numId="20">
    <w:abstractNumId w:val="15"/>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C6F"/>
    <w:rsid w:val="00001241"/>
    <w:rsid w:val="00010F1F"/>
    <w:rsid w:val="00012DE7"/>
    <w:rsid w:val="000147EE"/>
    <w:rsid w:val="00022D91"/>
    <w:rsid w:val="000253C8"/>
    <w:rsid w:val="00026FC4"/>
    <w:rsid w:val="0002706C"/>
    <w:rsid w:val="000336C6"/>
    <w:rsid w:val="0003717D"/>
    <w:rsid w:val="00037658"/>
    <w:rsid w:val="00045FD0"/>
    <w:rsid w:val="0004716D"/>
    <w:rsid w:val="000567F1"/>
    <w:rsid w:val="00060483"/>
    <w:rsid w:val="0006062C"/>
    <w:rsid w:val="00061C6F"/>
    <w:rsid w:val="000658E4"/>
    <w:rsid w:val="0007755C"/>
    <w:rsid w:val="000822EB"/>
    <w:rsid w:val="000848DF"/>
    <w:rsid w:val="00087CFC"/>
    <w:rsid w:val="00095795"/>
    <w:rsid w:val="000A2DF8"/>
    <w:rsid w:val="000A2E23"/>
    <w:rsid w:val="000A38CF"/>
    <w:rsid w:val="000A4D16"/>
    <w:rsid w:val="000A4DB4"/>
    <w:rsid w:val="000A54CB"/>
    <w:rsid w:val="000B6635"/>
    <w:rsid w:val="000B6A75"/>
    <w:rsid w:val="000C0F21"/>
    <w:rsid w:val="000C137F"/>
    <w:rsid w:val="000C3738"/>
    <w:rsid w:val="000C6BFB"/>
    <w:rsid w:val="000D31C2"/>
    <w:rsid w:val="000D590D"/>
    <w:rsid w:val="000E0D35"/>
    <w:rsid w:val="000E2844"/>
    <w:rsid w:val="000E42D2"/>
    <w:rsid w:val="000F1369"/>
    <w:rsid w:val="000F14AA"/>
    <w:rsid w:val="000F1C08"/>
    <w:rsid w:val="000F3A22"/>
    <w:rsid w:val="000F4CDE"/>
    <w:rsid w:val="00104B27"/>
    <w:rsid w:val="00105AEA"/>
    <w:rsid w:val="001071B3"/>
    <w:rsid w:val="001119E6"/>
    <w:rsid w:val="00111D8E"/>
    <w:rsid w:val="00112120"/>
    <w:rsid w:val="00113A79"/>
    <w:rsid w:val="00113C0D"/>
    <w:rsid w:val="0011719C"/>
    <w:rsid w:val="00127F89"/>
    <w:rsid w:val="0013219D"/>
    <w:rsid w:val="001360C8"/>
    <w:rsid w:val="001429B2"/>
    <w:rsid w:val="00144BFA"/>
    <w:rsid w:val="00151B2A"/>
    <w:rsid w:val="00154712"/>
    <w:rsid w:val="00155952"/>
    <w:rsid w:val="00162779"/>
    <w:rsid w:val="00166909"/>
    <w:rsid w:val="00170496"/>
    <w:rsid w:val="001706C4"/>
    <w:rsid w:val="001711CC"/>
    <w:rsid w:val="00173C42"/>
    <w:rsid w:val="00177625"/>
    <w:rsid w:val="00177999"/>
    <w:rsid w:val="00177EEA"/>
    <w:rsid w:val="00177F3D"/>
    <w:rsid w:val="00182701"/>
    <w:rsid w:val="00183CCE"/>
    <w:rsid w:val="0018529E"/>
    <w:rsid w:val="00186668"/>
    <w:rsid w:val="00190BC4"/>
    <w:rsid w:val="00192535"/>
    <w:rsid w:val="00197F51"/>
    <w:rsid w:val="001A1D8B"/>
    <w:rsid w:val="001A35BB"/>
    <w:rsid w:val="001A3AA8"/>
    <w:rsid w:val="001A63BA"/>
    <w:rsid w:val="001B2A7E"/>
    <w:rsid w:val="001B58C1"/>
    <w:rsid w:val="001B76A9"/>
    <w:rsid w:val="001B799C"/>
    <w:rsid w:val="001C1079"/>
    <w:rsid w:val="001C22FF"/>
    <w:rsid w:val="001C43B3"/>
    <w:rsid w:val="001D7696"/>
    <w:rsid w:val="001E0626"/>
    <w:rsid w:val="001E5153"/>
    <w:rsid w:val="001F0498"/>
    <w:rsid w:val="001F2359"/>
    <w:rsid w:val="001F3E9D"/>
    <w:rsid w:val="001F5505"/>
    <w:rsid w:val="002012DC"/>
    <w:rsid w:val="0020634F"/>
    <w:rsid w:val="002074C6"/>
    <w:rsid w:val="00207F9F"/>
    <w:rsid w:val="00211B0C"/>
    <w:rsid w:val="00220086"/>
    <w:rsid w:val="0022174E"/>
    <w:rsid w:val="00231ABF"/>
    <w:rsid w:val="0023212A"/>
    <w:rsid w:val="002325C5"/>
    <w:rsid w:val="00233F0A"/>
    <w:rsid w:val="00241EEA"/>
    <w:rsid w:val="00250856"/>
    <w:rsid w:val="002577AC"/>
    <w:rsid w:val="00262E75"/>
    <w:rsid w:val="00270628"/>
    <w:rsid w:val="00272262"/>
    <w:rsid w:val="002726AE"/>
    <w:rsid w:val="0028376A"/>
    <w:rsid w:val="0028455D"/>
    <w:rsid w:val="00290133"/>
    <w:rsid w:val="00296A9C"/>
    <w:rsid w:val="002A0326"/>
    <w:rsid w:val="002A2146"/>
    <w:rsid w:val="002A37D4"/>
    <w:rsid w:val="002A3CD2"/>
    <w:rsid w:val="002B2C4E"/>
    <w:rsid w:val="002B5457"/>
    <w:rsid w:val="002C37F0"/>
    <w:rsid w:val="002C695E"/>
    <w:rsid w:val="002C7C5D"/>
    <w:rsid w:val="002E1B88"/>
    <w:rsid w:val="002E5907"/>
    <w:rsid w:val="002E5A6D"/>
    <w:rsid w:val="002F126C"/>
    <w:rsid w:val="002F3D1C"/>
    <w:rsid w:val="002F7900"/>
    <w:rsid w:val="003003B7"/>
    <w:rsid w:val="00301404"/>
    <w:rsid w:val="0030169B"/>
    <w:rsid w:val="00301965"/>
    <w:rsid w:val="00302EB7"/>
    <w:rsid w:val="00324677"/>
    <w:rsid w:val="00326404"/>
    <w:rsid w:val="00330BBE"/>
    <w:rsid w:val="0034002B"/>
    <w:rsid w:val="00342846"/>
    <w:rsid w:val="0034717E"/>
    <w:rsid w:val="00356F8E"/>
    <w:rsid w:val="00357235"/>
    <w:rsid w:val="00372135"/>
    <w:rsid w:val="0037238B"/>
    <w:rsid w:val="00381137"/>
    <w:rsid w:val="003817CE"/>
    <w:rsid w:val="00382CD6"/>
    <w:rsid w:val="00384642"/>
    <w:rsid w:val="00390A6A"/>
    <w:rsid w:val="0039737B"/>
    <w:rsid w:val="003A5F2A"/>
    <w:rsid w:val="003B10CE"/>
    <w:rsid w:val="003B382F"/>
    <w:rsid w:val="003B775B"/>
    <w:rsid w:val="003B7886"/>
    <w:rsid w:val="003B7BAF"/>
    <w:rsid w:val="003C41FE"/>
    <w:rsid w:val="003C4609"/>
    <w:rsid w:val="003C5480"/>
    <w:rsid w:val="003C5FBB"/>
    <w:rsid w:val="003C6267"/>
    <w:rsid w:val="003D4278"/>
    <w:rsid w:val="003D5343"/>
    <w:rsid w:val="003D55A0"/>
    <w:rsid w:val="003D7AA5"/>
    <w:rsid w:val="003E0C73"/>
    <w:rsid w:val="003E0DB5"/>
    <w:rsid w:val="003E212F"/>
    <w:rsid w:val="003F078A"/>
    <w:rsid w:val="003F1DFF"/>
    <w:rsid w:val="003F3EFD"/>
    <w:rsid w:val="003F5C4E"/>
    <w:rsid w:val="003F6BF9"/>
    <w:rsid w:val="003F79BE"/>
    <w:rsid w:val="0040276C"/>
    <w:rsid w:val="004051B4"/>
    <w:rsid w:val="00405496"/>
    <w:rsid w:val="004067F4"/>
    <w:rsid w:val="00415E57"/>
    <w:rsid w:val="0042010B"/>
    <w:rsid w:val="00421C48"/>
    <w:rsid w:val="0042358D"/>
    <w:rsid w:val="00425DCE"/>
    <w:rsid w:val="00426980"/>
    <w:rsid w:val="004277FD"/>
    <w:rsid w:val="004300BA"/>
    <w:rsid w:val="00432767"/>
    <w:rsid w:val="00434FCE"/>
    <w:rsid w:val="00437160"/>
    <w:rsid w:val="00445930"/>
    <w:rsid w:val="00445D17"/>
    <w:rsid w:val="004463DB"/>
    <w:rsid w:val="0045014C"/>
    <w:rsid w:val="004520C0"/>
    <w:rsid w:val="00454728"/>
    <w:rsid w:val="0046098D"/>
    <w:rsid w:val="0046140D"/>
    <w:rsid w:val="00461CE9"/>
    <w:rsid w:val="00465AA8"/>
    <w:rsid w:val="0046642C"/>
    <w:rsid w:val="00474FEA"/>
    <w:rsid w:val="00476DD7"/>
    <w:rsid w:val="00480CE7"/>
    <w:rsid w:val="00491CC9"/>
    <w:rsid w:val="00493916"/>
    <w:rsid w:val="004A7B8B"/>
    <w:rsid w:val="004B1101"/>
    <w:rsid w:val="004B512A"/>
    <w:rsid w:val="004C0976"/>
    <w:rsid w:val="004C4887"/>
    <w:rsid w:val="004D2F5B"/>
    <w:rsid w:val="004D4775"/>
    <w:rsid w:val="004D600D"/>
    <w:rsid w:val="004E6733"/>
    <w:rsid w:val="004E6F45"/>
    <w:rsid w:val="004E6F67"/>
    <w:rsid w:val="00503A15"/>
    <w:rsid w:val="00504A61"/>
    <w:rsid w:val="00511000"/>
    <w:rsid w:val="00512475"/>
    <w:rsid w:val="00512CFB"/>
    <w:rsid w:val="0051442E"/>
    <w:rsid w:val="005168F0"/>
    <w:rsid w:val="005172A9"/>
    <w:rsid w:val="00523A04"/>
    <w:rsid w:val="005339E4"/>
    <w:rsid w:val="00534612"/>
    <w:rsid w:val="00543DAB"/>
    <w:rsid w:val="005442AA"/>
    <w:rsid w:val="00552C44"/>
    <w:rsid w:val="00556AAB"/>
    <w:rsid w:val="0055762B"/>
    <w:rsid w:val="00557CD6"/>
    <w:rsid w:val="00561735"/>
    <w:rsid w:val="00564EB1"/>
    <w:rsid w:val="0057048E"/>
    <w:rsid w:val="005713A6"/>
    <w:rsid w:val="00575759"/>
    <w:rsid w:val="005859AE"/>
    <w:rsid w:val="0058699B"/>
    <w:rsid w:val="00587E25"/>
    <w:rsid w:val="00592836"/>
    <w:rsid w:val="00595895"/>
    <w:rsid w:val="00596189"/>
    <w:rsid w:val="005966CB"/>
    <w:rsid w:val="00596BC3"/>
    <w:rsid w:val="005A4061"/>
    <w:rsid w:val="005A5060"/>
    <w:rsid w:val="005B35D7"/>
    <w:rsid w:val="005B3D49"/>
    <w:rsid w:val="005B5F3D"/>
    <w:rsid w:val="005B6107"/>
    <w:rsid w:val="005C02A3"/>
    <w:rsid w:val="005C0C4E"/>
    <w:rsid w:val="005C24DA"/>
    <w:rsid w:val="005C4840"/>
    <w:rsid w:val="005D09CE"/>
    <w:rsid w:val="005D7A5F"/>
    <w:rsid w:val="005E5347"/>
    <w:rsid w:val="005E6418"/>
    <w:rsid w:val="005F5CEA"/>
    <w:rsid w:val="00621501"/>
    <w:rsid w:val="00621550"/>
    <w:rsid w:val="006219F4"/>
    <w:rsid w:val="00631A13"/>
    <w:rsid w:val="00632556"/>
    <w:rsid w:val="0064288E"/>
    <w:rsid w:val="006505BE"/>
    <w:rsid w:val="0065197D"/>
    <w:rsid w:val="006546CB"/>
    <w:rsid w:val="00655A59"/>
    <w:rsid w:val="006616EE"/>
    <w:rsid w:val="00664383"/>
    <w:rsid w:val="00664514"/>
    <w:rsid w:val="0066799F"/>
    <w:rsid w:val="006708A8"/>
    <w:rsid w:val="006764A9"/>
    <w:rsid w:val="00692DD2"/>
    <w:rsid w:val="00693079"/>
    <w:rsid w:val="00693A52"/>
    <w:rsid w:val="006A20EF"/>
    <w:rsid w:val="006A704D"/>
    <w:rsid w:val="006B2F44"/>
    <w:rsid w:val="006B3D1E"/>
    <w:rsid w:val="006B3D89"/>
    <w:rsid w:val="006B4700"/>
    <w:rsid w:val="006B71EE"/>
    <w:rsid w:val="006C2C79"/>
    <w:rsid w:val="006C3CB2"/>
    <w:rsid w:val="006C44CC"/>
    <w:rsid w:val="006C4C18"/>
    <w:rsid w:val="006C76D5"/>
    <w:rsid w:val="006D11BD"/>
    <w:rsid w:val="006D6D2B"/>
    <w:rsid w:val="006E02DD"/>
    <w:rsid w:val="006E167D"/>
    <w:rsid w:val="006E1A05"/>
    <w:rsid w:val="006E6008"/>
    <w:rsid w:val="006E6867"/>
    <w:rsid w:val="006F04BB"/>
    <w:rsid w:val="00700803"/>
    <w:rsid w:val="00703F5D"/>
    <w:rsid w:val="007067CE"/>
    <w:rsid w:val="00707FB4"/>
    <w:rsid w:val="007206F2"/>
    <w:rsid w:val="00720E09"/>
    <w:rsid w:val="00726482"/>
    <w:rsid w:val="0073415C"/>
    <w:rsid w:val="00734C66"/>
    <w:rsid w:val="00736D50"/>
    <w:rsid w:val="0073739F"/>
    <w:rsid w:val="00747B14"/>
    <w:rsid w:val="007536DE"/>
    <w:rsid w:val="00760F3F"/>
    <w:rsid w:val="00761166"/>
    <w:rsid w:val="0076765B"/>
    <w:rsid w:val="00770606"/>
    <w:rsid w:val="00772552"/>
    <w:rsid w:val="007749E0"/>
    <w:rsid w:val="00781077"/>
    <w:rsid w:val="007832AC"/>
    <w:rsid w:val="00790BF9"/>
    <w:rsid w:val="007919A4"/>
    <w:rsid w:val="00792F15"/>
    <w:rsid w:val="00793A96"/>
    <w:rsid w:val="00797B6D"/>
    <w:rsid w:val="007A21CE"/>
    <w:rsid w:val="007A3C23"/>
    <w:rsid w:val="007B1BA4"/>
    <w:rsid w:val="007B466B"/>
    <w:rsid w:val="007C0BB5"/>
    <w:rsid w:val="007C1160"/>
    <w:rsid w:val="007C4EB3"/>
    <w:rsid w:val="007D0049"/>
    <w:rsid w:val="007D4BAB"/>
    <w:rsid w:val="007D67DA"/>
    <w:rsid w:val="007E10C2"/>
    <w:rsid w:val="007E2759"/>
    <w:rsid w:val="007E59CD"/>
    <w:rsid w:val="007F1A79"/>
    <w:rsid w:val="007F6562"/>
    <w:rsid w:val="007F6D7B"/>
    <w:rsid w:val="007F7505"/>
    <w:rsid w:val="008018B3"/>
    <w:rsid w:val="00805514"/>
    <w:rsid w:val="00805730"/>
    <w:rsid w:val="00811BD9"/>
    <w:rsid w:val="00812D47"/>
    <w:rsid w:val="008157A7"/>
    <w:rsid w:val="00815D37"/>
    <w:rsid w:val="00823D8A"/>
    <w:rsid w:val="00825403"/>
    <w:rsid w:val="00827F68"/>
    <w:rsid w:val="00832662"/>
    <w:rsid w:val="00832B9E"/>
    <w:rsid w:val="00833739"/>
    <w:rsid w:val="00834A60"/>
    <w:rsid w:val="0083562E"/>
    <w:rsid w:val="00835F18"/>
    <w:rsid w:val="0084065C"/>
    <w:rsid w:val="00847BD3"/>
    <w:rsid w:val="00850C7F"/>
    <w:rsid w:val="00851D69"/>
    <w:rsid w:val="00856D74"/>
    <w:rsid w:val="00857086"/>
    <w:rsid w:val="008643B9"/>
    <w:rsid w:val="00884003"/>
    <w:rsid w:val="0088526B"/>
    <w:rsid w:val="008925E1"/>
    <w:rsid w:val="0089334D"/>
    <w:rsid w:val="00893EA5"/>
    <w:rsid w:val="008A3FB2"/>
    <w:rsid w:val="008A4929"/>
    <w:rsid w:val="008B5B2D"/>
    <w:rsid w:val="008D0CA0"/>
    <w:rsid w:val="008D532E"/>
    <w:rsid w:val="008E1BCB"/>
    <w:rsid w:val="008E4013"/>
    <w:rsid w:val="008E486E"/>
    <w:rsid w:val="008E4D0A"/>
    <w:rsid w:val="008E62D1"/>
    <w:rsid w:val="008F613F"/>
    <w:rsid w:val="008F6C88"/>
    <w:rsid w:val="00905F9B"/>
    <w:rsid w:val="009069ED"/>
    <w:rsid w:val="00906B21"/>
    <w:rsid w:val="0091101C"/>
    <w:rsid w:val="00913707"/>
    <w:rsid w:val="0091553A"/>
    <w:rsid w:val="009229C2"/>
    <w:rsid w:val="00923085"/>
    <w:rsid w:val="00923DBA"/>
    <w:rsid w:val="009255D5"/>
    <w:rsid w:val="00934FC9"/>
    <w:rsid w:val="0094470F"/>
    <w:rsid w:val="0094591A"/>
    <w:rsid w:val="00945A07"/>
    <w:rsid w:val="00946A3B"/>
    <w:rsid w:val="009565B2"/>
    <w:rsid w:val="0096178B"/>
    <w:rsid w:val="00963DCF"/>
    <w:rsid w:val="009674CB"/>
    <w:rsid w:val="00972AEF"/>
    <w:rsid w:val="00974C3A"/>
    <w:rsid w:val="00983F06"/>
    <w:rsid w:val="00987454"/>
    <w:rsid w:val="00992F7D"/>
    <w:rsid w:val="0099574C"/>
    <w:rsid w:val="00996385"/>
    <w:rsid w:val="009A03D0"/>
    <w:rsid w:val="009B413E"/>
    <w:rsid w:val="009B555F"/>
    <w:rsid w:val="009B68AC"/>
    <w:rsid w:val="009B7581"/>
    <w:rsid w:val="009C072F"/>
    <w:rsid w:val="009C138F"/>
    <w:rsid w:val="009C7311"/>
    <w:rsid w:val="009E2760"/>
    <w:rsid w:val="009E74AC"/>
    <w:rsid w:val="009F23BC"/>
    <w:rsid w:val="009F6E4E"/>
    <w:rsid w:val="00A00337"/>
    <w:rsid w:val="00A00513"/>
    <w:rsid w:val="00A00EE1"/>
    <w:rsid w:val="00A02193"/>
    <w:rsid w:val="00A039EC"/>
    <w:rsid w:val="00A039F7"/>
    <w:rsid w:val="00A058E8"/>
    <w:rsid w:val="00A05F11"/>
    <w:rsid w:val="00A177A9"/>
    <w:rsid w:val="00A226B9"/>
    <w:rsid w:val="00A23D86"/>
    <w:rsid w:val="00A2425A"/>
    <w:rsid w:val="00A30D6F"/>
    <w:rsid w:val="00A315A6"/>
    <w:rsid w:val="00A344F1"/>
    <w:rsid w:val="00A41009"/>
    <w:rsid w:val="00A42143"/>
    <w:rsid w:val="00A429AD"/>
    <w:rsid w:val="00A479ED"/>
    <w:rsid w:val="00A51C1E"/>
    <w:rsid w:val="00A53CB7"/>
    <w:rsid w:val="00A53F85"/>
    <w:rsid w:val="00A54729"/>
    <w:rsid w:val="00A55370"/>
    <w:rsid w:val="00A56255"/>
    <w:rsid w:val="00A64ED4"/>
    <w:rsid w:val="00A6577F"/>
    <w:rsid w:val="00A671BF"/>
    <w:rsid w:val="00A717E7"/>
    <w:rsid w:val="00A81AEF"/>
    <w:rsid w:val="00A84CC4"/>
    <w:rsid w:val="00A90117"/>
    <w:rsid w:val="00A90646"/>
    <w:rsid w:val="00A94C9F"/>
    <w:rsid w:val="00AA052F"/>
    <w:rsid w:val="00AA26C7"/>
    <w:rsid w:val="00AA7942"/>
    <w:rsid w:val="00AB0B41"/>
    <w:rsid w:val="00AB2944"/>
    <w:rsid w:val="00AC6620"/>
    <w:rsid w:val="00AC6B4F"/>
    <w:rsid w:val="00AD29BC"/>
    <w:rsid w:val="00AD322E"/>
    <w:rsid w:val="00AD4165"/>
    <w:rsid w:val="00AD5B93"/>
    <w:rsid w:val="00AE4D27"/>
    <w:rsid w:val="00AE58FB"/>
    <w:rsid w:val="00AE7225"/>
    <w:rsid w:val="00AF3734"/>
    <w:rsid w:val="00AF3CA0"/>
    <w:rsid w:val="00AF451D"/>
    <w:rsid w:val="00AF5B6C"/>
    <w:rsid w:val="00AF786E"/>
    <w:rsid w:val="00B003F6"/>
    <w:rsid w:val="00B01D89"/>
    <w:rsid w:val="00B02F06"/>
    <w:rsid w:val="00B03DEA"/>
    <w:rsid w:val="00B0442F"/>
    <w:rsid w:val="00B0700C"/>
    <w:rsid w:val="00B078E8"/>
    <w:rsid w:val="00B11747"/>
    <w:rsid w:val="00B11D9B"/>
    <w:rsid w:val="00B1590C"/>
    <w:rsid w:val="00B16213"/>
    <w:rsid w:val="00B1762C"/>
    <w:rsid w:val="00B26482"/>
    <w:rsid w:val="00B26C25"/>
    <w:rsid w:val="00B30FA1"/>
    <w:rsid w:val="00B3713E"/>
    <w:rsid w:val="00B46071"/>
    <w:rsid w:val="00B50F90"/>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67D6"/>
    <w:rsid w:val="00BB14BB"/>
    <w:rsid w:val="00BB2059"/>
    <w:rsid w:val="00BB26CE"/>
    <w:rsid w:val="00BB2C48"/>
    <w:rsid w:val="00BB6A90"/>
    <w:rsid w:val="00BD1D26"/>
    <w:rsid w:val="00BD38CC"/>
    <w:rsid w:val="00BD3A79"/>
    <w:rsid w:val="00BD667C"/>
    <w:rsid w:val="00BE074F"/>
    <w:rsid w:val="00BF33EC"/>
    <w:rsid w:val="00C02352"/>
    <w:rsid w:val="00C02EBB"/>
    <w:rsid w:val="00C045BD"/>
    <w:rsid w:val="00C04AED"/>
    <w:rsid w:val="00C05247"/>
    <w:rsid w:val="00C05C70"/>
    <w:rsid w:val="00C11322"/>
    <w:rsid w:val="00C11CE4"/>
    <w:rsid w:val="00C12E3D"/>
    <w:rsid w:val="00C13A84"/>
    <w:rsid w:val="00C142FC"/>
    <w:rsid w:val="00C15FFD"/>
    <w:rsid w:val="00C31959"/>
    <w:rsid w:val="00C32FE5"/>
    <w:rsid w:val="00C33EF1"/>
    <w:rsid w:val="00C3663E"/>
    <w:rsid w:val="00C404AE"/>
    <w:rsid w:val="00C40AC1"/>
    <w:rsid w:val="00C40CB3"/>
    <w:rsid w:val="00C40D04"/>
    <w:rsid w:val="00C4370B"/>
    <w:rsid w:val="00C471F0"/>
    <w:rsid w:val="00C52483"/>
    <w:rsid w:val="00C546B4"/>
    <w:rsid w:val="00C5594B"/>
    <w:rsid w:val="00C61620"/>
    <w:rsid w:val="00C62B27"/>
    <w:rsid w:val="00C64693"/>
    <w:rsid w:val="00C64BCC"/>
    <w:rsid w:val="00C74282"/>
    <w:rsid w:val="00C74D5B"/>
    <w:rsid w:val="00C74D65"/>
    <w:rsid w:val="00C83D43"/>
    <w:rsid w:val="00C95310"/>
    <w:rsid w:val="00C962A7"/>
    <w:rsid w:val="00C96B89"/>
    <w:rsid w:val="00CA2865"/>
    <w:rsid w:val="00CA3D35"/>
    <w:rsid w:val="00CB09B4"/>
    <w:rsid w:val="00CC002E"/>
    <w:rsid w:val="00CC090F"/>
    <w:rsid w:val="00CC311E"/>
    <w:rsid w:val="00CC6881"/>
    <w:rsid w:val="00CD2EFB"/>
    <w:rsid w:val="00CD3993"/>
    <w:rsid w:val="00CE2DD0"/>
    <w:rsid w:val="00CF0EBD"/>
    <w:rsid w:val="00D05955"/>
    <w:rsid w:val="00D0751E"/>
    <w:rsid w:val="00D07DFB"/>
    <w:rsid w:val="00D12784"/>
    <w:rsid w:val="00D20AB3"/>
    <w:rsid w:val="00D20C7E"/>
    <w:rsid w:val="00D216CC"/>
    <w:rsid w:val="00D25BA3"/>
    <w:rsid w:val="00D30F61"/>
    <w:rsid w:val="00D4075E"/>
    <w:rsid w:val="00D44763"/>
    <w:rsid w:val="00D45354"/>
    <w:rsid w:val="00D4541C"/>
    <w:rsid w:val="00D51042"/>
    <w:rsid w:val="00D51D38"/>
    <w:rsid w:val="00D56E43"/>
    <w:rsid w:val="00D579B8"/>
    <w:rsid w:val="00D57E60"/>
    <w:rsid w:val="00D613D4"/>
    <w:rsid w:val="00D62D66"/>
    <w:rsid w:val="00D63694"/>
    <w:rsid w:val="00D63C93"/>
    <w:rsid w:val="00D72A0F"/>
    <w:rsid w:val="00D76F39"/>
    <w:rsid w:val="00D77496"/>
    <w:rsid w:val="00D86D82"/>
    <w:rsid w:val="00D90F0A"/>
    <w:rsid w:val="00D92964"/>
    <w:rsid w:val="00D9719B"/>
    <w:rsid w:val="00DA0C2F"/>
    <w:rsid w:val="00DA19A3"/>
    <w:rsid w:val="00DA7482"/>
    <w:rsid w:val="00DA7EA1"/>
    <w:rsid w:val="00DB02C3"/>
    <w:rsid w:val="00DB0723"/>
    <w:rsid w:val="00DB555B"/>
    <w:rsid w:val="00DB765D"/>
    <w:rsid w:val="00DC0C3F"/>
    <w:rsid w:val="00DC1A11"/>
    <w:rsid w:val="00DC2685"/>
    <w:rsid w:val="00DC3832"/>
    <w:rsid w:val="00DC3CAB"/>
    <w:rsid w:val="00DD4799"/>
    <w:rsid w:val="00DD4A9B"/>
    <w:rsid w:val="00DE0247"/>
    <w:rsid w:val="00DE4274"/>
    <w:rsid w:val="00DE4F4A"/>
    <w:rsid w:val="00DE6C0F"/>
    <w:rsid w:val="00DE72B7"/>
    <w:rsid w:val="00DF0673"/>
    <w:rsid w:val="00E01193"/>
    <w:rsid w:val="00E01709"/>
    <w:rsid w:val="00E02137"/>
    <w:rsid w:val="00E146D2"/>
    <w:rsid w:val="00E1753B"/>
    <w:rsid w:val="00E24A46"/>
    <w:rsid w:val="00E30FB9"/>
    <w:rsid w:val="00E3510E"/>
    <w:rsid w:val="00E45CA4"/>
    <w:rsid w:val="00E52752"/>
    <w:rsid w:val="00E53561"/>
    <w:rsid w:val="00E5527A"/>
    <w:rsid w:val="00E57090"/>
    <w:rsid w:val="00E6765B"/>
    <w:rsid w:val="00E751D2"/>
    <w:rsid w:val="00E864AA"/>
    <w:rsid w:val="00E86F6C"/>
    <w:rsid w:val="00E940E7"/>
    <w:rsid w:val="00E94878"/>
    <w:rsid w:val="00E94DB0"/>
    <w:rsid w:val="00E9703E"/>
    <w:rsid w:val="00EA1222"/>
    <w:rsid w:val="00EA2129"/>
    <w:rsid w:val="00EA34C8"/>
    <w:rsid w:val="00EA431E"/>
    <w:rsid w:val="00EA51DB"/>
    <w:rsid w:val="00EB0832"/>
    <w:rsid w:val="00EB111C"/>
    <w:rsid w:val="00EB2D7F"/>
    <w:rsid w:val="00EB2E28"/>
    <w:rsid w:val="00EB7A01"/>
    <w:rsid w:val="00EC080D"/>
    <w:rsid w:val="00EC1A64"/>
    <w:rsid w:val="00EC1ED9"/>
    <w:rsid w:val="00ED5C50"/>
    <w:rsid w:val="00EE08B3"/>
    <w:rsid w:val="00EE5BE9"/>
    <w:rsid w:val="00EF2E15"/>
    <w:rsid w:val="00F03B9A"/>
    <w:rsid w:val="00F11D05"/>
    <w:rsid w:val="00F13AF0"/>
    <w:rsid w:val="00F207DB"/>
    <w:rsid w:val="00F20FF1"/>
    <w:rsid w:val="00F2325C"/>
    <w:rsid w:val="00F2695B"/>
    <w:rsid w:val="00F27C41"/>
    <w:rsid w:val="00F40557"/>
    <w:rsid w:val="00F41972"/>
    <w:rsid w:val="00F426A6"/>
    <w:rsid w:val="00F42CD3"/>
    <w:rsid w:val="00F42D03"/>
    <w:rsid w:val="00F4523A"/>
    <w:rsid w:val="00F47043"/>
    <w:rsid w:val="00F47D1F"/>
    <w:rsid w:val="00F50686"/>
    <w:rsid w:val="00F51D3F"/>
    <w:rsid w:val="00F54674"/>
    <w:rsid w:val="00F6526C"/>
    <w:rsid w:val="00F67520"/>
    <w:rsid w:val="00F702C1"/>
    <w:rsid w:val="00F703B1"/>
    <w:rsid w:val="00F7097C"/>
    <w:rsid w:val="00F72DDC"/>
    <w:rsid w:val="00F8252F"/>
    <w:rsid w:val="00F83F0C"/>
    <w:rsid w:val="00F941A8"/>
    <w:rsid w:val="00F96734"/>
    <w:rsid w:val="00F9786A"/>
    <w:rsid w:val="00F97D7B"/>
    <w:rsid w:val="00FA647C"/>
    <w:rsid w:val="00FB3C0C"/>
    <w:rsid w:val="00FB6F5A"/>
    <w:rsid w:val="00FB746C"/>
    <w:rsid w:val="00FC2553"/>
    <w:rsid w:val="00FC303F"/>
    <w:rsid w:val="00FC4C9C"/>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45B5"/>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3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F96734"/>
    <w:rPr>
      <w:rFonts w:ascii="Abadi MT Condensed" w:eastAsia="Times New Roman" w:hAnsi="Abadi MT Condensed" w:cs="Helvetica"/>
      <w:bCs/>
      <w:sz w:val="24"/>
      <w:szCs w:val="2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707434">
      <w:bodyDiv w:val="1"/>
      <w:marLeft w:val="0"/>
      <w:marRight w:val="0"/>
      <w:marTop w:val="0"/>
      <w:marBottom w:val="0"/>
      <w:divBdr>
        <w:top w:val="none" w:sz="0" w:space="0" w:color="auto"/>
        <w:left w:val="none" w:sz="0" w:space="0" w:color="auto"/>
        <w:bottom w:val="none" w:sz="0" w:space="0" w:color="auto"/>
        <w:right w:val="none" w:sz="0" w:space="0" w:color="auto"/>
      </w:divBdr>
    </w:div>
    <w:div w:id="12126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leam.edu.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2" ma:contentTypeDescription="Crear nuevo documento." ma:contentTypeScope="" ma:versionID="b05d93db08c6a02fc167dcabb5cdb72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bedc1b68e15b2cd3dc0b0251a4d180b0"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2929E-FE5F-41FD-B5B1-F5E09A0A5F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8FCD2-5ED3-4B9E-BA7B-131C42576160}">
  <ds:schemaRefs>
    <ds:schemaRef ds:uri="http://schemas.microsoft.com/sharepoint/v3/contenttype/forms"/>
  </ds:schemaRefs>
</ds:datastoreItem>
</file>

<file path=customXml/itemProps3.xml><?xml version="1.0" encoding="utf-8"?>
<ds:datastoreItem xmlns:ds="http://schemas.openxmlformats.org/officeDocument/2006/customXml" ds:itemID="{C6D4D75E-0E97-40BE-8931-0E83EAE33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1825</Words>
  <Characters>10039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Salas</cp:lastModifiedBy>
  <cp:revision>46</cp:revision>
  <cp:lastPrinted>2016-08-23T20:10:00Z</cp:lastPrinted>
  <dcterms:created xsi:type="dcterms:W3CDTF">2020-10-27T23:20:00Z</dcterms:created>
  <dcterms:modified xsi:type="dcterms:W3CDTF">2020-10-30T01:22:00Z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