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33A2" w14:textId="0E80C824" w:rsidR="009F7938" w:rsidRDefault="004A3FF9" w:rsidP="00DC008A">
      <w:pPr>
        <w:widowControl w:val="0"/>
        <w:tabs>
          <w:tab w:val="left" w:pos="142"/>
          <w:tab w:val="left" w:pos="851"/>
          <w:tab w:val="left" w:pos="993"/>
        </w:tabs>
        <w:autoSpaceDE w:val="0"/>
        <w:autoSpaceDN w:val="0"/>
        <w:adjustRightInd w:val="0"/>
        <w:spacing w:line="240" w:lineRule="auto"/>
        <w:rPr>
          <w:rFonts w:ascii="Times New Roman" w:hAnsi="Times New Roman" w:cs="Times New Roman"/>
          <w:b/>
          <w:color w:val="00B050"/>
          <w:sz w:val="24"/>
          <w:szCs w:val="24"/>
        </w:rPr>
      </w:pPr>
      <w:r w:rsidRPr="004F776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6C939A9" wp14:editId="514B9F43">
                <wp:simplePos x="0" y="0"/>
                <wp:positionH relativeFrom="margin">
                  <wp:posOffset>-1259205</wp:posOffset>
                </wp:positionH>
                <wp:positionV relativeFrom="paragraph">
                  <wp:posOffset>8675370</wp:posOffset>
                </wp:positionV>
                <wp:extent cx="7277100" cy="314325"/>
                <wp:effectExtent l="0" t="0" r="0" b="0"/>
                <wp:wrapNone/>
                <wp:docPr id="5" name="8 Rectángulo"/>
                <wp:cNvGraphicFramePr/>
                <a:graphic xmlns:a="http://schemas.openxmlformats.org/drawingml/2006/main">
                  <a:graphicData uri="http://schemas.microsoft.com/office/word/2010/wordprocessingShape">
                    <wps:wsp>
                      <wps:cNvSpPr/>
                      <wps:spPr>
                        <a:xfrm>
                          <a:off x="0" y="0"/>
                          <a:ext cx="7277100"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8" w14:textId="77777777" w:rsidR="00911833" w:rsidRPr="000F29E4" w:rsidRDefault="00911833" w:rsidP="002038DA">
                            <w:pPr>
                              <w:pStyle w:val="Sinespaciado"/>
                              <w:numPr>
                                <w:ilvl w:val="0"/>
                                <w:numId w:val="0"/>
                              </w:numPr>
                              <w:jc w:val="center"/>
                              <w:rPr>
                                <w:lang w:val="es-ES"/>
                              </w:rPr>
                            </w:pPr>
                            <w:r w:rsidRPr="000F29E4">
                              <w:rPr>
                                <w:lang w:val="es-ES"/>
                              </w:rPr>
                              <w:t>Manta-Manabí-Ecuador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9" id="8 Rectángulo" o:spid="_x0000_s1026" style="position:absolute;left:0;text-align:left;margin-left:-99.15pt;margin-top:683.1pt;width:573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" filled="f" stroked="f" strokeweight="1pt">
                <v:textbox>
                  <w:txbxContent>
                    <w:p w14:paraId="26C939D8" w14:textId="77777777" w:rsidR="00911833" w:rsidRPr="000F29E4" w:rsidRDefault="00911833" w:rsidP="002038DA">
                      <w:pPr>
                        <w:pStyle w:val="Sinespaciado"/>
                        <w:numPr>
                          <w:ilvl w:val="0"/>
                          <w:numId w:val="0"/>
                        </w:numPr>
                        <w:jc w:val="center"/>
                        <w:rPr>
                          <w:lang w:val="es-ES"/>
                        </w:rPr>
                      </w:pPr>
                      <w:r w:rsidRPr="000F29E4">
                        <w:rPr>
                          <w:lang w:val="es-ES"/>
                        </w:rPr>
                        <w:t>Manta-Manabí-Ecuador</w:t>
                      </w:r>
                    </w:p>
                  </w:txbxContent>
                </v:textbox>
                <w10:wrap anchorx="margin"/>
              </v:rect>
            </w:pict>
          </mc:Fallback>
        </mc:AlternateContent>
      </w:r>
      <w:r w:rsidR="00A73163" w:rsidRPr="004F776D">
        <w:rPr>
          <w:rFonts w:ascii="Times New Roman" w:hAnsi="Times New Roman" w:cs="Times New Roman"/>
          <w:b/>
          <w:color w:val="00B050"/>
          <w:sz w:val="24"/>
          <w:szCs w:val="24"/>
        </w:rPr>
        <w:t xml:space="preserve"> </w:t>
      </w:r>
    </w:p>
    <w:p w14:paraId="26C933A3" w14:textId="0DE534AE" w:rsidR="009F7938" w:rsidRDefault="00FE6170" w:rsidP="009F7938">
      <w:pPr>
        <w:rPr>
          <w:rFonts w:ascii="Times New Roman" w:hAnsi="Times New Roman" w:cs="Times New Roman"/>
          <w:sz w:val="24"/>
          <w:szCs w:val="24"/>
        </w:rPr>
      </w:pPr>
      <w:r w:rsidRPr="004F776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C939A5" wp14:editId="2A91EB6E">
                <wp:simplePos x="0" y="0"/>
                <wp:positionH relativeFrom="page">
                  <wp:posOffset>752475</wp:posOffset>
                </wp:positionH>
                <wp:positionV relativeFrom="paragraph">
                  <wp:posOffset>495300</wp:posOffset>
                </wp:positionV>
                <wp:extent cx="5994400" cy="5276850"/>
                <wp:effectExtent l="0" t="0" r="0" b="0"/>
                <wp:wrapNone/>
                <wp:docPr id="4" name="4 Rectángulo"/>
                <wp:cNvGraphicFramePr/>
                <a:graphic xmlns:a="http://schemas.openxmlformats.org/drawingml/2006/main">
                  <a:graphicData uri="http://schemas.microsoft.com/office/word/2010/wordprocessingShape">
                    <wps:wsp>
                      <wps:cNvSpPr/>
                      <wps:spPr>
                        <a:xfrm>
                          <a:off x="0" y="0"/>
                          <a:ext cx="5994400" cy="527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939D4" w14:textId="77777777" w:rsidR="00911833" w:rsidRPr="002038DA" w:rsidRDefault="00911833"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552739ED" w:rsidR="00911833" w:rsidRDefault="00911833"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Pr>
                                <w:b/>
                                <w:color w:val="000000" w:themeColor="text1"/>
                                <w:sz w:val="60"/>
                                <w:szCs w:val="60"/>
                                <w:lang w:val="es-ES"/>
                              </w:rPr>
                              <w:t xml:space="preserve">DE LA EXTENSIÓN </w:t>
                            </w:r>
                            <w:proofErr w:type="gramStart"/>
                            <w:r>
                              <w:rPr>
                                <w:b/>
                                <w:color w:val="000000" w:themeColor="text1"/>
                                <w:sz w:val="60"/>
                                <w:szCs w:val="60"/>
                                <w:lang w:val="es-ES"/>
                              </w:rPr>
                              <w:t>……..</w:t>
                            </w:r>
                            <w:proofErr w:type="gramEnd"/>
                          </w:p>
                          <w:p w14:paraId="1824F86E" w14:textId="27C5DE93" w:rsidR="00911833" w:rsidRPr="007D4C77" w:rsidRDefault="00911833" w:rsidP="00A73163">
                            <w:pPr>
                              <w:jc w:val="center"/>
                              <w:rPr>
                                <w:b/>
                                <w:color w:val="000000" w:themeColor="text1"/>
                                <w:sz w:val="48"/>
                                <w:szCs w:val="60"/>
                                <w:lang w:val="es-ES"/>
                              </w:rPr>
                            </w:pPr>
                            <w:r w:rsidRPr="007D4C77">
                              <w:rPr>
                                <w:b/>
                                <w:color w:val="000000" w:themeColor="text1"/>
                                <w:sz w:val="48"/>
                                <w:szCs w:val="60"/>
                                <w:lang w:val="es-ES"/>
                              </w:rPr>
                              <w:t>Periodos evaluados 2018(1) y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5" id="4 Rectángulo" o:spid="_x0000_s1027" style="position:absolute;left:0;text-align:left;margin-left:59.25pt;margin-top:39pt;width:472pt;height:4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" filled="f" stroked="f" strokeweight="1pt">
                <v:textbox>
                  <w:txbxContent>
                    <w:p w14:paraId="26C939D4" w14:textId="77777777" w:rsidR="00911833" w:rsidRPr="002038DA" w:rsidRDefault="00911833"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552739ED" w:rsidR="00911833" w:rsidRDefault="00911833"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Pr>
                          <w:b/>
                          <w:color w:val="000000" w:themeColor="text1"/>
                          <w:sz w:val="60"/>
                          <w:szCs w:val="60"/>
                          <w:lang w:val="es-ES"/>
                        </w:rPr>
                        <w:t xml:space="preserve">DE LA EXTENSIÓN </w:t>
                      </w:r>
                      <w:proofErr w:type="gramStart"/>
                      <w:r>
                        <w:rPr>
                          <w:b/>
                          <w:color w:val="000000" w:themeColor="text1"/>
                          <w:sz w:val="60"/>
                          <w:szCs w:val="60"/>
                          <w:lang w:val="es-ES"/>
                        </w:rPr>
                        <w:t>……..</w:t>
                      </w:r>
                      <w:proofErr w:type="gramEnd"/>
                    </w:p>
                    <w:p w14:paraId="1824F86E" w14:textId="27C5DE93" w:rsidR="00911833" w:rsidRPr="007D4C77" w:rsidRDefault="00911833" w:rsidP="00A73163">
                      <w:pPr>
                        <w:jc w:val="center"/>
                        <w:rPr>
                          <w:b/>
                          <w:color w:val="000000" w:themeColor="text1"/>
                          <w:sz w:val="48"/>
                          <w:szCs w:val="60"/>
                          <w:lang w:val="es-ES"/>
                        </w:rPr>
                      </w:pPr>
                      <w:r w:rsidRPr="007D4C77">
                        <w:rPr>
                          <w:b/>
                          <w:color w:val="000000" w:themeColor="text1"/>
                          <w:sz w:val="48"/>
                          <w:szCs w:val="60"/>
                          <w:lang w:val="es-ES"/>
                        </w:rPr>
                        <w:t>Periodos evaluados 2018(1) y (2)</w:t>
                      </w:r>
                    </w:p>
                  </w:txbxContent>
                </v:textbox>
                <w10:wrap anchorx="page"/>
              </v:rect>
            </w:pict>
          </mc:Fallback>
        </mc:AlternateContent>
      </w:r>
      <w:r w:rsidR="006B0D92" w:rsidRPr="004F776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6C939A7" wp14:editId="2D22B627">
                <wp:simplePos x="0" y="0"/>
                <wp:positionH relativeFrom="page">
                  <wp:posOffset>1931670</wp:posOffset>
                </wp:positionH>
                <wp:positionV relativeFrom="paragraph">
                  <wp:posOffset>5274945</wp:posOffset>
                </wp:positionV>
                <wp:extent cx="3341077" cy="501162"/>
                <wp:effectExtent l="0" t="0" r="0" b="0"/>
                <wp:wrapNone/>
                <wp:docPr id="3" name="8 Rectángulo"/>
                <wp:cNvGraphicFramePr/>
                <a:graphic xmlns:a="http://schemas.openxmlformats.org/drawingml/2006/main">
                  <a:graphicData uri="http://schemas.microsoft.com/office/word/2010/wordprocessingShape">
                    <wps:wsp>
                      <wps:cNvSpPr/>
                      <wps:spPr>
                        <a:xfrm>
                          <a:off x="0" y="0"/>
                          <a:ext cx="3341077" cy="50116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6" w14:textId="60DA94E5" w:rsidR="00911833" w:rsidRPr="007D4C77" w:rsidRDefault="00911833" w:rsidP="002038DA">
                            <w:pPr>
                              <w:pStyle w:val="Sinespaciado"/>
                              <w:numPr>
                                <w:ilvl w:val="0"/>
                                <w:numId w:val="0"/>
                              </w:numPr>
                              <w:ind w:left="714" w:hanging="357"/>
                              <w:rPr>
                                <w:b/>
                                <w:sz w:val="48"/>
                                <w:lang w:val="es-ES"/>
                              </w:rPr>
                            </w:pPr>
                            <w:r>
                              <w:rPr>
                                <w:b/>
                                <w:sz w:val="48"/>
                                <w:lang w:val="es-ES"/>
                              </w:rPr>
                              <w:t>Año de ejecución: 2020</w:t>
                            </w:r>
                          </w:p>
                          <w:p w14:paraId="26C939D7" w14:textId="77777777" w:rsidR="00911833" w:rsidRPr="00D17141" w:rsidRDefault="00911833" w:rsidP="002038DA">
                            <w:pPr>
                              <w:pStyle w:val="Sinespaciado"/>
                              <w:numPr>
                                <w:ilvl w:val="0"/>
                                <w:numId w:val="0"/>
                              </w:numPr>
                              <w:ind w:left="714" w:hanging="357"/>
                              <w:rPr>
                                <w:b/>
                                <w:sz w:val="4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7" id="_x0000_s1028" style="position:absolute;left:0;text-align:left;margin-left:152.1pt;margin-top:415.35pt;width:263.1pt;height:39.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" filled="f" stroked="f" strokeweight="1pt">
                <v:textbox>
                  <w:txbxContent>
                    <w:p w14:paraId="26C939D6" w14:textId="60DA94E5" w:rsidR="00911833" w:rsidRPr="007D4C77" w:rsidRDefault="00911833" w:rsidP="002038DA">
                      <w:pPr>
                        <w:pStyle w:val="Sinespaciado"/>
                        <w:numPr>
                          <w:ilvl w:val="0"/>
                          <w:numId w:val="0"/>
                        </w:numPr>
                        <w:ind w:left="714" w:hanging="357"/>
                        <w:rPr>
                          <w:b/>
                          <w:sz w:val="48"/>
                          <w:lang w:val="es-ES"/>
                        </w:rPr>
                      </w:pPr>
                      <w:r>
                        <w:rPr>
                          <w:b/>
                          <w:sz w:val="48"/>
                          <w:lang w:val="es-ES"/>
                        </w:rPr>
                        <w:t>Año de ejecución: 2020</w:t>
                      </w:r>
                    </w:p>
                    <w:p w14:paraId="26C939D7" w14:textId="77777777" w:rsidR="00911833" w:rsidRPr="00D17141" w:rsidRDefault="00911833" w:rsidP="002038DA">
                      <w:pPr>
                        <w:pStyle w:val="Sinespaciado"/>
                        <w:numPr>
                          <w:ilvl w:val="0"/>
                          <w:numId w:val="0"/>
                        </w:numPr>
                        <w:ind w:left="714" w:hanging="357"/>
                        <w:rPr>
                          <w:b/>
                          <w:sz w:val="40"/>
                          <w:lang w:val="es-ES"/>
                        </w:rPr>
                      </w:pPr>
                    </w:p>
                  </w:txbxContent>
                </v:textbox>
                <w10:wrap anchorx="page"/>
              </v:rect>
            </w:pict>
          </mc:Fallback>
        </mc:AlternateContent>
      </w:r>
    </w:p>
    <w:p w14:paraId="26C933A4" w14:textId="77777777" w:rsidR="002038DA" w:rsidRDefault="002038DA" w:rsidP="0035628C">
      <w:pPr>
        <w:tabs>
          <w:tab w:val="left" w:pos="1953"/>
        </w:tabs>
        <w:rPr>
          <w:rFonts w:ascii="Times New Roman" w:hAnsi="Times New Roman" w:cs="Times New Roman"/>
          <w:sz w:val="24"/>
          <w:szCs w:val="24"/>
        </w:rPr>
      </w:pPr>
    </w:p>
    <w:p w14:paraId="335FDF8B" w14:textId="77777777" w:rsidR="005E7166" w:rsidRDefault="005E7166" w:rsidP="0035628C">
      <w:pPr>
        <w:tabs>
          <w:tab w:val="left" w:pos="1953"/>
        </w:tabs>
        <w:rPr>
          <w:rFonts w:ascii="Times New Roman" w:hAnsi="Times New Roman" w:cs="Times New Roman"/>
          <w:sz w:val="24"/>
          <w:szCs w:val="24"/>
        </w:rPr>
      </w:pPr>
    </w:p>
    <w:p w14:paraId="727CB26C" w14:textId="77777777" w:rsidR="005E7166" w:rsidRDefault="005E7166" w:rsidP="0035628C">
      <w:pPr>
        <w:tabs>
          <w:tab w:val="left" w:pos="1953"/>
        </w:tabs>
        <w:rPr>
          <w:rFonts w:ascii="Times New Roman" w:hAnsi="Times New Roman" w:cs="Times New Roman"/>
          <w:sz w:val="24"/>
          <w:szCs w:val="24"/>
        </w:rPr>
      </w:pPr>
    </w:p>
    <w:p w14:paraId="34D5D0AC" w14:textId="77777777" w:rsidR="005E7166" w:rsidRDefault="005E7166" w:rsidP="0035628C">
      <w:pPr>
        <w:tabs>
          <w:tab w:val="left" w:pos="1953"/>
        </w:tabs>
        <w:rPr>
          <w:rFonts w:ascii="Times New Roman" w:hAnsi="Times New Roman" w:cs="Times New Roman"/>
          <w:sz w:val="24"/>
          <w:szCs w:val="24"/>
        </w:rPr>
      </w:pPr>
    </w:p>
    <w:p w14:paraId="09B31EA5" w14:textId="77777777" w:rsidR="005E7166" w:rsidRDefault="005E7166" w:rsidP="0035628C">
      <w:pPr>
        <w:tabs>
          <w:tab w:val="left" w:pos="1953"/>
        </w:tabs>
        <w:rPr>
          <w:rFonts w:ascii="Times New Roman" w:hAnsi="Times New Roman" w:cs="Times New Roman"/>
          <w:sz w:val="24"/>
          <w:szCs w:val="24"/>
        </w:rPr>
      </w:pPr>
    </w:p>
    <w:p w14:paraId="37AB5059" w14:textId="77777777" w:rsidR="005E7166" w:rsidRDefault="005E7166" w:rsidP="0035628C">
      <w:pPr>
        <w:tabs>
          <w:tab w:val="left" w:pos="1953"/>
        </w:tabs>
        <w:rPr>
          <w:rFonts w:ascii="Times New Roman" w:hAnsi="Times New Roman" w:cs="Times New Roman"/>
          <w:sz w:val="24"/>
          <w:szCs w:val="24"/>
        </w:rPr>
      </w:pPr>
    </w:p>
    <w:p w14:paraId="423626D8" w14:textId="77777777" w:rsidR="005E7166" w:rsidRDefault="005E7166" w:rsidP="0035628C">
      <w:pPr>
        <w:tabs>
          <w:tab w:val="left" w:pos="1953"/>
        </w:tabs>
        <w:rPr>
          <w:rFonts w:ascii="Times New Roman" w:hAnsi="Times New Roman" w:cs="Times New Roman"/>
          <w:sz w:val="24"/>
          <w:szCs w:val="24"/>
        </w:rPr>
      </w:pPr>
    </w:p>
    <w:p w14:paraId="327D155F" w14:textId="77777777" w:rsidR="005E7166" w:rsidRDefault="005E7166" w:rsidP="0035628C">
      <w:pPr>
        <w:tabs>
          <w:tab w:val="left" w:pos="1953"/>
        </w:tabs>
        <w:rPr>
          <w:rFonts w:ascii="Times New Roman" w:hAnsi="Times New Roman" w:cs="Times New Roman"/>
          <w:sz w:val="24"/>
          <w:szCs w:val="24"/>
        </w:rPr>
      </w:pPr>
    </w:p>
    <w:p w14:paraId="03A99C61" w14:textId="77777777" w:rsidR="005E7166" w:rsidRDefault="005E7166" w:rsidP="0035628C">
      <w:pPr>
        <w:tabs>
          <w:tab w:val="left" w:pos="1953"/>
        </w:tabs>
        <w:rPr>
          <w:rFonts w:ascii="Times New Roman" w:hAnsi="Times New Roman" w:cs="Times New Roman"/>
          <w:sz w:val="24"/>
          <w:szCs w:val="24"/>
        </w:rPr>
      </w:pPr>
    </w:p>
    <w:p w14:paraId="1CE0F7ED" w14:textId="77777777" w:rsidR="005E7166" w:rsidRDefault="005E7166" w:rsidP="0035628C">
      <w:pPr>
        <w:tabs>
          <w:tab w:val="left" w:pos="1953"/>
        </w:tabs>
        <w:rPr>
          <w:rFonts w:ascii="Times New Roman" w:hAnsi="Times New Roman" w:cs="Times New Roman"/>
          <w:sz w:val="24"/>
          <w:szCs w:val="24"/>
        </w:rPr>
      </w:pPr>
    </w:p>
    <w:p w14:paraId="7D940BE5" w14:textId="77777777" w:rsidR="005E7166" w:rsidRDefault="005E7166" w:rsidP="0035628C">
      <w:pPr>
        <w:tabs>
          <w:tab w:val="left" w:pos="1953"/>
        </w:tabs>
        <w:rPr>
          <w:rFonts w:ascii="Times New Roman" w:hAnsi="Times New Roman" w:cs="Times New Roman"/>
          <w:sz w:val="24"/>
          <w:szCs w:val="24"/>
        </w:rPr>
      </w:pPr>
    </w:p>
    <w:p w14:paraId="3399575D" w14:textId="77777777" w:rsidR="005E7166" w:rsidRDefault="005E7166" w:rsidP="0035628C">
      <w:pPr>
        <w:tabs>
          <w:tab w:val="left" w:pos="1953"/>
        </w:tabs>
        <w:rPr>
          <w:rFonts w:ascii="Times New Roman" w:hAnsi="Times New Roman" w:cs="Times New Roman"/>
          <w:sz w:val="24"/>
          <w:szCs w:val="24"/>
        </w:rPr>
      </w:pPr>
    </w:p>
    <w:p w14:paraId="1CB95857" w14:textId="77777777" w:rsidR="005E7166" w:rsidRDefault="005E7166" w:rsidP="0035628C">
      <w:pPr>
        <w:tabs>
          <w:tab w:val="left" w:pos="1953"/>
        </w:tabs>
        <w:rPr>
          <w:rFonts w:ascii="Times New Roman" w:hAnsi="Times New Roman" w:cs="Times New Roman"/>
          <w:sz w:val="24"/>
          <w:szCs w:val="24"/>
        </w:rPr>
      </w:pPr>
    </w:p>
    <w:p w14:paraId="0D7EB502" w14:textId="77777777" w:rsidR="005E7166" w:rsidRDefault="005E7166" w:rsidP="0035628C">
      <w:pPr>
        <w:tabs>
          <w:tab w:val="left" w:pos="1953"/>
        </w:tabs>
        <w:rPr>
          <w:rFonts w:ascii="Times New Roman" w:hAnsi="Times New Roman" w:cs="Times New Roman"/>
          <w:sz w:val="24"/>
          <w:szCs w:val="24"/>
        </w:rPr>
      </w:pPr>
    </w:p>
    <w:p w14:paraId="50F2D86E" w14:textId="77777777" w:rsidR="005E7166" w:rsidRDefault="005E7166" w:rsidP="0035628C">
      <w:pPr>
        <w:tabs>
          <w:tab w:val="left" w:pos="1953"/>
        </w:tabs>
        <w:rPr>
          <w:rFonts w:ascii="Times New Roman" w:hAnsi="Times New Roman" w:cs="Times New Roman"/>
          <w:sz w:val="24"/>
          <w:szCs w:val="24"/>
        </w:rPr>
      </w:pPr>
    </w:p>
    <w:p w14:paraId="0F65D17A" w14:textId="77777777" w:rsidR="005E7166" w:rsidRDefault="005E7166" w:rsidP="0035628C">
      <w:pPr>
        <w:tabs>
          <w:tab w:val="left" w:pos="1953"/>
        </w:tabs>
        <w:rPr>
          <w:rFonts w:ascii="Times New Roman" w:hAnsi="Times New Roman" w:cs="Times New Roman"/>
          <w:sz w:val="24"/>
          <w:szCs w:val="24"/>
        </w:rPr>
      </w:pPr>
    </w:p>
    <w:p w14:paraId="5021DCCF" w14:textId="77777777" w:rsidR="005E7166" w:rsidRDefault="005E7166" w:rsidP="0035628C">
      <w:pPr>
        <w:tabs>
          <w:tab w:val="left" w:pos="1953"/>
        </w:tabs>
        <w:rPr>
          <w:rFonts w:ascii="Times New Roman" w:hAnsi="Times New Roman" w:cs="Times New Roman"/>
          <w:sz w:val="24"/>
          <w:szCs w:val="24"/>
        </w:rPr>
      </w:pPr>
    </w:p>
    <w:p w14:paraId="3E20C079" w14:textId="77777777" w:rsidR="005E7166" w:rsidRDefault="005E7166" w:rsidP="0035628C">
      <w:pPr>
        <w:tabs>
          <w:tab w:val="left" w:pos="1953"/>
        </w:tabs>
        <w:rPr>
          <w:rFonts w:ascii="Times New Roman" w:hAnsi="Times New Roman" w:cs="Times New Roman"/>
          <w:sz w:val="24"/>
          <w:szCs w:val="24"/>
        </w:rPr>
      </w:pPr>
    </w:p>
    <w:p w14:paraId="0984C28B" w14:textId="77777777" w:rsidR="005E7166" w:rsidRDefault="005E7166" w:rsidP="0035628C">
      <w:pPr>
        <w:tabs>
          <w:tab w:val="left" w:pos="1953"/>
        </w:tabs>
        <w:rPr>
          <w:rFonts w:ascii="Times New Roman" w:hAnsi="Times New Roman" w:cs="Times New Roman"/>
          <w:sz w:val="24"/>
          <w:szCs w:val="24"/>
        </w:rPr>
      </w:pPr>
    </w:p>
    <w:p w14:paraId="45280724" w14:textId="77777777" w:rsidR="005E7166" w:rsidRDefault="005E7166" w:rsidP="0035628C">
      <w:pPr>
        <w:tabs>
          <w:tab w:val="left" w:pos="1953"/>
        </w:tabs>
        <w:rPr>
          <w:rFonts w:ascii="Times New Roman" w:hAnsi="Times New Roman" w:cs="Times New Roman"/>
          <w:sz w:val="24"/>
          <w:szCs w:val="24"/>
        </w:rPr>
      </w:pPr>
    </w:p>
    <w:p w14:paraId="2BA6D635" w14:textId="77777777" w:rsidR="005E7166" w:rsidRDefault="005E7166" w:rsidP="0035628C">
      <w:pPr>
        <w:tabs>
          <w:tab w:val="left" w:pos="1953"/>
        </w:tabs>
        <w:rPr>
          <w:rFonts w:ascii="Times New Roman" w:hAnsi="Times New Roman" w:cs="Times New Roman"/>
          <w:sz w:val="24"/>
          <w:szCs w:val="24"/>
        </w:rPr>
      </w:pPr>
    </w:p>
    <w:p w14:paraId="3A7478D6" w14:textId="77777777" w:rsidR="005E7166" w:rsidRDefault="005E7166" w:rsidP="0035628C">
      <w:pPr>
        <w:tabs>
          <w:tab w:val="left" w:pos="1953"/>
        </w:tabs>
        <w:rPr>
          <w:rFonts w:ascii="Times New Roman" w:hAnsi="Times New Roman" w:cs="Times New Roman"/>
          <w:sz w:val="24"/>
          <w:szCs w:val="24"/>
        </w:rPr>
      </w:pPr>
    </w:p>
    <w:p w14:paraId="214C6B75" w14:textId="77777777" w:rsidR="005E7166" w:rsidRDefault="005E7166" w:rsidP="0035628C">
      <w:pPr>
        <w:tabs>
          <w:tab w:val="left" w:pos="1953"/>
        </w:tabs>
        <w:rPr>
          <w:rFonts w:ascii="Times New Roman" w:hAnsi="Times New Roman" w:cs="Times New Roman"/>
          <w:sz w:val="24"/>
          <w:szCs w:val="24"/>
        </w:rPr>
      </w:pPr>
    </w:p>
    <w:p w14:paraId="0BC32672" w14:textId="77777777" w:rsidR="005E7166" w:rsidRDefault="005E7166" w:rsidP="0035628C">
      <w:pPr>
        <w:tabs>
          <w:tab w:val="left" w:pos="1953"/>
        </w:tabs>
        <w:rPr>
          <w:rFonts w:ascii="Times New Roman" w:hAnsi="Times New Roman" w:cs="Times New Roman"/>
          <w:sz w:val="24"/>
          <w:szCs w:val="24"/>
        </w:rPr>
      </w:pPr>
    </w:p>
    <w:p w14:paraId="58A6AD11" w14:textId="77777777" w:rsidR="005E7166" w:rsidRDefault="005E7166" w:rsidP="0035628C">
      <w:pPr>
        <w:tabs>
          <w:tab w:val="left" w:pos="1953"/>
        </w:tabs>
        <w:rPr>
          <w:rFonts w:ascii="Times New Roman" w:hAnsi="Times New Roman" w:cs="Times New Roman"/>
          <w:sz w:val="24"/>
          <w:szCs w:val="24"/>
        </w:rPr>
      </w:pPr>
    </w:p>
    <w:p w14:paraId="0D4A5439" w14:textId="77777777" w:rsidR="005E7166" w:rsidRDefault="005E7166" w:rsidP="0035628C">
      <w:pPr>
        <w:tabs>
          <w:tab w:val="left" w:pos="1953"/>
        </w:tabs>
        <w:rPr>
          <w:rFonts w:ascii="Times New Roman" w:hAnsi="Times New Roman" w:cs="Times New Roman"/>
          <w:sz w:val="24"/>
          <w:szCs w:val="24"/>
        </w:rPr>
      </w:pPr>
    </w:p>
    <w:p w14:paraId="778DC986" w14:textId="77777777" w:rsidR="005E7166" w:rsidRDefault="005E7166" w:rsidP="0035628C">
      <w:pPr>
        <w:tabs>
          <w:tab w:val="left" w:pos="1953"/>
        </w:tabs>
        <w:rPr>
          <w:rFonts w:ascii="Times New Roman" w:hAnsi="Times New Roman" w:cs="Times New Roman"/>
          <w:sz w:val="24"/>
          <w:szCs w:val="24"/>
        </w:rPr>
      </w:pPr>
    </w:p>
    <w:p w14:paraId="15790A13" w14:textId="77777777" w:rsidR="005E7166" w:rsidRDefault="005E7166" w:rsidP="0035628C">
      <w:pPr>
        <w:tabs>
          <w:tab w:val="left" w:pos="1953"/>
        </w:tabs>
        <w:rPr>
          <w:rFonts w:ascii="Times New Roman" w:hAnsi="Times New Roman" w:cs="Times New Roman"/>
          <w:sz w:val="24"/>
          <w:szCs w:val="24"/>
        </w:rPr>
      </w:pPr>
    </w:p>
    <w:p w14:paraId="5F84400F" w14:textId="77777777" w:rsidR="005E7166" w:rsidRDefault="005E7166" w:rsidP="0035628C">
      <w:pPr>
        <w:tabs>
          <w:tab w:val="left" w:pos="1953"/>
        </w:tabs>
        <w:rPr>
          <w:rFonts w:ascii="Times New Roman" w:hAnsi="Times New Roman" w:cs="Times New Roman"/>
          <w:sz w:val="24"/>
          <w:szCs w:val="24"/>
        </w:rPr>
      </w:pPr>
    </w:p>
    <w:p w14:paraId="6F9A7263" w14:textId="77777777" w:rsidR="005E7166" w:rsidRDefault="005E7166" w:rsidP="0035628C">
      <w:pPr>
        <w:tabs>
          <w:tab w:val="left" w:pos="1953"/>
        </w:tabs>
        <w:rPr>
          <w:rFonts w:ascii="Times New Roman" w:hAnsi="Times New Roman" w:cs="Times New Roman"/>
          <w:sz w:val="24"/>
          <w:szCs w:val="24"/>
        </w:rPr>
      </w:pPr>
    </w:p>
    <w:p w14:paraId="1323323C" w14:textId="77777777" w:rsidR="005E7166" w:rsidRPr="009F7938" w:rsidRDefault="005E7166" w:rsidP="0035628C">
      <w:pPr>
        <w:tabs>
          <w:tab w:val="left" w:pos="1953"/>
        </w:tabs>
        <w:rPr>
          <w:rFonts w:ascii="Times New Roman" w:hAnsi="Times New Roman" w:cs="Times New Roman"/>
          <w:sz w:val="24"/>
          <w:szCs w:val="24"/>
        </w:rPr>
        <w:sectPr w:rsidR="005E7166" w:rsidRPr="009F7938" w:rsidSect="00630C1F">
          <w:headerReference w:type="default" r:id="rId11"/>
          <w:footerReference w:type="default" r:id="rId12"/>
          <w:pgSz w:w="11907" w:h="16840" w:code="9"/>
          <w:pgMar w:top="2268" w:right="1701" w:bottom="1418" w:left="2268" w:header="709" w:footer="709" w:gutter="0"/>
          <w:cols w:space="708"/>
          <w:docGrid w:linePitch="360"/>
        </w:sectPr>
      </w:pPr>
    </w:p>
    <w:sdt>
      <w:sdtPr>
        <w:rPr>
          <w:rFonts w:ascii="Times New Roman" w:eastAsiaTheme="minorEastAsia" w:hAnsi="Times New Roman" w:cs="Times New Roman"/>
          <w:b w:val="0"/>
          <w:sz w:val="24"/>
          <w:szCs w:val="24"/>
          <w:lang w:val="es-ES" w:eastAsia="es-EC"/>
        </w:rPr>
        <w:id w:val="443506785"/>
        <w:docPartObj>
          <w:docPartGallery w:val="Table of Contents"/>
          <w:docPartUnique/>
        </w:docPartObj>
      </w:sdtPr>
      <w:sdtEndPr>
        <w:rPr>
          <w:bCs/>
        </w:rPr>
      </w:sdtEndPr>
      <w:sdtContent>
        <w:p w14:paraId="4A03A297" w14:textId="77777777" w:rsidR="00417E46" w:rsidRPr="00417E46" w:rsidRDefault="00925C29" w:rsidP="00A8150F">
          <w:pPr>
            <w:pStyle w:val="TtulodeTDC"/>
            <w:numPr>
              <w:ilvl w:val="0"/>
              <w:numId w:val="0"/>
            </w:numPr>
            <w:spacing w:before="0" w:line="276" w:lineRule="auto"/>
            <w:ind w:left="720" w:hanging="360"/>
            <w:jc w:val="center"/>
            <w:rPr>
              <w:b w:val="0"/>
              <w:noProof/>
            </w:rPr>
          </w:pPr>
          <w:r w:rsidRPr="00A83D2F">
            <w:rPr>
              <w:rFonts w:ascii="Times New Roman" w:hAnsi="Times New Roman" w:cs="Times New Roman"/>
              <w:b w:val="0"/>
              <w:sz w:val="24"/>
              <w:szCs w:val="24"/>
              <w:lang w:val="es-ES"/>
            </w:rPr>
            <w:t>CONTENIDO</w:t>
          </w:r>
          <w:r w:rsidR="00A73163" w:rsidRPr="00A83D2F">
            <w:rPr>
              <w:rFonts w:ascii="Times New Roman" w:hAnsi="Times New Roman" w:cs="Times New Roman"/>
              <w:b w:val="0"/>
              <w:sz w:val="24"/>
              <w:szCs w:val="24"/>
              <w:lang w:val="es-EC"/>
            </w:rPr>
            <w:fldChar w:fldCharType="begin"/>
          </w:r>
          <w:r w:rsidR="00A73163" w:rsidRPr="00A83D2F">
            <w:rPr>
              <w:rFonts w:ascii="Times New Roman" w:hAnsi="Times New Roman" w:cs="Times New Roman"/>
              <w:b w:val="0"/>
              <w:sz w:val="24"/>
              <w:szCs w:val="24"/>
              <w:lang w:val="es-EC"/>
            </w:rPr>
            <w:instrText xml:space="preserve"> TOC \o "1-3" \h \z \u </w:instrText>
          </w:r>
          <w:r w:rsidR="00A73163" w:rsidRPr="00A83D2F">
            <w:rPr>
              <w:rFonts w:ascii="Times New Roman" w:hAnsi="Times New Roman" w:cs="Times New Roman"/>
              <w:b w:val="0"/>
              <w:sz w:val="24"/>
              <w:szCs w:val="24"/>
              <w:lang w:val="es-EC"/>
            </w:rPr>
            <w:fldChar w:fldCharType="separate"/>
          </w:r>
        </w:p>
        <w:p w14:paraId="0881640F" w14:textId="77777777" w:rsidR="00417E46" w:rsidRPr="00417E46" w:rsidRDefault="00417E46">
          <w:pPr>
            <w:pStyle w:val="TDC1"/>
            <w:tabs>
              <w:tab w:val="right" w:leader="dot" w:pos="8494"/>
            </w:tabs>
            <w:rPr>
              <w:noProof/>
              <w:sz w:val="22"/>
            </w:rPr>
          </w:pPr>
          <w:hyperlink w:anchor="_Toc35253326" w:history="1">
            <w:r w:rsidRPr="00417E46">
              <w:rPr>
                <w:rStyle w:val="Hipervnculo"/>
                <w:rFonts w:ascii="Times New Roman" w:hAnsi="Times New Roman" w:cs="Times New Roman"/>
                <w:noProof/>
              </w:rPr>
              <w:t>BASE LEGAL</w:t>
            </w:r>
            <w:r w:rsidRPr="00417E46">
              <w:rPr>
                <w:noProof/>
                <w:webHidden/>
              </w:rPr>
              <w:tab/>
            </w:r>
            <w:r w:rsidRPr="00417E46">
              <w:rPr>
                <w:noProof/>
                <w:webHidden/>
              </w:rPr>
              <w:fldChar w:fldCharType="begin"/>
            </w:r>
            <w:r w:rsidRPr="00417E46">
              <w:rPr>
                <w:noProof/>
                <w:webHidden/>
              </w:rPr>
              <w:instrText xml:space="preserve"> PAGEREF _Toc35253326 \h </w:instrText>
            </w:r>
            <w:r w:rsidRPr="00417E46">
              <w:rPr>
                <w:noProof/>
                <w:webHidden/>
              </w:rPr>
            </w:r>
            <w:r w:rsidRPr="00417E46">
              <w:rPr>
                <w:noProof/>
                <w:webHidden/>
              </w:rPr>
              <w:fldChar w:fldCharType="separate"/>
            </w:r>
            <w:r w:rsidRPr="00417E46">
              <w:rPr>
                <w:noProof/>
                <w:webHidden/>
              </w:rPr>
              <w:t>I</w:t>
            </w:r>
            <w:r w:rsidRPr="00417E46">
              <w:rPr>
                <w:noProof/>
                <w:webHidden/>
              </w:rPr>
              <w:fldChar w:fldCharType="end"/>
            </w:r>
          </w:hyperlink>
        </w:p>
        <w:p w14:paraId="66E847D2" w14:textId="77777777" w:rsidR="00417E46" w:rsidRPr="00417E46" w:rsidRDefault="00417E46">
          <w:pPr>
            <w:pStyle w:val="TDC1"/>
            <w:tabs>
              <w:tab w:val="left" w:pos="400"/>
              <w:tab w:val="right" w:leader="dot" w:pos="8494"/>
            </w:tabs>
            <w:rPr>
              <w:noProof/>
              <w:sz w:val="22"/>
            </w:rPr>
          </w:pPr>
          <w:hyperlink w:anchor="_Toc35253327" w:history="1">
            <w:r w:rsidRPr="00417E46">
              <w:rPr>
                <w:rStyle w:val="Hipervnculo"/>
                <w:rFonts w:cs="Times New Roman"/>
                <w:noProof/>
              </w:rPr>
              <w:t>A.</w:t>
            </w:r>
            <w:r w:rsidRPr="00417E46">
              <w:rPr>
                <w:noProof/>
                <w:sz w:val="22"/>
              </w:rPr>
              <w:tab/>
            </w:r>
            <w:r w:rsidRPr="00417E46">
              <w:rPr>
                <w:rStyle w:val="Hipervnculo"/>
                <w:rFonts w:ascii="Times New Roman" w:hAnsi="Times New Roman" w:cs="Times New Roman"/>
                <w:noProof/>
              </w:rPr>
              <w:t>DATOS GENERALES</w:t>
            </w:r>
            <w:r w:rsidRPr="00417E46">
              <w:rPr>
                <w:noProof/>
                <w:webHidden/>
              </w:rPr>
              <w:tab/>
            </w:r>
            <w:r w:rsidRPr="00417E46">
              <w:rPr>
                <w:noProof/>
                <w:webHidden/>
              </w:rPr>
              <w:fldChar w:fldCharType="begin"/>
            </w:r>
            <w:r w:rsidRPr="00417E46">
              <w:rPr>
                <w:noProof/>
                <w:webHidden/>
              </w:rPr>
              <w:instrText xml:space="preserve"> PAGEREF _Toc35253327 \h </w:instrText>
            </w:r>
            <w:r w:rsidRPr="00417E46">
              <w:rPr>
                <w:noProof/>
                <w:webHidden/>
              </w:rPr>
            </w:r>
            <w:r w:rsidRPr="00417E46">
              <w:rPr>
                <w:noProof/>
                <w:webHidden/>
              </w:rPr>
              <w:fldChar w:fldCharType="separate"/>
            </w:r>
            <w:r w:rsidRPr="00417E46">
              <w:rPr>
                <w:noProof/>
                <w:webHidden/>
              </w:rPr>
              <w:t>2</w:t>
            </w:r>
            <w:r w:rsidRPr="00417E46">
              <w:rPr>
                <w:noProof/>
                <w:webHidden/>
              </w:rPr>
              <w:fldChar w:fldCharType="end"/>
            </w:r>
          </w:hyperlink>
        </w:p>
        <w:p w14:paraId="78184237" w14:textId="77777777" w:rsidR="00417E46" w:rsidRPr="00417E46" w:rsidRDefault="00417E46">
          <w:pPr>
            <w:pStyle w:val="TDC1"/>
            <w:tabs>
              <w:tab w:val="right" w:leader="dot" w:pos="8494"/>
            </w:tabs>
            <w:rPr>
              <w:noProof/>
              <w:sz w:val="22"/>
            </w:rPr>
          </w:pPr>
          <w:hyperlink w:anchor="_Toc35253328" w:history="1">
            <w:r w:rsidRPr="00417E46">
              <w:rPr>
                <w:rStyle w:val="Hipervnculo"/>
                <w:rFonts w:ascii="Times New Roman" w:hAnsi="Times New Roman" w:cs="Times New Roman"/>
                <w:noProof/>
              </w:rPr>
              <w:t>1.7. EQUIPOS DE TRABAJO</w:t>
            </w:r>
            <w:r w:rsidRPr="00417E46">
              <w:rPr>
                <w:noProof/>
                <w:webHidden/>
              </w:rPr>
              <w:tab/>
            </w:r>
            <w:r w:rsidRPr="00417E46">
              <w:rPr>
                <w:noProof/>
                <w:webHidden/>
              </w:rPr>
              <w:fldChar w:fldCharType="begin"/>
            </w:r>
            <w:r w:rsidRPr="00417E46">
              <w:rPr>
                <w:noProof/>
                <w:webHidden/>
              </w:rPr>
              <w:instrText xml:space="preserve"> PAGEREF _Toc35253328 \h </w:instrText>
            </w:r>
            <w:r w:rsidRPr="00417E46">
              <w:rPr>
                <w:noProof/>
                <w:webHidden/>
              </w:rPr>
            </w:r>
            <w:r w:rsidRPr="00417E46">
              <w:rPr>
                <w:noProof/>
                <w:webHidden/>
              </w:rPr>
              <w:fldChar w:fldCharType="separate"/>
            </w:r>
            <w:r w:rsidRPr="00417E46">
              <w:rPr>
                <w:noProof/>
                <w:webHidden/>
              </w:rPr>
              <w:t>3</w:t>
            </w:r>
            <w:r w:rsidRPr="00417E46">
              <w:rPr>
                <w:noProof/>
                <w:webHidden/>
              </w:rPr>
              <w:fldChar w:fldCharType="end"/>
            </w:r>
          </w:hyperlink>
        </w:p>
        <w:p w14:paraId="55B12CA5" w14:textId="77777777" w:rsidR="00417E46" w:rsidRPr="00417E46" w:rsidRDefault="00417E46">
          <w:pPr>
            <w:pStyle w:val="TDC1"/>
            <w:tabs>
              <w:tab w:val="left" w:pos="400"/>
              <w:tab w:val="right" w:leader="dot" w:pos="8494"/>
            </w:tabs>
            <w:rPr>
              <w:noProof/>
              <w:sz w:val="22"/>
            </w:rPr>
          </w:pPr>
          <w:hyperlink w:anchor="_Toc35253329" w:history="1">
            <w:r w:rsidRPr="00417E46">
              <w:rPr>
                <w:rStyle w:val="Hipervnculo"/>
                <w:rFonts w:cs="Times New Roman"/>
                <w:noProof/>
              </w:rPr>
              <w:t>B.</w:t>
            </w:r>
            <w:r w:rsidRPr="00417E46">
              <w:rPr>
                <w:noProof/>
                <w:sz w:val="22"/>
              </w:rPr>
              <w:tab/>
            </w:r>
            <w:r w:rsidRPr="00417E46">
              <w:rPr>
                <w:rStyle w:val="Hipervnculo"/>
                <w:rFonts w:ascii="Times New Roman" w:hAnsi="Times New Roman" w:cs="Times New Roman"/>
                <w:noProof/>
              </w:rPr>
              <w:t>RESUMEN EJECUTIVO DE LA SITUACIÓN DE LA EXTENSIÓN</w:t>
            </w:r>
            <w:r w:rsidRPr="00417E46">
              <w:rPr>
                <w:noProof/>
                <w:webHidden/>
              </w:rPr>
              <w:tab/>
            </w:r>
            <w:r w:rsidRPr="00417E46">
              <w:rPr>
                <w:noProof/>
                <w:webHidden/>
              </w:rPr>
              <w:fldChar w:fldCharType="begin"/>
            </w:r>
            <w:r w:rsidRPr="00417E46">
              <w:rPr>
                <w:noProof/>
                <w:webHidden/>
              </w:rPr>
              <w:instrText xml:space="preserve"> PAGEREF _Toc35253329 \h </w:instrText>
            </w:r>
            <w:r w:rsidRPr="00417E46">
              <w:rPr>
                <w:noProof/>
                <w:webHidden/>
              </w:rPr>
            </w:r>
            <w:r w:rsidRPr="00417E46">
              <w:rPr>
                <w:noProof/>
                <w:webHidden/>
              </w:rPr>
              <w:fldChar w:fldCharType="separate"/>
            </w:r>
            <w:r w:rsidRPr="00417E46">
              <w:rPr>
                <w:noProof/>
                <w:webHidden/>
              </w:rPr>
              <w:t>5</w:t>
            </w:r>
            <w:r w:rsidRPr="00417E46">
              <w:rPr>
                <w:noProof/>
                <w:webHidden/>
              </w:rPr>
              <w:fldChar w:fldCharType="end"/>
            </w:r>
          </w:hyperlink>
        </w:p>
        <w:p w14:paraId="090A88BE" w14:textId="77777777" w:rsidR="00417E46" w:rsidRPr="00417E46" w:rsidRDefault="00417E46">
          <w:pPr>
            <w:pStyle w:val="TDC1"/>
            <w:tabs>
              <w:tab w:val="left" w:pos="400"/>
              <w:tab w:val="right" w:leader="dot" w:pos="8494"/>
            </w:tabs>
            <w:rPr>
              <w:noProof/>
              <w:sz w:val="22"/>
            </w:rPr>
          </w:pPr>
          <w:hyperlink w:anchor="_Toc35253330" w:history="1">
            <w:r w:rsidRPr="00417E46">
              <w:rPr>
                <w:rStyle w:val="Hipervnculo"/>
                <w:rFonts w:cs="Times New Roman"/>
                <w:noProof/>
              </w:rPr>
              <w:t>C.</w:t>
            </w:r>
            <w:r w:rsidRPr="00417E46">
              <w:rPr>
                <w:noProof/>
                <w:sz w:val="22"/>
              </w:rPr>
              <w:tab/>
            </w:r>
            <w:r w:rsidRPr="00417E46">
              <w:rPr>
                <w:rStyle w:val="Hipervnculo"/>
                <w:rFonts w:ascii="Times New Roman" w:hAnsi="Times New Roman" w:cs="Times New Roman"/>
                <w:noProof/>
              </w:rPr>
              <w:t>FORTALEZAS Y DEBILIDADES POR EJE</w:t>
            </w:r>
            <w:r w:rsidRPr="00417E46">
              <w:rPr>
                <w:noProof/>
                <w:webHidden/>
              </w:rPr>
              <w:tab/>
            </w:r>
            <w:r w:rsidRPr="00417E46">
              <w:rPr>
                <w:noProof/>
                <w:webHidden/>
              </w:rPr>
              <w:fldChar w:fldCharType="begin"/>
            </w:r>
            <w:r w:rsidRPr="00417E46">
              <w:rPr>
                <w:noProof/>
                <w:webHidden/>
              </w:rPr>
              <w:instrText xml:space="preserve"> PAGEREF _Toc35253330 \h </w:instrText>
            </w:r>
            <w:r w:rsidRPr="00417E46">
              <w:rPr>
                <w:noProof/>
                <w:webHidden/>
              </w:rPr>
            </w:r>
            <w:r w:rsidRPr="00417E46">
              <w:rPr>
                <w:noProof/>
                <w:webHidden/>
              </w:rPr>
              <w:fldChar w:fldCharType="separate"/>
            </w:r>
            <w:r w:rsidRPr="00417E46">
              <w:rPr>
                <w:noProof/>
                <w:webHidden/>
              </w:rPr>
              <w:t>6</w:t>
            </w:r>
            <w:r w:rsidRPr="00417E46">
              <w:rPr>
                <w:noProof/>
                <w:webHidden/>
              </w:rPr>
              <w:fldChar w:fldCharType="end"/>
            </w:r>
          </w:hyperlink>
        </w:p>
        <w:p w14:paraId="742C897B" w14:textId="77777777" w:rsidR="00417E46" w:rsidRPr="00417E46" w:rsidRDefault="00417E46">
          <w:pPr>
            <w:pStyle w:val="TDC2"/>
            <w:tabs>
              <w:tab w:val="right" w:leader="dot" w:pos="8494"/>
            </w:tabs>
            <w:rPr>
              <w:noProof/>
              <w:sz w:val="22"/>
            </w:rPr>
          </w:pPr>
          <w:hyperlink w:anchor="_Toc35253331" w:history="1">
            <w:r w:rsidRPr="00417E46">
              <w:rPr>
                <w:rStyle w:val="Hipervnculo"/>
                <w:rFonts w:ascii="Times New Roman" w:hAnsi="Times New Roman" w:cs="Times New Roman"/>
                <w:noProof/>
              </w:rPr>
              <w:t>FORTALEZAS</w:t>
            </w:r>
            <w:r w:rsidRPr="00417E46">
              <w:rPr>
                <w:noProof/>
                <w:webHidden/>
              </w:rPr>
              <w:tab/>
            </w:r>
            <w:r w:rsidRPr="00417E46">
              <w:rPr>
                <w:noProof/>
                <w:webHidden/>
              </w:rPr>
              <w:fldChar w:fldCharType="begin"/>
            </w:r>
            <w:r w:rsidRPr="00417E46">
              <w:rPr>
                <w:noProof/>
                <w:webHidden/>
              </w:rPr>
              <w:instrText xml:space="preserve"> PAGEREF _Toc35253331 \h </w:instrText>
            </w:r>
            <w:r w:rsidRPr="00417E46">
              <w:rPr>
                <w:noProof/>
                <w:webHidden/>
              </w:rPr>
            </w:r>
            <w:r w:rsidRPr="00417E46">
              <w:rPr>
                <w:noProof/>
                <w:webHidden/>
              </w:rPr>
              <w:fldChar w:fldCharType="separate"/>
            </w:r>
            <w:r w:rsidRPr="00417E46">
              <w:rPr>
                <w:noProof/>
                <w:webHidden/>
              </w:rPr>
              <w:t>6</w:t>
            </w:r>
            <w:r w:rsidRPr="00417E46">
              <w:rPr>
                <w:noProof/>
                <w:webHidden/>
              </w:rPr>
              <w:fldChar w:fldCharType="end"/>
            </w:r>
          </w:hyperlink>
        </w:p>
        <w:p w14:paraId="6BA3372E" w14:textId="77777777" w:rsidR="00417E46" w:rsidRPr="00417E46" w:rsidRDefault="00417E46">
          <w:pPr>
            <w:pStyle w:val="TDC3"/>
            <w:tabs>
              <w:tab w:val="right" w:leader="dot" w:pos="8494"/>
            </w:tabs>
            <w:rPr>
              <w:noProof/>
              <w:sz w:val="22"/>
            </w:rPr>
          </w:pPr>
          <w:hyperlink w:anchor="_Toc35253332" w:history="1">
            <w:r w:rsidRPr="00417E46">
              <w:rPr>
                <w:rStyle w:val="Hipervnculo"/>
                <w:rFonts w:ascii="Times New Roman" w:hAnsi="Times New Roman" w:cs="Times New Roman"/>
                <w:noProof/>
              </w:rPr>
              <w:t>Eje Docencia</w:t>
            </w:r>
            <w:r w:rsidRPr="00417E46">
              <w:rPr>
                <w:noProof/>
                <w:webHidden/>
              </w:rPr>
              <w:tab/>
            </w:r>
            <w:r w:rsidRPr="00417E46">
              <w:rPr>
                <w:noProof/>
                <w:webHidden/>
              </w:rPr>
              <w:fldChar w:fldCharType="begin"/>
            </w:r>
            <w:r w:rsidRPr="00417E46">
              <w:rPr>
                <w:noProof/>
                <w:webHidden/>
              </w:rPr>
              <w:instrText xml:space="preserve"> PAGEREF _Toc35253332 \h </w:instrText>
            </w:r>
            <w:r w:rsidRPr="00417E46">
              <w:rPr>
                <w:noProof/>
                <w:webHidden/>
              </w:rPr>
            </w:r>
            <w:r w:rsidRPr="00417E46">
              <w:rPr>
                <w:noProof/>
                <w:webHidden/>
              </w:rPr>
              <w:fldChar w:fldCharType="separate"/>
            </w:r>
            <w:r w:rsidRPr="00417E46">
              <w:rPr>
                <w:noProof/>
                <w:webHidden/>
              </w:rPr>
              <w:t>6</w:t>
            </w:r>
            <w:r w:rsidRPr="00417E46">
              <w:rPr>
                <w:noProof/>
                <w:webHidden/>
              </w:rPr>
              <w:fldChar w:fldCharType="end"/>
            </w:r>
          </w:hyperlink>
        </w:p>
        <w:p w14:paraId="6F88D785" w14:textId="77777777" w:rsidR="00417E46" w:rsidRPr="00417E46" w:rsidRDefault="00417E46">
          <w:pPr>
            <w:pStyle w:val="TDC3"/>
            <w:tabs>
              <w:tab w:val="right" w:leader="dot" w:pos="8494"/>
            </w:tabs>
            <w:rPr>
              <w:noProof/>
              <w:sz w:val="22"/>
            </w:rPr>
          </w:pPr>
          <w:hyperlink w:anchor="_Toc35253333" w:history="1">
            <w:r w:rsidRPr="00417E46">
              <w:rPr>
                <w:rStyle w:val="Hipervnculo"/>
                <w:rFonts w:ascii="Times New Roman" w:hAnsi="Times New Roman" w:cs="Times New Roman"/>
                <w:noProof/>
              </w:rPr>
              <w:t>Eje Investigación</w:t>
            </w:r>
            <w:r w:rsidRPr="00417E46">
              <w:rPr>
                <w:noProof/>
                <w:webHidden/>
              </w:rPr>
              <w:tab/>
            </w:r>
            <w:r w:rsidRPr="00417E46">
              <w:rPr>
                <w:noProof/>
                <w:webHidden/>
              </w:rPr>
              <w:fldChar w:fldCharType="begin"/>
            </w:r>
            <w:r w:rsidRPr="00417E46">
              <w:rPr>
                <w:noProof/>
                <w:webHidden/>
              </w:rPr>
              <w:instrText xml:space="preserve"> PAGEREF _Toc35253333 \h </w:instrText>
            </w:r>
            <w:r w:rsidRPr="00417E46">
              <w:rPr>
                <w:noProof/>
                <w:webHidden/>
              </w:rPr>
            </w:r>
            <w:r w:rsidRPr="00417E46">
              <w:rPr>
                <w:noProof/>
                <w:webHidden/>
              </w:rPr>
              <w:fldChar w:fldCharType="separate"/>
            </w:r>
            <w:r w:rsidRPr="00417E46">
              <w:rPr>
                <w:noProof/>
                <w:webHidden/>
              </w:rPr>
              <w:t>6</w:t>
            </w:r>
            <w:r w:rsidRPr="00417E46">
              <w:rPr>
                <w:noProof/>
                <w:webHidden/>
              </w:rPr>
              <w:fldChar w:fldCharType="end"/>
            </w:r>
          </w:hyperlink>
        </w:p>
        <w:p w14:paraId="6FC0F43D" w14:textId="77777777" w:rsidR="00417E46" w:rsidRPr="00417E46" w:rsidRDefault="00417E46">
          <w:pPr>
            <w:pStyle w:val="TDC3"/>
            <w:tabs>
              <w:tab w:val="right" w:leader="dot" w:pos="8494"/>
            </w:tabs>
            <w:rPr>
              <w:noProof/>
              <w:sz w:val="22"/>
            </w:rPr>
          </w:pPr>
          <w:hyperlink w:anchor="_Toc35253334" w:history="1">
            <w:r w:rsidRPr="00417E46">
              <w:rPr>
                <w:rStyle w:val="Hipervnculo"/>
                <w:rFonts w:ascii="Times New Roman" w:hAnsi="Times New Roman" w:cs="Times New Roman"/>
                <w:noProof/>
              </w:rPr>
              <w:t>Eje Vinculación con la Sociedad</w:t>
            </w:r>
            <w:r w:rsidRPr="00417E46">
              <w:rPr>
                <w:noProof/>
                <w:webHidden/>
              </w:rPr>
              <w:tab/>
            </w:r>
            <w:r w:rsidRPr="00417E46">
              <w:rPr>
                <w:noProof/>
                <w:webHidden/>
              </w:rPr>
              <w:fldChar w:fldCharType="begin"/>
            </w:r>
            <w:r w:rsidRPr="00417E46">
              <w:rPr>
                <w:noProof/>
                <w:webHidden/>
              </w:rPr>
              <w:instrText xml:space="preserve"> PAGEREF _Toc35253334 \h </w:instrText>
            </w:r>
            <w:r w:rsidRPr="00417E46">
              <w:rPr>
                <w:noProof/>
                <w:webHidden/>
              </w:rPr>
            </w:r>
            <w:r w:rsidRPr="00417E46">
              <w:rPr>
                <w:noProof/>
                <w:webHidden/>
              </w:rPr>
              <w:fldChar w:fldCharType="separate"/>
            </w:r>
            <w:r w:rsidRPr="00417E46">
              <w:rPr>
                <w:noProof/>
                <w:webHidden/>
              </w:rPr>
              <w:t>6</w:t>
            </w:r>
            <w:r w:rsidRPr="00417E46">
              <w:rPr>
                <w:noProof/>
                <w:webHidden/>
              </w:rPr>
              <w:fldChar w:fldCharType="end"/>
            </w:r>
          </w:hyperlink>
        </w:p>
        <w:p w14:paraId="5866A9CA" w14:textId="77777777" w:rsidR="00417E46" w:rsidRPr="00417E46" w:rsidRDefault="00417E46">
          <w:pPr>
            <w:pStyle w:val="TDC3"/>
            <w:tabs>
              <w:tab w:val="right" w:leader="dot" w:pos="8494"/>
            </w:tabs>
            <w:rPr>
              <w:noProof/>
              <w:sz w:val="22"/>
            </w:rPr>
          </w:pPr>
          <w:hyperlink w:anchor="_Toc35253335" w:history="1">
            <w:r w:rsidRPr="00417E46">
              <w:rPr>
                <w:rStyle w:val="Hipervnculo"/>
                <w:rFonts w:ascii="Times New Roman" w:hAnsi="Times New Roman" w:cs="Times New Roman"/>
                <w:noProof/>
              </w:rPr>
              <w:t>Eje Condiciones Institucionales</w:t>
            </w:r>
            <w:r w:rsidRPr="00417E46">
              <w:rPr>
                <w:noProof/>
                <w:webHidden/>
              </w:rPr>
              <w:tab/>
            </w:r>
            <w:r w:rsidRPr="00417E46">
              <w:rPr>
                <w:noProof/>
                <w:webHidden/>
              </w:rPr>
              <w:fldChar w:fldCharType="begin"/>
            </w:r>
            <w:r w:rsidRPr="00417E46">
              <w:rPr>
                <w:noProof/>
                <w:webHidden/>
              </w:rPr>
              <w:instrText xml:space="preserve"> PAGEREF _Toc35253335 \h </w:instrText>
            </w:r>
            <w:r w:rsidRPr="00417E46">
              <w:rPr>
                <w:noProof/>
                <w:webHidden/>
              </w:rPr>
            </w:r>
            <w:r w:rsidRPr="00417E46">
              <w:rPr>
                <w:noProof/>
                <w:webHidden/>
              </w:rPr>
              <w:fldChar w:fldCharType="separate"/>
            </w:r>
            <w:r w:rsidRPr="00417E46">
              <w:rPr>
                <w:noProof/>
                <w:webHidden/>
              </w:rPr>
              <w:t>6</w:t>
            </w:r>
            <w:r w:rsidRPr="00417E46">
              <w:rPr>
                <w:noProof/>
                <w:webHidden/>
              </w:rPr>
              <w:fldChar w:fldCharType="end"/>
            </w:r>
          </w:hyperlink>
        </w:p>
        <w:p w14:paraId="758C9E4B" w14:textId="77777777" w:rsidR="00417E46" w:rsidRPr="00417E46" w:rsidRDefault="00417E46">
          <w:pPr>
            <w:pStyle w:val="TDC2"/>
            <w:tabs>
              <w:tab w:val="right" w:leader="dot" w:pos="8494"/>
            </w:tabs>
            <w:rPr>
              <w:noProof/>
              <w:sz w:val="22"/>
            </w:rPr>
          </w:pPr>
          <w:hyperlink w:anchor="_Toc35253336" w:history="1">
            <w:r w:rsidRPr="00417E46">
              <w:rPr>
                <w:rStyle w:val="Hipervnculo"/>
                <w:rFonts w:ascii="Times New Roman" w:hAnsi="Times New Roman" w:cs="Times New Roman"/>
                <w:noProof/>
              </w:rPr>
              <w:t>DEBILIDADES</w:t>
            </w:r>
            <w:r w:rsidRPr="00417E46">
              <w:rPr>
                <w:noProof/>
                <w:webHidden/>
              </w:rPr>
              <w:tab/>
            </w:r>
            <w:r w:rsidRPr="00417E46">
              <w:rPr>
                <w:noProof/>
                <w:webHidden/>
              </w:rPr>
              <w:fldChar w:fldCharType="begin"/>
            </w:r>
            <w:r w:rsidRPr="00417E46">
              <w:rPr>
                <w:noProof/>
                <w:webHidden/>
              </w:rPr>
              <w:instrText xml:space="preserve"> PAGEREF _Toc35253336 \h </w:instrText>
            </w:r>
            <w:r w:rsidRPr="00417E46">
              <w:rPr>
                <w:noProof/>
                <w:webHidden/>
              </w:rPr>
            </w:r>
            <w:r w:rsidRPr="00417E46">
              <w:rPr>
                <w:noProof/>
                <w:webHidden/>
              </w:rPr>
              <w:fldChar w:fldCharType="separate"/>
            </w:r>
            <w:r w:rsidRPr="00417E46">
              <w:rPr>
                <w:noProof/>
                <w:webHidden/>
              </w:rPr>
              <w:t>7</w:t>
            </w:r>
            <w:r w:rsidRPr="00417E46">
              <w:rPr>
                <w:noProof/>
                <w:webHidden/>
              </w:rPr>
              <w:fldChar w:fldCharType="end"/>
            </w:r>
          </w:hyperlink>
        </w:p>
        <w:p w14:paraId="2EA1A360" w14:textId="77777777" w:rsidR="00417E46" w:rsidRPr="00417E46" w:rsidRDefault="00417E46">
          <w:pPr>
            <w:pStyle w:val="TDC3"/>
            <w:tabs>
              <w:tab w:val="right" w:leader="dot" w:pos="8494"/>
            </w:tabs>
            <w:rPr>
              <w:noProof/>
              <w:sz w:val="22"/>
            </w:rPr>
          </w:pPr>
          <w:hyperlink w:anchor="_Toc35253337" w:history="1">
            <w:r w:rsidRPr="00417E46">
              <w:rPr>
                <w:rStyle w:val="Hipervnculo"/>
                <w:rFonts w:ascii="Times New Roman" w:hAnsi="Times New Roman" w:cs="Times New Roman"/>
                <w:noProof/>
              </w:rPr>
              <w:t>Eje Docencia</w:t>
            </w:r>
            <w:r w:rsidRPr="00417E46">
              <w:rPr>
                <w:noProof/>
                <w:webHidden/>
              </w:rPr>
              <w:tab/>
            </w:r>
            <w:r w:rsidRPr="00417E46">
              <w:rPr>
                <w:noProof/>
                <w:webHidden/>
              </w:rPr>
              <w:fldChar w:fldCharType="begin"/>
            </w:r>
            <w:r w:rsidRPr="00417E46">
              <w:rPr>
                <w:noProof/>
                <w:webHidden/>
              </w:rPr>
              <w:instrText xml:space="preserve"> PAGEREF _Toc35253337 \h </w:instrText>
            </w:r>
            <w:r w:rsidRPr="00417E46">
              <w:rPr>
                <w:noProof/>
                <w:webHidden/>
              </w:rPr>
            </w:r>
            <w:r w:rsidRPr="00417E46">
              <w:rPr>
                <w:noProof/>
                <w:webHidden/>
              </w:rPr>
              <w:fldChar w:fldCharType="separate"/>
            </w:r>
            <w:r w:rsidRPr="00417E46">
              <w:rPr>
                <w:noProof/>
                <w:webHidden/>
              </w:rPr>
              <w:t>7</w:t>
            </w:r>
            <w:r w:rsidRPr="00417E46">
              <w:rPr>
                <w:noProof/>
                <w:webHidden/>
              </w:rPr>
              <w:fldChar w:fldCharType="end"/>
            </w:r>
          </w:hyperlink>
        </w:p>
        <w:p w14:paraId="0A0564BB" w14:textId="77777777" w:rsidR="00417E46" w:rsidRPr="00417E46" w:rsidRDefault="00417E46">
          <w:pPr>
            <w:pStyle w:val="TDC3"/>
            <w:tabs>
              <w:tab w:val="right" w:leader="dot" w:pos="8494"/>
            </w:tabs>
            <w:rPr>
              <w:noProof/>
              <w:sz w:val="22"/>
            </w:rPr>
          </w:pPr>
          <w:hyperlink w:anchor="_Toc35253338" w:history="1">
            <w:r w:rsidRPr="00417E46">
              <w:rPr>
                <w:rStyle w:val="Hipervnculo"/>
                <w:rFonts w:ascii="Times New Roman" w:hAnsi="Times New Roman" w:cs="Times New Roman"/>
                <w:noProof/>
              </w:rPr>
              <w:t>Eje Investigación</w:t>
            </w:r>
            <w:r w:rsidRPr="00417E46">
              <w:rPr>
                <w:noProof/>
                <w:webHidden/>
              </w:rPr>
              <w:tab/>
            </w:r>
            <w:r w:rsidRPr="00417E46">
              <w:rPr>
                <w:noProof/>
                <w:webHidden/>
              </w:rPr>
              <w:fldChar w:fldCharType="begin"/>
            </w:r>
            <w:r w:rsidRPr="00417E46">
              <w:rPr>
                <w:noProof/>
                <w:webHidden/>
              </w:rPr>
              <w:instrText xml:space="preserve"> PAGEREF _Toc35253338 \h </w:instrText>
            </w:r>
            <w:r w:rsidRPr="00417E46">
              <w:rPr>
                <w:noProof/>
                <w:webHidden/>
              </w:rPr>
            </w:r>
            <w:r w:rsidRPr="00417E46">
              <w:rPr>
                <w:noProof/>
                <w:webHidden/>
              </w:rPr>
              <w:fldChar w:fldCharType="separate"/>
            </w:r>
            <w:r w:rsidRPr="00417E46">
              <w:rPr>
                <w:noProof/>
                <w:webHidden/>
              </w:rPr>
              <w:t>7</w:t>
            </w:r>
            <w:r w:rsidRPr="00417E46">
              <w:rPr>
                <w:noProof/>
                <w:webHidden/>
              </w:rPr>
              <w:fldChar w:fldCharType="end"/>
            </w:r>
          </w:hyperlink>
        </w:p>
        <w:p w14:paraId="0BF61F05" w14:textId="77777777" w:rsidR="00417E46" w:rsidRPr="00417E46" w:rsidRDefault="00417E46">
          <w:pPr>
            <w:pStyle w:val="TDC3"/>
            <w:tabs>
              <w:tab w:val="right" w:leader="dot" w:pos="8494"/>
            </w:tabs>
            <w:rPr>
              <w:noProof/>
              <w:sz w:val="22"/>
            </w:rPr>
          </w:pPr>
          <w:hyperlink w:anchor="_Toc35253339" w:history="1">
            <w:r w:rsidRPr="00417E46">
              <w:rPr>
                <w:rStyle w:val="Hipervnculo"/>
                <w:rFonts w:ascii="Times New Roman" w:hAnsi="Times New Roman" w:cs="Times New Roman"/>
                <w:noProof/>
              </w:rPr>
              <w:t>Eje Vinculación con la Sociedad</w:t>
            </w:r>
            <w:r w:rsidRPr="00417E46">
              <w:rPr>
                <w:noProof/>
                <w:webHidden/>
              </w:rPr>
              <w:tab/>
            </w:r>
            <w:r w:rsidRPr="00417E46">
              <w:rPr>
                <w:noProof/>
                <w:webHidden/>
              </w:rPr>
              <w:fldChar w:fldCharType="begin"/>
            </w:r>
            <w:r w:rsidRPr="00417E46">
              <w:rPr>
                <w:noProof/>
                <w:webHidden/>
              </w:rPr>
              <w:instrText xml:space="preserve"> PAGEREF _Toc35253339 \h </w:instrText>
            </w:r>
            <w:r w:rsidRPr="00417E46">
              <w:rPr>
                <w:noProof/>
                <w:webHidden/>
              </w:rPr>
            </w:r>
            <w:r w:rsidRPr="00417E46">
              <w:rPr>
                <w:noProof/>
                <w:webHidden/>
              </w:rPr>
              <w:fldChar w:fldCharType="separate"/>
            </w:r>
            <w:r w:rsidRPr="00417E46">
              <w:rPr>
                <w:noProof/>
                <w:webHidden/>
              </w:rPr>
              <w:t>7</w:t>
            </w:r>
            <w:r w:rsidRPr="00417E46">
              <w:rPr>
                <w:noProof/>
                <w:webHidden/>
              </w:rPr>
              <w:fldChar w:fldCharType="end"/>
            </w:r>
          </w:hyperlink>
        </w:p>
        <w:p w14:paraId="7C10C86C" w14:textId="77777777" w:rsidR="00417E46" w:rsidRPr="00417E46" w:rsidRDefault="00417E46">
          <w:pPr>
            <w:pStyle w:val="TDC3"/>
            <w:tabs>
              <w:tab w:val="right" w:leader="dot" w:pos="8494"/>
            </w:tabs>
            <w:rPr>
              <w:noProof/>
              <w:sz w:val="22"/>
            </w:rPr>
          </w:pPr>
          <w:hyperlink w:anchor="_Toc35253340" w:history="1">
            <w:r w:rsidRPr="00417E46">
              <w:rPr>
                <w:rStyle w:val="Hipervnculo"/>
                <w:rFonts w:ascii="Times New Roman" w:hAnsi="Times New Roman" w:cs="Times New Roman"/>
                <w:noProof/>
              </w:rPr>
              <w:t>Eje Condiciones Institucionales</w:t>
            </w:r>
            <w:r w:rsidRPr="00417E46">
              <w:rPr>
                <w:noProof/>
                <w:webHidden/>
              </w:rPr>
              <w:tab/>
            </w:r>
            <w:r w:rsidRPr="00417E46">
              <w:rPr>
                <w:noProof/>
                <w:webHidden/>
              </w:rPr>
              <w:fldChar w:fldCharType="begin"/>
            </w:r>
            <w:r w:rsidRPr="00417E46">
              <w:rPr>
                <w:noProof/>
                <w:webHidden/>
              </w:rPr>
              <w:instrText xml:space="preserve"> PAGEREF _Toc35253340 \h </w:instrText>
            </w:r>
            <w:r w:rsidRPr="00417E46">
              <w:rPr>
                <w:noProof/>
                <w:webHidden/>
              </w:rPr>
            </w:r>
            <w:r w:rsidRPr="00417E46">
              <w:rPr>
                <w:noProof/>
                <w:webHidden/>
              </w:rPr>
              <w:fldChar w:fldCharType="separate"/>
            </w:r>
            <w:r w:rsidRPr="00417E46">
              <w:rPr>
                <w:noProof/>
                <w:webHidden/>
              </w:rPr>
              <w:t>7</w:t>
            </w:r>
            <w:r w:rsidRPr="00417E46">
              <w:rPr>
                <w:noProof/>
                <w:webHidden/>
              </w:rPr>
              <w:fldChar w:fldCharType="end"/>
            </w:r>
          </w:hyperlink>
        </w:p>
        <w:p w14:paraId="2AE5CD9F" w14:textId="77777777" w:rsidR="00417E46" w:rsidRPr="00417E46" w:rsidRDefault="00417E46">
          <w:pPr>
            <w:pStyle w:val="TDC1"/>
            <w:tabs>
              <w:tab w:val="left" w:pos="400"/>
              <w:tab w:val="right" w:leader="dot" w:pos="8494"/>
            </w:tabs>
            <w:rPr>
              <w:noProof/>
              <w:sz w:val="22"/>
            </w:rPr>
          </w:pPr>
          <w:hyperlink w:anchor="_Toc35253341" w:history="1">
            <w:r w:rsidRPr="00417E46">
              <w:rPr>
                <w:rStyle w:val="Hipervnculo"/>
                <w:rFonts w:cs="Times New Roman"/>
                <w:noProof/>
              </w:rPr>
              <w:t>D.</w:t>
            </w:r>
            <w:r w:rsidRPr="00417E46">
              <w:rPr>
                <w:noProof/>
                <w:sz w:val="22"/>
              </w:rPr>
              <w:tab/>
            </w:r>
            <w:r w:rsidRPr="00417E46">
              <w:rPr>
                <w:rStyle w:val="Hipervnculo"/>
                <w:rFonts w:ascii="Times New Roman" w:hAnsi="Times New Roman" w:cs="Times New Roman"/>
                <w:noProof/>
              </w:rPr>
              <w:t>RESULTADOS POR ESTÁNDAR Y ELEMENTOS FUNDAMENTALES</w:t>
            </w:r>
            <w:r w:rsidRPr="00417E46">
              <w:rPr>
                <w:noProof/>
                <w:webHidden/>
              </w:rPr>
              <w:tab/>
            </w:r>
            <w:r w:rsidRPr="00417E46">
              <w:rPr>
                <w:noProof/>
                <w:webHidden/>
              </w:rPr>
              <w:fldChar w:fldCharType="begin"/>
            </w:r>
            <w:r w:rsidRPr="00417E46">
              <w:rPr>
                <w:noProof/>
                <w:webHidden/>
              </w:rPr>
              <w:instrText xml:space="preserve"> PAGEREF _Toc35253341 \h </w:instrText>
            </w:r>
            <w:r w:rsidRPr="00417E46">
              <w:rPr>
                <w:noProof/>
                <w:webHidden/>
              </w:rPr>
            </w:r>
            <w:r w:rsidRPr="00417E46">
              <w:rPr>
                <w:noProof/>
                <w:webHidden/>
              </w:rPr>
              <w:fldChar w:fldCharType="separate"/>
            </w:r>
            <w:r w:rsidRPr="00417E46">
              <w:rPr>
                <w:noProof/>
                <w:webHidden/>
              </w:rPr>
              <w:t>8</w:t>
            </w:r>
            <w:r w:rsidRPr="00417E46">
              <w:rPr>
                <w:noProof/>
                <w:webHidden/>
              </w:rPr>
              <w:fldChar w:fldCharType="end"/>
            </w:r>
          </w:hyperlink>
        </w:p>
        <w:p w14:paraId="4D0E264D" w14:textId="77777777" w:rsidR="00417E46" w:rsidRPr="00417E46" w:rsidRDefault="00417E46">
          <w:pPr>
            <w:pStyle w:val="TDC2"/>
            <w:tabs>
              <w:tab w:val="right" w:leader="dot" w:pos="8494"/>
            </w:tabs>
            <w:rPr>
              <w:noProof/>
              <w:sz w:val="22"/>
            </w:rPr>
          </w:pPr>
          <w:hyperlink w:anchor="_Toc35253342" w:history="1">
            <w:r w:rsidRPr="00417E46">
              <w:rPr>
                <w:rStyle w:val="Hipervnculo"/>
                <w:rFonts w:ascii="Times New Roman" w:hAnsi="Times New Roman" w:cs="Times New Roman"/>
                <w:noProof/>
              </w:rPr>
              <w:t>EJE DE DOCENCIA</w:t>
            </w:r>
            <w:r w:rsidRPr="00417E46">
              <w:rPr>
                <w:noProof/>
                <w:webHidden/>
              </w:rPr>
              <w:tab/>
            </w:r>
            <w:r w:rsidRPr="00417E46">
              <w:rPr>
                <w:noProof/>
                <w:webHidden/>
              </w:rPr>
              <w:fldChar w:fldCharType="begin"/>
            </w:r>
            <w:r w:rsidRPr="00417E46">
              <w:rPr>
                <w:noProof/>
                <w:webHidden/>
              </w:rPr>
              <w:instrText xml:space="preserve"> PAGEREF _Toc35253342 \h </w:instrText>
            </w:r>
            <w:r w:rsidRPr="00417E46">
              <w:rPr>
                <w:noProof/>
                <w:webHidden/>
              </w:rPr>
            </w:r>
            <w:r w:rsidRPr="00417E46">
              <w:rPr>
                <w:noProof/>
                <w:webHidden/>
              </w:rPr>
              <w:fldChar w:fldCharType="separate"/>
            </w:r>
            <w:r w:rsidRPr="00417E46">
              <w:rPr>
                <w:noProof/>
                <w:webHidden/>
              </w:rPr>
              <w:t>9</w:t>
            </w:r>
            <w:r w:rsidRPr="00417E46">
              <w:rPr>
                <w:noProof/>
                <w:webHidden/>
              </w:rPr>
              <w:fldChar w:fldCharType="end"/>
            </w:r>
          </w:hyperlink>
        </w:p>
        <w:p w14:paraId="32E03423" w14:textId="77777777" w:rsidR="00417E46" w:rsidRPr="00417E46" w:rsidRDefault="00417E46">
          <w:pPr>
            <w:pStyle w:val="TDC3"/>
            <w:tabs>
              <w:tab w:val="right" w:leader="dot" w:pos="8494"/>
            </w:tabs>
            <w:rPr>
              <w:noProof/>
              <w:sz w:val="22"/>
            </w:rPr>
          </w:pPr>
          <w:hyperlink w:anchor="_Toc35253343" w:history="1">
            <w:r w:rsidRPr="00417E46">
              <w:rPr>
                <w:rStyle w:val="Hipervnculo"/>
                <w:rFonts w:ascii="Times New Roman" w:hAnsi="Times New Roman" w:cs="Times New Roman"/>
                <w:noProof/>
              </w:rPr>
              <w:t>RESUMEN DE VALORACIÓN DE LOS ELEMENTOS FUNDAMENTALES Y VALORACIÓN DEL ESTÁNDAR: EJE PROFESORADO</w:t>
            </w:r>
            <w:r w:rsidRPr="00417E46">
              <w:rPr>
                <w:noProof/>
                <w:webHidden/>
              </w:rPr>
              <w:tab/>
            </w:r>
            <w:r w:rsidRPr="00417E46">
              <w:rPr>
                <w:noProof/>
                <w:webHidden/>
              </w:rPr>
              <w:fldChar w:fldCharType="begin"/>
            </w:r>
            <w:r w:rsidRPr="00417E46">
              <w:rPr>
                <w:noProof/>
                <w:webHidden/>
              </w:rPr>
              <w:instrText xml:space="preserve"> PAGEREF _Toc35253343 \h </w:instrText>
            </w:r>
            <w:r w:rsidRPr="00417E46">
              <w:rPr>
                <w:noProof/>
                <w:webHidden/>
              </w:rPr>
            </w:r>
            <w:r w:rsidRPr="00417E46">
              <w:rPr>
                <w:noProof/>
                <w:webHidden/>
              </w:rPr>
              <w:fldChar w:fldCharType="separate"/>
            </w:r>
            <w:r w:rsidRPr="00417E46">
              <w:rPr>
                <w:noProof/>
                <w:webHidden/>
              </w:rPr>
              <w:t>16</w:t>
            </w:r>
            <w:r w:rsidRPr="00417E46">
              <w:rPr>
                <w:noProof/>
                <w:webHidden/>
              </w:rPr>
              <w:fldChar w:fldCharType="end"/>
            </w:r>
          </w:hyperlink>
        </w:p>
        <w:p w14:paraId="5E3CE639" w14:textId="77777777" w:rsidR="00417E46" w:rsidRPr="00417E46" w:rsidRDefault="00417E46">
          <w:pPr>
            <w:pStyle w:val="TDC2"/>
            <w:tabs>
              <w:tab w:val="right" w:leader="dot" w:pos="8494"/>
            </w:tabs>
            <w:rPr>
              <w:noProof/>
              <w:sz w:val="22"/>
            </w:rPr>
          </w:pPr>
          <w:hyperlink w:anchor="_Toc35253344" w:history="1">
            <w:r w:rsidRPr="00417E46">
              <w:rPr>
                <w:rStyle w:val="Hipervnculo"/>
                <w:rFonts w:ascii="Times New Roman" w:hAnsi="Times New Roman" w:cs="Times New Roman"/>
                <w:noProof/>
              </w:rPr>
              <w:t>EJE DE INVESTIGACIÓN</w:t>
            </w:r>
            <w:r w:rsidRPr="00417E46">
              <w:rPr>
                <w:noProof/>
                <w:webHidden/>
              </w:rPr>
              <w:tab/>
            </w:r>
            <w:r w:rsidRPr="00417E46">
              <w:rPr>
                <w:noProof/>
                <w:webHidden/>
              </w:rPr>
              <w:fldChar w:fldCharType="begin"/>
            </w:r>
            <w:r w:rsidRPr="00417E46">
              <w:rPr>
                <w:noProof/>
                <w:webHidden/>
              </w:rPr>
              <w:instrText xml:space="preserve"> PAGEREF _Toc35253344 \h </w:instrText>
            </w:r>
            <w:r w:rsidRPr="00417E46">
              <w:rPr>
                <w:noProof/>
                <w:webHidden/>
              </w:rPr>
            </w:r>
            <w:r w:rsidRPr="00417E46">
              <w:rPr>
                <w:noProof/>
                <w:webHidden/>
              </w:rPr>
              <w:fldChar w:fldCharType="separate"/>
            </w:r>
            <w:r w:rsidRPr="00417E46">
              <w:rPr>
                <w:noProof/>
                <w:webHidden/>
              </w:rPr>
              <w:t>17</w:t>
            </w:r>
            <w:r w:rsidRPr="00417E46">
              <w:rPr>
                <w:noProof/>
                <w:webHidden/>
              </w:rPr>
              <w:fldChar w:fldCharType="end"/>
            </w:r>
          </w:hyperlink>
        </w:p>
        <w:p w14:paraId="61590BCC" w14:textId="77777777" w:rsidR="00417E46" w:rsidRPr="00417E46" w:rsidRDefault="00417E46">
          <w:pPr>
            <w:pStyle w:val="TDC3"/>
            <w:tabs>
              <w:tab w:val="right" w:leader="dot" w:pos="8494"/>
            </w:tabs>
            <w:rPr>
              <w:noProof/>
              <w:sz w:val="22"/>
            </w:rPr>
          </w:pPr>
          <w:hyperlink w:anchor="_Toc35253345" w:history="1">
            <w:r w:rsidRPr="00417E46">
              <w:rPr>
                <w:rStyle w:val="Hipervnculo"/>
                <w:rFonts w:ascii="Times New Roman" w:hAnsi="Times New Roman" w:cs="Times New Roman"/>
                <w:noProof/>
              </w:rPr>
              <w:t>RESUMEN DE VALORACIÓN DE LOS ELEMENTOS FUNDAMENTALES Y VALORACIÓN DEL ESTÁNDAR: EJE INVESTIGACIÓN</w:t>
            </w:r>
            <w:r w:rsidRPr="00417E46">
              <w:rPr>
                <w:noProof/>
                <w:webHidden/>
              </w:rPr>
              <w:tab/>
            </w:r>
            <w:r w:rsidRPr="00417E46">
              <w:rPr>
                <w:noProof/>
                <w:webHidden/>
              </w:rPr>
              <w:fldChar w:fldCharType="begin"/>
            </w:r>
            <w:r w:rsidRPr="00417E46">
              <w:rPr>
                <w:noProof/>
                <w:webHidden/>
              </w:rPr>
              <w:instrText xml:space="preserve"> PAGEREF _Toc35253345 \h </w:instrText>
            </w:r>
            <w:r w:rsidRPr="00417E46">
              <w:rPr>
                <w:noProof/>
                <w:webHidden/>
              </w:rPr>
            </w:r>
            <w:r w:rsidRPr="00417E46">
              <w:rPr>
                <w:noProof/>
                <w:webHidden/>
              </w:rPr>
              <w:fldChar w:fldCharType="separate"/>
            </w:r>
            <w:r w:rsidRPr="00417E46">
              <w:rPr>
                <w:noProof/>
                <w:webHidden/>
              </w:rPr>
              <w:t>23</w:t>
            </w:r>
            <w:r w:rsidRPr="00417E46">
              <w:rPr>
                <w:noProof/>
                <w:webHidden/>
              </w:rPr>
              <w:fldChar w:fldCharType="end"/>
            </w:r>
          </w:hyperlink>
        </w:p>
        <w:p w14:paraId="30266AF3" w14:textId="77777777" w:rsidR="00417E46" w:rsidRPr="00417E46" w:rsidRDefault="00417E46">
          <w:pPr>
            <w:pStyle w:val="TDC2"/>
            <w:tabs>
              <w:tab w:val="right" w:leader="dot" w:pos="8494"/>
            </w:tabs>
            <w:rPr>
              <w:noProof/>
              <w:sz w:val="22"/>
            </w:rPr>
          </w:pPr>
          <w:hyperlink w:anchor="_Toc35253346" w:history="1">
            <w:r w:rsidRPr="00417E46">
              <w:rPr>
                <w:rStyle w:val="Hipervnculo"/>
                <w:rFonts w:ascii="Times New Roman" w:hAnsi="Times New Roman" w:cs="Times New Roman"/>
                <w:noProof/>
              </w:rPr>
              <w:t>EJE DE VINCULACIÓN CON LA SOCIEDAD</w:t>
            </w:r>
            <w:r w:rsidRPr="00417E46">
              <w:rPr>
                <w:noProof/>
                <w:webHidden/>
              </w:rPr>
              <w:tab/>
            </w:r>
            <w:r w:rsidRPr="00417E46">
              <w:rPr>
                <w:noProof/>
                <w:webHidden/>
              </w:rPr>
              <w:fldChar w:fldCharType="begin"/>
            </w:r>
            <w:r w:rsidRPr="00417E46">
              <w:rPr>
                <w:noProof/>
                <w:webHidden/>
              </w:rPr>
              <w:instrText xml:space="preserve"> PAGEREF _Toc35253346 \h </w:instrText>
            </w:r>
            <w:r w:rsidRPr="00417E46">
              <w:rPr>
                <w:noProof/>
                <w:webHidden/>
              </w:rPr>
            </w:r>
            <w:r w:rsidRPr="00417E46">
              <w:rPr>
                <w:noProof/>
                <w:webHidden/>
              </w:rPr>
              <w:fldChar w:fldCharType="separate"/>
            </w:r>
            <w:r w:rsidRPr="00417E46">
              <w:rPr>
                <w:noProof/>
                <w:webHidden/>
              </w:rPr>
              <w:t>24</w:t>
            </w:r>
            <w:r w:rsidRPr="00417E46">
              <w:rPr>
                <w:noProof/>
                <w:webHidden/>
              </w:rPr>
              <w:fldChar w:fldCharType="end"/>
            </w:r>
          </w:hyperlink>
        </w:p>
        <w:p w14:paraId="4CE1BDF3" w14:textId="77777777" w:rsidR="00417E46" w:rsidRPr="00417E46" w:rsidRDefault="00417E46">
          <w:pPr>
            <w:pStyle w:val="TDC3"/>
            <w:tabs>
              <w:tab w:val="right" w:leader="dot" w:pos="8494"/>
            </w:tabs>
            <w:rPr>
              <w:noProof/>
              <w:sz w:val="22"/>
            </w:rPr>
          </w:pPr>
          <w:hyperlink w:anchor="_Toc35253347" w:history="1">
            <w:r w:rsidRPr="00417E46">
              <w:rPr>
                <w:rStyle w:val="Hipervnculo"/>
                <w:rFonts w:ascii="Times New Roman" w:hAnsi="Times New Roman" w:cs="Times New Roman"/>
                <w:noProof/>
              </w:rPr>
              <w:t>RESUMEN DE VALORACIÓN DE LOS ELEMENTOS FUNDAMENTALES Y VALORACIÓN DEL ESTÁNDAR: EJE VINCULACIÓN CON LA SOCIEDAD</w:t>
            </w:r>
            <w:r w:rsidRPr="00417E46">
              <w:rPr>
                <w:noProof/>
                <w:webHidden/>
              </w:rPr>
              <w:tab/>
            </w:r>
            <w:r w:rsidRPr="00417E46">
              <w:rPr>
                <w:noProof/>
                <w:webHidden/>
              </w:rPr>
              <w:fldChar w:fldCharType="begin"/>
            </w:r>
            <w:r w:rsidRPr="00417E46">
              <w:rPr>
                <w:noProof/>
                <w:webHidden/>
              </w:rPr>
              <w:instrText xml:space="preserve"> PAGEREF _Toc35253347 \h </w:instrText>
            </w:r>
            <w:r w:rsidRPr="00417E46">
              <w:rPr>
                <w:noProof/>
                <w:webHidden/>
              </w:rPr>
            </w:r>
            <w:r w:rsidRPr="00417E46">
              <w:rPr>
                <w:noProof/>
                <w:webHidden/>
              </w:rPr>
              <w:fldChar w:fldCharType="separate"/>
            </w:r>
            <w:r w:rsidRPr="00417E46">
              <w:rPr>
                <w:noProof/>
                <w:webHidden/>
              </w:rPr>
              <w:t>29</w:t>
            </w:r>
            <w:r w:rsidRPr="00417E46">
              <w:rPr>
                <w:noProof/>
                <w:webHidden/>
              </w:rPr>
              <w:fldChar w:fldCharType="end"/>
            </w:r>
          </w:hyperlink>
        </w:p>
        <w:p w14:paraId="0B40ECAC" w14:textId="77777777" w:rsidR="00417E46" w:rsidRPr="00417E46" w:rsidRDefault="00417E46">
          <w:pPr>
            <w:pStyle w:val="TDC2"/>
            <w:tabs>
              <w:tab w:val="right" w:leader="dot" w:pos="8494"/>
            </w:tabs>
            <w:rPr>
              <w:noProof/>
              <w:sz w:val="22"/>
            </w:rPr>
          </w:pPr>
          <w:hyperlink w:anchor="_Toc35253348" w:history="1">
            <w:r w:rsidRPr="00417E46">
              <w:rPr>
                <w:rStyle w:val="Hipervnculo"/>
                <w:rFonts w:ascii="Times New Roman" w:hAnsi="Times New Roman" w:cs="Times New Roman"/>
                <w:noProof/>
              </w:rPr>
              <w:t>EJE DE CONDICIONES INSTITUCIONALES</w:t>
            </w:r>
            <w:r w:rsidRPr="00417E46">
              <w:rPr>
                <w:noProof/>
                <w:webHidden/>
              </w:rPr>
              <w:tab/>
            </w:r>
            <w:r w:rsidRPr="00417E46">
              <w:rPr>
                <w:noProof/>
                <w:webHidden/>
              </w:rPr>
              <w:fldChar w:fldCharType="begin"/>
            </w:r>
            <w:r w:rsidRPr="00417E46">
              <w:rPr>
                <w:noProof/>
                <w:webHidden/>
              </w:rPr>
              <w:instrText xml:space="preserve"> PAGEREF _Toc35253348 \h </w:instrText>
            </w:r>
            <w:r w:rsidRPr="00417E46">
              <w:rPr>
                <w:noProof/>
                <w:webHidden/>
              </w:rPr>
            </w:r>
            <w:r w:rsidRPr="00417E46">
              <w:rPr>
                <w:noProof/>
                <w:webHidden/>
              </w:rPr>
              <w:fldChar w:fldCharType="separate"/>
            </w:r>
            <w:r w:rsidRPr="00417E46">
              <w:rPr>
                <w:noProof/>
                <w:webHidden/>
              </w:rPr>
              <w:t>30</w:t>
            </w:r>
            <w:r w:rsidRPr="00417E46">
              <w:rPr>
                <w:noProof/>
                <w:webHidden/>
              </w:rPr>
              <w:fldChar w:fldCharType="end"/>
            </w:r>
          </w:hyperlink>
        </w:p>
        <w:p w14:paraId="54C42A58" w14:textId="77777777" w:rsidR="00417E46" w:rsidRPr="00417E46" w:rsidRDefault="00417E46">
          <w:pPr>
            <w:pStyle w:val="TDC3"/>
            <w:tabs>
              <w:tab w:val="right" w:leader="dot" w:pos="8494"/>
            </w:tabs>
            <w:rPr>
              <w:noProof/>
              <w:sz w:val="22"/>
            </w:rPr>
          </w:pPr>
          <w:hyperlink w:anchor="_Toc35253349" w:history="1">
            <w:r w:rsidRPr="00417E46">
              <w:rPr>
                <w:rStyle w:val="Hipervnculo"/>
                <w:rFonts w:ascii="Times New Roman" w:hAnsi="Times New Roman" w:cs="Times New Roman"/>
                <w:noProof/>
              </w:rPr>
              <w:t>RESUMEN DE VALORACIÓN DE LOS ELEMENTOS FUNDAMENTALES Y VALORACIÓN DEL ESTÁNDAR: EJE CONDICIONES INSTITUCIONALES</w:t>
            </w:r>
            <w:r w:rsidRPr="00417E46">
              <w:rPr>
                <w:noProof/>
                <w:webHidden/>
              </w:rPr>
              <w:tab/>
            </w:r>
            <w:r w:rsidRPr="00417E46">
              <w:rPr>
                <w:noProof/>
                <w:webHidden/>
              </w:rPr>
              <w:fldChar w:fldCharType="begin"/>
            </w:r>
            <w:r w:rsidRPr="00417E46">
              <w:rPr>
                <w:noProof/>
                <w:webHidden/>
              </w:rPr>
              <w:instrText xml:space="preserve"> PAGEREF _Toc35253349 \h </w:instrText>
            </w:r>
            <w:r w:rsidRPr="00417E46">
              <w:rPr>
                <w:noProof/>
                <w:webHidden/>
              </w:rPr>
            </w:r>
            <w:r w:rsidRPr="00417E46">
              <w:rPr>
                <w:noProof/>
                <w:webHidden/>
              </w:rPr>
              <w:fldChar w:fldCharType="separate"/>
            </w:r>
            <w:r w:rsidRPr="00417E46">
              <w:rPr>
                <w:noProof/>
                <w:webHidden/>
              </w:rPr>
              <w:t>41</w:t>
            </w:r>
            <w:r w:rsidRPr="00417E46">
              <w:rPr>
                <w:noProof/>
                <w:webHidden/>
              </w:rPr>
              <w:fldChar w:fldCharType="end"/>
            </w:r>
          </w:hyperlink>
        </w:p>
        <w:p w14:paraId="04996417" w14:textId="77777777" w:rsidR="00417E46" w:rsidRDefault="00417E46">
          <w:pPr>
            <w:pStyle w:val="TDC1"/>
            <w:tabs>
              <w:tab w:val="left" w:pos="400"/>
              <w:tab w:val="right" w:leader="dot" w:pos="8494"/>
            </w:tabs>
            <w:rPr>
              <w:noProof/>
              <w:sz w:val="22"/>
            </w:rPr>
          </w:pPr>
          <w:hyperlink w:anchor="_Toc35253350" w:history="1">
            <w:r w:rsidRPr="00417E46">
              <w:rPr>
                <w:rStyle w:val="Hipervnculo"/>
                <w:rFonts w:cs="Times New Roman"/>
                <w:noProof/>
              </w:rPr>
              <w:t>E.</w:t>
            </w:r>
            <w:r w:rsidRPr="00417E46">
              <w:rPr>
                <w:noProof/>
                <w:sz w:val="22"/>
              </w:rPr>
              <w:tab/>
            </w:r>
            <w:r w:rsidRPr="00417E46">
              <w:rPr>
                <w:rStyle w:val="Hipervnculo"/>
                <w:rFonts w:ascii="Times New Roman" w:hAnsi="Times New Roman" w:cs="Times New Roman"/>
                <w:noProof/>
              </w:rPr>
              <w:t>CONCLUSIONES</w:t>
            </w:r>
            <w:r w:rsidRPr="00417E46">
              <w:rPr>
                <w:noProof/>
                <w:webHidden/>
              </w:rPr>
              <w:tab/>
            </w:r>
            <w:r w:rsidRPr="00417E46">
              <w:rPr>
                <w:noProof/>
                <w:webHidden/>
              </w:rPr>
              <w:fldChar w:fldCharType="begin"/>
            </w:r>
            <w:r w:rsidRPr="00417E46">
              <w:rPr>
                <w:noProof/>
                <w:webHidden/>
              </w:rPr>
              <w:instrText xml:space="preserve"> PAGEREF _Toc35253350 \h </w:instrText>
            </w:r>
            <w:r w:rsidRPr="00417E46">
              <w:rPr>
                <w:noProof/>
                <w:webHidden/>
              </w:rPr>
            </w:r>
            <w:r w:rsidRPr="00417E46">
              <w:rPr>
                <w:noProof/>
                <w:webHidden/>
              </w:rPr>
              <w:fldChar w:fldCharType="separate"/>
            </w:r>
            <w:r w:rsidRPr="00417E46">
              <w:rPr>
                <w:noProof/>
                <w:webHidden/>
              </w:rPr>
              <w:t>43</w:t>
            </w:r>
            <w:r w:rsidRPr="00417E46">
              <w:rPr>
                <w:noProof/>
                <w:webHidden/>
              </w:rPr>
              <w:fldChar w:fldCharType="end"/>
            </w:r>
          </w:hyperlink>
        </w:p>
        <w:p w14:paraId="26C933C7" w14:textId="77777777" w:rsidR="008741AC" w:rsidRPr="004F776D" w:rsidRDefault="00A73163" w:rsidP="00A8150F">
          <w:pPr>
            <w:spacing w:line="276" w:lineRule="auto"/>
            <w:rPr>
              <w:rFonts w:ascii="Times New Roman" w:hAnsi="Times New Roman" w:cs="Times New Roman"/>
              <w:b/>
              <w:bCs/>
              <w:sz w:val="24"/>
              <w:szCs w:val="24"/>
              <w:lang w:val="es-ES"/>
            </w:rPr>
          </w:pPr>
          <w:r w:rsidRPr="00A83D2F">
            <w:rPr>
              <w:rFonts w:ascii="Times New Roman" w:hAnsi="Times New Roman" w:cs="Times New Roman"/>
              <w:bCs/>
              <w:sz w:val="24"/>
              <w:szCs w:val="24"/>
              <w:lang w:val="es-ES"/>
            </w:rPr>
            <w:fldChar w:fldCharType="end"/>
          </w:r>
        </w:p>
      </w:sdtContent>
    </w:sdt>
    <w:p w14:paraId="26C933C8" w14:textId="77777777" w:rsidR="008741AC" w:rsidRPr="004F776D" w:rsidRDefault="008741AC" w:rsidP="00DC008A">
      <w:pPr>
        <w:spacing w:line="240" w:lineRule="auto"/>
        <w:rPr>
          <w:rFonts w:ascii="Times New Roman" w:hAnsi="Times New Roman" w:cs="Times New Roman"/>
          <w:sz w:val="24"/>
          <w:szCs w:val="24"/>
        </w:rPr>
      </w:pPr>
    </w:p>
    <w:p w14:paraId="26C933C9" w14:textId="77777777" w:rsidR="0087261A" w:rsidRDefault="0087261A" w:rsidP="00DC008A">
      <w:pPr>
        <w:spacing w:line="240" w:lineRule="auto"/>
        <w:rPr>
          <w:rFonts w:ascii="Times New Roman" w:hAnsi="Times New Roman" w:cs="Times New Roman"/>
          <w:sz w:val="24"/>
          <w:szCs w:val="24"/>
        </w:rPr>
      </w:pPr>
    </w:p>
    <w:p w14:paraId="26C933CA" w14:textId="77777777" w:rsidR="00525450" w:rsidRDefault="00525450" w:rsidP="00DC008A">
      <w:pPr>
        <w:spacing w:line="240" w:lineRule="auto"/>
        <w:rPr>
          <w:rFonts w:ascii="Times New Roman" w:hAnsi="Times New Roman" w:cs="Times New Roman"/>
          <w:sz w:val="24"/>
          <w:szCs w:val="24"/>
        </w:rPr>
      </w:pPr>
    </w:p>
    <w:p w14:paraId="26C933CB" w14:textId="77777777" w:rsidR="00525450" w:rsidRDefault="00525450" w:rsidP="00DC008A">
      <w:pPr>
        <w:spacing w:line="240" w:lineRule="auto"/>
        <w:rPr>
          <w:rFonts w:ascii="Times New Roman" w:hAnsi="Times New Roman" w:cs="Times New Roman"/>
          <w:sz w:val="24"/>
          <w:szCs w:val="24"/>
        </w:rPr>
      </w:pPr>
    </w:p>
    <w:p w14:paraId="59D8084B" w14:textId="77777777" w:rsidR="00612F10" w:rsidRDefault="00612F10" w:rsidP="00DC008A">
      <w:pPr>
        <w:spacing w:line="240" w:lineRule="auto"/>
        <w:rPr>
          <w:rFonts w:ascii="Times New Roman" w:hAnsi="Times New Roman" w:cs="Times New Roman"/>
          <w:sz w:val="24"/>
          <w:szCs w:val="24"/>
        </w:rPr>
        <w:sectPr w:rsidR="00612F10" w:rsidSect="00612F10">
          <w:headerReference w:type="default" r:id="rId13"/>
          <w:pgSz w:w="11906" w:h="16838"/>
          <w:pgMar w:top="1417" w:right="1701" w:bottom="1417" w:left="1701" w:header="708" w:footer="708" w:gutter="0"/>
          <w:pgNumType w:fmt="lowerRoman" w:start="1"/>
          <w:cols w:space="708"/>
          <w:docGrid w:linePitch="360"/>
        </w:sectPr>
      </w:pPr>
    </w:p>
    <w:p w14:paraId="26C933EB" w14:textId="77777777" w:rsidR="00525450" w:rsidRDefault="00525450" w:rsidP="00382FD2">
      <w:pPr>
        <w:pStyle w:val="Default"/>
        <w:spacing w:after="240" w:line="360" w:lineRule="auto"/>
        <w:jc w:val="center"/>
        <w:outlineLvl w:val="0"/>
        <w:rPr>
          <w:rFonts w:ascii="Times New Roman" w:hAnsi="Times New Roman" w:cs="Times New Roman"/>
          <w:b/>
        </w:rPr>
      </w:pPr>
      <w:bookmarkStart w:id="0" w:name="_Toc467849340"/>
      <w:bookmarkStart w:id="1" w:name="_Toc468096358"/>
      <w:bookmarkStart w:id="2" w:name="_Toc35253326"/>
      <w:r w:rsidRPr="00CD3680">
        <w:rPr>
          <w:rFonts w:ascii="Times New Roman" w:hAnsi="Times New Roman" w:cs="Times New Roman"/>
          <w:b/>
        </w:rPr>
        <w:lastRenderedPageBreak/>
        <w:t>BASE LEGAL</w:t>
      </w:r>
      <w:bookmarkEnd w:id="0"/>
      <w:bookmarkEnd w:id="1"/>
      <w:bookmarkEnd w:id="2"/>
    </w:p>
    <w:p w14:paraId="631D16E5" w14:textId="77777777" w:rsidR="00FE6170" w:rsidRDefault="00FE6170" w:rsidP="00FE6170">
      <w:pPr>
        <w:rPr>
          <w:rFonts w:ascii="Times New Roman" w:hAnsi="Times New Roman" w:cs="Times New Roman"/>
        </w:rPr>
      </w:pPr>
      <w:r w:rsidRPr="005E7166">
        <w:rPr>
          <w:rFonts w:ascii="Times New Roman" w:hAnsi="Times New Roman" w:cs="Times New Roman"/>
        </w:rPr>
        <w:t>El artículo 350 de la Constitución del Ecuador (2008) establece que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p>
    <w:p w14:paraId="7966BE2F" w14:textId="77777777" w:rsidR="00F5652F" w:rsidRPr="005E7166" w:rsidRDefault="00F5652F" w:rsidP="00FE6170">
      <w:pPr>
        <w:rPr>
          <w:rFonts w:ascii="Times New Roman" w:hAnsi="Times New Roman" w:cs="Times New Roman"/>
        </w:rPr>
      </w:pPr>
    </w:p>
    <w:p w14:paraId="6E043CE2" w14:textId="77777777" w:rsidR="00FE6170" w:rsidRDefault="00FE6170" w:rsidP="00FE6170">
      <w:pPr>
        <w:rPr>
          <w:rFonts w:ascii="Times New Roman" w:hAnsi="Times New Roman" w:cs="Times New Roman"/>
        </w:rPr>
      </w:pPr>
      <w:r w:rsidRPr="005E7166">
        <w:rPr>
          <w:rFonts w:ascii="Times New Roman" w:hAnsi="Times New Roman" w:cs="Times New Roman"/>
        </w:rPr>
        <w:t xml:space="preserve">La Ley Reformatoria de la Ley Orgánica de la Educación Superior (2018), determina que “El principio de calidad establece la búsqueda continua, </w:t>
      </w:r>
      <w:proofErr w:type="spellStart"/>
      <w:r w:rsidRPr="005E7166">
        <w:rPr>
          <w:rFonts w:ascii="Times New Roman" w:hAnsi="Times New Roman" w:cs="Times New Roman"/>
        </w:rPr>
        <w:t>autorreflexiva</w:t>
      </w:r>
      <w:proofErr w:type="spellEnd"/>
      <w:r w:rsidRPr="005E7166">
        <w:rPr>
          <w:rFonts w:ascii="Times New Roman" w:hAnsi="Times New Roman" w:cs="Times New Roman"/>
        </w:rPr>
        <w:t xml:space="preserve"> del mejoramiento, aseguramiento y construcción colectiva de la cultura de la calidad […] con la participación de todos los estamentos de las IES y el SES, basada en el equilibrio de la docencia, la investigación e innovación y la vinculación con la sociedad, orientadas por la pertinencia, la inclusión, la democratización del acceso y la equidad, la diversidad, la autonomía responsable, la integralidad, la democracia, la producción de conocimiento, el diálogo de saberes, y valores ciudadanos” (LOR LOES 2018, Art. 93).</w:t>
      </w:r>
    </w:p>
    <w:p w14:paraId="759B129F" w14:textId="77777777" w:rsidR="00F5652F" w:rsidRPr="005E7166" w:rsidRDefault="00F5652F" w:rsidP="00FE6170">
      <w:pPr>
        <w:rPr>
          <w:rFonts w:ascii="Times New Roman" w:hAnsi="Times New Roman" w:cs="Times New Roman"/>
        </w:rPr>
      </w:pPr>
    </w:p>
    <w:p w14:paraId="33A0A74F" w14:textId="77777777" w:rsidR="00FE6170" w:rsidRPr="005E7166" w:rsidRDefault="00FE6170" w:rsidP="00FE6170">
      <w:pPr>
        <w:rPr>
          <w:rFonts w:ascii="Times New Roman" w:hAnsi="Times New Roman" w:cs="Times New Roman"/>
        </w:rPr>
      </w:pPr>
      <w:r w:rsidRPr="005E7166">
        <w:rPr>
          <w:rFonts w:ascii="Times New Roman" w:hAnsi="Times New Roman" w:cs="Times New Roman"/>
        </w:rPr>
        <w:t>El artículo 94 segundo párrafo, de la norma ibídem, señala que el sistema interinstitucional de aseguramiento de la calidad “se sustentará principalmente en la autoevaluación permanente que las instituciones de educación superior realizan sobre el cumplimiento de sus propósitos”.</w:t>
      </w:r>
    </w:p>
    <w:p w14:paraId="353F4942" w14:textId="77777777" w:rsidR="00FE6170" w:rsidRDefault="00FE6170" w:rsidP="00FE6170">
      <w:pPr>
        <w:rPr>
          <w:rFonts w:ascii="Times New Roman" w:hAnsi="Times New Roman" w:cs="Times New Roman"/>
        </w:rPr>
      </w:pPr>
      <w:r w:rsidRPr="005E7166">
        <w:rPr>
          <w:rFonts w:ascii="Times New Roman" w:hAnsi="Times New Roman" w:cs="Times New Roman"/>
        </w:rPr>
        <w:t xml:space="preserve">El artículo 96 de la norma ibídem, define el aseguramiento interno de la calidad como: “Un conjunto de acciones que llevan a cabo las instituciones de educación superior, con la finalidad de desarrollar y aplicar políticas efectivas para promover el desarrollo constante de la calidad de las carreras, programas académicos; en coordinación con otros actores del Sistema de Educación Superior” </w:t>
      </w:r>
    </w:p>
    <w:p w14:paraId="59266036" w14:textId="77777777" w:rsidR="00F5652F" w:rsidRPr="005E7166" w:rsidRDefault="00F5652F" w:rsidP="00FE6170">
      <w:pPr>
        <w:rPr>
          <w:rFonts w:ascii="Times New Roman" w:hAnsi="Times New Roman" w:cs="Times New Roman"/>
        </w:rPr>
      </w:pPr>
    </w:p>
    <w:p w14:paraId="57EA2E5C" w14:textId="77777777" w:rsidR="00FE6170" w:rsidRDefault="00FE6170" w:rsidP="00FE6170">
      <w:pPr>
        <w:rPr>
          <w:rFonts w:ascii="Times New Roman" w:hAnsi="Times New Roman" w:cs="Times New Roman"/>
        </w:rPr>
      </w:pPr>
      <w:r w:rsidRPr="005E7166">
        <w:rPr>
          <w:rFonts w:ascii="Times New Roman" w:hAnsi="Times New Roman" w:cs="Times New Roman"/>
        </w:rPr>
        <w:t>El artículo 29 del Reglamento General a la Ley Orgánica de Educación Superior (2019), establece que: “</w:t>
      </w:r>
      <w:r w:rsidRPr="005E7166">
        <w:rPr>
          <w:rFonts w:ascii="Times New Roman" w:hAnsi="Times New Roman" w:cs="Times New Roman"/>
          <w:b/>
          <w:bCs/>
        </w:rPr>
        <w:t>El seguimiento interno de la calidad se realizará a través de procesos de autoevaluación</w:t>
      </w:r>
      <w:r w:rsidRPr="005E7166">
        <w:rPr>
          <w:rFonts w:ascii="Times New Roman" w:hAnsi="Times New Roman" w:cs="Times New Roman"/>
        </w:rPr>
        <w:t xml:space="preserve">, entendido como el conjunto de acciones de carácter periódico y continuo que llevan a cabo las instituciones de educación superior, con la finalidad de la mejora permanente de la calidad en el ejercicio de las funciones sustantivas y de sus condiciones institucionales”. </w:t>
      </w:r>
    </w:p>
    <w:p w14:paraId="3045DA99" w14:textId="77777777" w:rsidR="00F5652F" w:rsidRPr="005E7166" w:rsidRDefault="00F5652F" w:rsidP="00FE6170">
      <w:pPr>
        <w:rPr>
          <w:rFonts w:ascii="Times New Roman" w:hAnsi="Times New Roman" w:cs="Times New Roman"/>
        </w:rPr>
      </w:pPr>
    </w:p>
    <w:p w14:paraId="4E0160E7" w14:textId="77777777" w:rsidR="00FE6170" w:rsidRPr="005E7166" w:rsidRDefault="00FE6170" w:rsidP="00FE6170">
      <w:pPr>
        <w:rPr>
          <w:rFonts w:ascii="Times New Roman" w:hAnsi="Times New Roman" w:cs="Times New Roman"/>
        </w:rPr>
      </w:pPr>
      <w:r w:rsidRPr="005E7166">
        <w:rPr>
          <w:rFonts w:ascii="Times New Roman" w:hAnsi="Times New Roman" w:cs="Times New Roman"/>
        </w:rPr>
        <w:t>D</w:t>
      </w:r>
      <w:r w:rsidRPr="005E7166">
        <w:rPr>
          <w:rFonts w:ascii="Times New Roman" w:eastAsia="Times New Roman" w:hAnsi="Times New Roman" w:cs="Times New Roman"/>
          <w:color w:val="000000" w:themeColor="text1"/>
        </w:rPr>
        <w:t xml:space="preserve">e acuerdo a la resolución N°044-SE-14-CACES-2019 de fecha 30 de septiembre de 2019, emitida por el CACES, en la que aprueba los lineamientos generales para la evaluación externa de sedes y extensiones de universidades y escuelas politécnicas 2019; en el literal I) se determina </w:t>
      </w:r>
      <w:r w:rsidRPr="005E7166">
        <w:rPr>
          <w:rFonts w:ascii="Times New Roman" w:eastAsia="Times New Roman" w:hAnsi="Times New Roman" w:cs="Times New Roman"/>
          <w:i/>
          <w:iCs/>
          <w:color w:val="000000" w:themeColor="text1"/>
        </w:rPr>
        <w:t xml:space="preserve">“que todas las UEP que tienen sedes y/o extensiones, </w:t>
      </w:r>
      <w:r w:rsidRPr="005E7166">
        <w:rPr>
          <w:rFonts w:ascii="Times New Roman" w:eastAsia="Times New Roman" w:hAnsi="Times New Roman" w:cs="Times New Roman"/>
          <w:b/>
          <w:bCs/>
          <w:i/>
          <w:iCs/>
          <w:color w:val="000000" w:themeColor="text1"/>
        </w:rPr>
        <w:t>realizarán procesos de autoevaluación</w:t>
      </w:r>
      <w:r w:rsidRPr="005E7166">
        <w:rPr>
          <w:rFonts w:ascii="Times New Roman" w:eastAsia="Times New Roman" w:hAnsi="Times New Roman" w:cs="Times New Roman"/>
          <w:i/>
          <w:iCs/>
          <w:color w:val="000000" w:themeColor="text1"/>
        </w:rPr>
        <w:t xml:space="preserve">, posteriores al término de la evaluación externa 2019, en la totalidad de sus sedes y extensiones, de manera que sus planes de mejoramiento o aseguramiento  de la calidad, según los casos definidos en el Reglamento de Evaluación Externa con fines de Acreditación de Universidades y Escuelas Politécnicas. De esta manera se garantizará que toda la institución esté lista para el siguiente proceso de evaluación que sea planificado por el CACES” </w:t>
      </w:r>
    </w:p>
    <w:p w14:paraId="25EF63D3" w14:textId="77777777" w:rsidR="00FE6170" w:rsidRPr="005E7166" w:rsidRDefault="00FE6170" w:rsidP="00FE6170">
      <w:pPr>
        <w:tabs>
          <w:tab w:val="left" w:pos="6975"/>
        </w:tabs>
        <w:rPr>
          <w:rFonts w:ascii="Times New Roman" w:hAnsi="Times New Roman" w:cs="Times New Roman"/>
        </w:rPr>
        <w:sectPr w:rsidR="00FE6170" w:rsidRPr="005E7166" w:rsidSect="00FE6170">
          <w:footerReference w:type="default" r:id="rId14"/>
          <w:pgSz w:w="11907" w:h="16839" w:code="9"/>
          <w:pgMar w:top="1985" w:right="1701" w:bottom="1418" w:left="1701" w:header="709" w:footer="709" w:gutter="0"/>
          <w:pgNumType w:fmt="upperRoman" w:start="1"/>
          <w:cols w:space="708"/>
          <w:docGrid w:linePitch="360"/>
        </w:sectPr>
      </w:pPr>
    </w:p>
    <w:p w14:paraId="26C933F8" w14:textId="77777777" w:rsidR="00613796" w:rsidRDefault="00613796" w:rsidP="00DC008A">
      <w:pPr>
        <w:pStyle w:val="Ttulo1"/>
        <w:spacing w:line="240" w:lineRule="auto"/>
        <w:rPr>
          <w:rFonts w:ascii="Times New Roman" w:hAnsi="Times New Roman" w:cs="Times New Roman"/>
          <w:sz w:val="24"/>
          <w:szCs w:val="24"/>
        </w:rPr>
      </w:pPr>
      <w:bookmarkStart w:id="3" w:name="_Toc35253327"/>
      <w:r w:rsidRPr="004F776D">
        <w:rPr>
          <w:rFonts w:ascii="Times New Roman" w:hAnsi="Times New Roman" w:cs="Times New Roman"/>
          <w:sz w:val="24"/>
          <w:szCs w:val="24"/>
        </w:rPr>
        <w:lastRenderedPageBreak/>
        <w:t>DATOS GENERALES</w:t>
      </w:r>
      <w:bookmarkEnd w:id="3"/>
    </w:p>
    <w:p w14:paraId="31C78F8B" w14:textId="77777777" w:rsidR="00B621ED" w:rsidRPr="00B621ED" w:rsidRDefault="00B621ED" w:rsidP="00B621ED"/>
    <w:tbl>
      <w:tblPr>
        <w:tblStyle w:val="Tablaconcuadrcula"/>
        <w:tblW w:w="8637" w:type="dxa"/>
        <w:tblLook w:val="04A0" w:firstRow="1" w:lastRow="0" w:firstColumn="1" w:lastColumn="0" w:noHBand="0" w:noVBand="1"/>
      </w:tblPr>
      <w:tblGrid>
        <w:gridCol w:w="8637"/>
      </w:tblGrid>
      <w:tr w:rsidR="00613796" w:rsidRPr="00E701DB" w14:paraId="26C933FA" w14:textId="77777777" w:rsidTr="00E1249B">
        <w:tc>
          <w:tcPr>
            <w:tcW w:w="8637" w:type="dxa"/>
            <w:shd w:val="clear" w:color="auto" w:fill="D9D9D9" w:themeFill="background1" w:themeFillShade="D9"/>
          </w:tcPr>
          <w:p w14:paraId="26C933F9" w14:textId="37EB1CFE" w:rsidR="00613796" w:rsidRPr="00F373FD" w:rsidRDefault="00613796" w:rsidP="00F5652F">
            <w:pPr>
              <w:rPr>
                <w:rFonts w:ascii="Times New Roman" w:hAnsi="Times New Roman" w:cs="Times New Roman"/>
                <w:b/>
                <w:sz w:val="22"/>
                <w:szCs w:val="24"/>
              </w:rPr>
            </w:pPr>
            <w:bookmarkStart w:id="4" w:name="_Toc444175556"/>
            <w:bookmarkStart w:id="5" w:name="_Toc446028981"/>
            <w:r w:rsidRPr="00F373FD">
              <w:rPr>
                <w:rFonts w:ascii="Times New Roman" w:hAnsi="Times New Roman" w:cs="Times New Roman"/>
                <w:b/>
                <w:sz w:val="22"/>
                <w:szCs w:val="24"/>
              </w:rPr>
              <w:t>NOMBRE DE LA INSTITUCIÓN:</w:t>
            </w:r>
            <w:bookmarkEnd w:id="4"/>
            <w:bookmarkEnd w:id="5"/>
          </w:p>
        </w:tc>
      </w:tr>
      <w:tr w:rsidR="00613796" w:rsidRPr="00E701DB" w14:paraId="26C933FC" w14:textId="77777777" w:rsidTr="00E1249B">
        <w:trPr>
          <w:trHeight w:val="530"/>
        </w:trPr>
        <w:tc>
          <w:tcPr>
            <w:tcW w:w="8637" w:type="dxa"/>
          </w:tcPr>
          <w:p w14:paraId="26C933FB" w14:textId="77777777" w:rsidR="00613796" w:rsidRPr="00E701DB" w:rsidRDefault="00613796" w:rsidP="00DC008A">
            <w:pPr>
              <w:autoSpaceDE w:val="0"/>
              <w:autoSpaceDN w:val="0"/>
              <w:adjustRightInd w:val="0"/>
              <w:spacing w:line="240" w:lineRule="auto"/>
              <w:rPr>
                <w:rFonts w:ascii="Times New Roman" w:hAnsi="Times New Roman" w:cs="Times New Roman"/>
                <w:b/>
                <w:bCs/>
                <w:color w:val="000000"/>
                <w:sz w:val="22"/>
                <w:szCs w:val="24"/>
              </w:rPr>
            </w:pPr>
            <w:r w:rsidRPr="00E701DB">
              <w:rPr>
                <w:rFonts w:ascii="Times New Roman" w:hAnsi="Times New Roman" w:cs="Times New Roman"/>
                <w:color w:val="000000"/>
                <w:sz w:val="22"/>
                <w:szCs w:val="24"/>
              </w:rPr>
              <w:t>Universidad Laica “Eloy Alfaro” de Manabí</w:t>
            </w:r>
          </w:p>
        </w:tc>
      </w:tr>
    </w:tbl>
    <w:p w14:paraId="26C933FD" w14:textId="77777777" w:rsidR="00613796" w:rsidRDefault="00613796" w:rsidP="00DC008A">
      <w:pPr>
        <w:spacing w:line="240" w:lineRule="auto"/>
        <w:ind w:left="360"/>
        <w:rPr>
          <w:rFonts w:ascii="Times New Roman" w:hAnsi="Times New Roman" w:cs="Times New Roman"/>
          <w:sz w:val="24"/>
          <w:szCs w:val="24"/>
        </w:rPr>
      </w:pPr>
    </w:p>
    <w:tbl>
      <w:tblPr>
        <w:tblStyle w:val="Tablaconcuadrcula"/>
        <w:tblW w:w="8637" w:type="dxa"/>
        <w:tblLook w:val="04A0" w:firstRow="1" w:lastRow="0" w:firstColumn="1" w:lastColumn="0" w:noHBand="0" w:noVBand="1"/>
      </w:tblPr>
      <w:tblGrid>
        <w:gridCol w:w="8637"/>
      </w:tblGrid>
      <w:tr w:rsidR="00F5652F" w:rsidRPr="00E701DB" w14:paraId="49CC7723" w14:textId="77777777" w:rsidTr="006901B4">
        <w:tc>
          <w:tcPr>
            <w:tcW w:w="8637" w:type="dxa"/>
            <w:shd w:val="clear" w:color="auto" w:fill="D9D9D9" w:themeFill="background1" w:themeFillShade="D9"/>
          </w:tcPr>
          <w:p w14:paraId="34D42642" w14:textId="7134BF50" w:rsidR="00F5652F" w:rsidRPr="00F373FD" w:rsidRDefault="00F5652F" w:rsidP="006901B4">
            <w:pPr>
              <w:rPr>
                <w:rFonts w:ascii="Times New Roman" w:hAnsi="Times New Roman" w:cs="Times New Roman"/>
                <w:b/>
                <w:sz w:val="22"/>
                <w:szCs w:val="24"/>
              </w:rPr>
            </w:pPr>
            <w:r w:rsidRPr="00F373FD">
              <w:rPr>
                <w:rFonts w:ascii="Times New Roman" w:hAnsi="Times New Roman" w:cs="Times New Roman"/>
                <w:b/>
                <w:sz w:val="22"/>
                <w:szCs w:val="24"/>
              </w:rPr>
              <w:t>NOMBRE DE L</w:t>
            </w:r>
            <w:r>
              <w:rPr>
                <w:rFonts w:ascii="Times New Roman" w:hAnsi="Times New Roman" w:cs="Times New Roman"/>
                <w:b/>
                <w:sz w:val="22"/>
                <w:szCs w:val="24"/>
              </w:rPr>
              <w:t>A EXTENSIÓN</w:t>
            </w:r>
            <w:r w:rsidRPr="00F373FD">
              <w:rPr>
                <w:rFonts w:ascii="Times New Roman" w:hAnsi="Times New Roman" w:cs="Times New Roman"/>
                <w:b/>
                <w:sz w:val="22"/>
                <w:szCs w:val="24"/>
              </w:rPr>
              <w:t>:</w:t>
            </w:r>
          </w:p>
        </w:tc>
      </w:tr>
      <w:tr w:rsidR="00F5652F" w:rsidRPr="00E701DB" w14:paraId="4CAC7726" w14:textId="77777777" w:rsidTr="006901B4">
        <w:trPr>
          <w:trHeight w:val="530"/>
        </w:trPr>
        <w:tc>
          <w:tcPr>
            <w:tcW w:w="8637" w:type="dxa"/>
          </w:tcPr>
          <w:p w14:paraId="4403464B" w14:textId="0F9C5508" w:rsidR="00F5652F" w:rsidRPr="00E701DB" w:rsidRDefault="00F5652F" w:rsidP="006901B4">
            <w:pPr>
              <w:autoSpaceDE w:val="0"/>
              <w:autoSpaceDN w:val="0"/>
              <w:adjustRightInd w:val="0"/>
              <w:spacing w:line="240" w:lineRule="auto"/>
              <w:rPr>
                <w:rFonts w:ascii="Times New Roman" w:hAnsi="Times New Roman" w:cs="Times New Roman"/>
                <w:b/>
                <w:bCs/>
                <w:color w:val="000000"/>
                <w:sz w:val="22"/>
                <w:szCs w:val="24"/>
              </w:rPr>
            </w:pPr>
          </w:p>
        </w:tc>
      </w:tr>
    </w:tbl>
    <w:p w14:paraId="1920B854" w14:textId="77777777" w:rsidR="00F5652F" w:rsidRDefault="00F5652F" w:rsidP="00DC008A">
      <w:pPr>
        <w:spacing w:line="240" w:lineRule="auto"/>
        <w:ind w:left="360"/>
        <w:rPr>
          <w:rFonts w:ascii="Times New Roman" w:hAnsi="Times New Roman" w:cs="Times New Roman"/>
          <w:sz w:val="24"/>
          <w:szCs w:val="24"/>
        </w:rPr>
      </w:pPr>
    </w:p>
    <w:p w14:paraId="174C2451" w14:textId="77777777" w:rsidR="00F5652F" w:rsidRPr="004F776D" w:rsidRDefault="00F5652F" w:rsidP="00DC008A">
      <w:pPr>
        <w:spacing w:line="240" w:lineRule="auto"/>
        <w:ind w:left="360"/>
        <w:rPr>
          <w:rFonts w:ascii="Times New Roman" w:hAnsi="Times New Roman" w:cs="Times New Roman"/>
          <w:sz w:val="24"/>
          <w:szCs w:val="24"/>
        </w:rPr>
      </w:pPr>
    </w:p>
    <w:tbl>
      <w:tblPr>
        <w:tblStyle w:val="Tablaconcuadrcula"/>
        <w:tblW w:w="8637" w:type="dxa"/>
        <w:tblLook w:val="04A0" w:firstRow="1" w:lastRow="0" w:firstColumn="1" w:lastColumn="0" w:noHBand="0" w:noVBand="1"/>
      </w:tblPr>
      <w:tblGrid>
        <w:gridCol w:w="8637"/>
      </w:tblGrid>
      <w:tr w:rsidR="00613796" w:rsidRPr="00E701DB" w14:paraId="26C933FF" w14:textId="77777777" w:rsidTr="00E1249B">
        <w:tc>
          <w:tcPr>
            <w:tcW w:w="8637" w:type="dxa"/>
            <w:shd w:val="clear" w:color="auto" w:fill="D9D9D9" w:themeFill="background1" w:themeFillShade="D9"/>
          </w:tcPr>
          <w:p w14:paraId="26C933FE" w14:textId="27363B19" w:rsidR="00613796" w:rsidRPr="00F373FD" w:rsidRDefault="00F5652F" w:rsidP="00F373FD">
            <w:pPr>
              <w:rPr>
                <w:rFonts w:ascii="Times New Roman" w:hAnsi="Times New Roman" w:cs="Times New Roman"/>
                <w:b/>
                <w:bCs/>
                <w:sz w:val="22"/>
                <w:szCs w:val="24"/>
              </w:rPr>
            </w:pPr>
            <w:bookmarkStart w:id="6" w:name="_Toc444175557"/>
            <w:bookmarkStart w:id="7" w:name="_Toc446028982"/>
            <w:r>
              <w:rPr>
                <w:rFonts w:ascii="Times New Roman" w:hAnsi="Times New Roman" w:cs="Times New Roman"/>
                <w:b/>
                <w:sz w:val="22"/>
                <w:szCs w:val="24"/>
              </w:rPr>
              <w:t>DATOS INFORMATIVOS DE LA EXTENSIÓN</w:t>
            </w:r>
            <w:r w:rsidR="00613796" w:rsidRPr="00F373FD">
              <w:rPr>
                <w:rFonts w:ascii="Times New Roman" w:hAnsi="Times New Roman" w:cs="Times New Roman"/>
                <w:b/>
                <w:sz w:val="22"/>
                <w:szCs w:val="24"/>
              </w:rPr>
              <w:t>:</w:t>
            </w:r>
            <w:bookmarkEnd w:id="6"/>
            <w:bookmarkEnd w:id="7"/>
          </w:p>
        </w:tc>
      </w:tr>
      <w:tr w:rsidR="00613796" w:rsidRPr="00E701DB" w14:paraId="26C93403" w14:textId="77777777" w:rsidTr="00E1249B">
        <w:trPr>
          <w:trHeight w:val="1200"/>
        </w:trPr>
        <w:tc>
          <w:tcPr>
            <w:tcW w:w="8637" w:type="dxa"/>
          </w:tcPr>
          <w:p w14:paraId="26C93400" w14:textId="5028424F" w:rsidR="00613796" w:rsidRPr="00E701DB" w:rsidRDefault="00613796" w:rsidP="00DC008A">
            <w:pPr>
              <w:autoSpaceDE w:val="0"/>
              <w:autoSpaceDN w:val="0"/>
              <w:adjustRightInd w:val="0"/>
              <w:spacing w:line="240" w:lineRule="auto"/>
              <w:rPr>
                <w:rFonts w:ascii="Times New Roman" w:hAnsi="Times New Roman" w:cs="Times New Roman"/>
                <w:b/>
                <w:bCs/>
                <w:color w:val="000000"/>
                <w:sz w:val="22"/>
                <w:szCs w:val="24"/>
              </w:rPr>
            </w:pPr>
            <w:r w:rsidRPr="00E701DB">
              <w:rPr>
                <w:rFonts w:ascii="Times New Roman" w:hAnsi="Times New Roman" w:cs="Times New Roman"/>
                <w:color w:val="000000"/>
                <w:sz w:val="22"/>
                <w:szCs w:val="24"/>
              </w:rPr>
              <w:t xml:space="preserve">Dirección </w:t>
            </w:r>
            <w:proofErr w:type="gramStart"/>
            <w:r w:rsidR="00F5652F">
              <w:rPr>
                <w:rFonts w:ascii="Times New Roman" w:hAnsi="Times New Roman" w:cs="Times New Roman"/>
                <w:color w:val="000000"/>
                <w:sz w:val="22"/>
                <w:szCs w:val="24"/>
              </w:rPr>
              <w:t>…….</w:t>
            </w:r>
            <w:proofErr w:type="gramEnd"/>
          </w:p>
          <w:p w14:paraId="26C93401" w14:textId="2B20E5A2" w:rsidR="00613796" w:rsidRPr="00E701DB" w:rsidRDefault="00613796" w:rsidP="00DC008A">
            <w:pPr>
              <w:spacing w:line="240" w:lineRule="auto"/>
              <w:rPr>
                <w:rFonts w:ascii="Times New Roman" w:hAnsi="Times New Roman" w:cs="Times New Roman"/>
                <w:color w:val="000000"/>
                <w:sz w:val="22"/>
                <w:szCs w:val="24"/>
              </w:rPr>
            </w:pPr>
            <w:r w:rsidRPr="00E701DB">
              <w:rPr>
                <w:rFonts w:ascii="Times New Roman" w:hAnsi="Times New Roman" w:cs="Times New Roman"/>
                <w:color w:val="000000"/>
                <w:sz w:val="22"/>
                <w:szCs w:val="24"/>
              </w:rPr>
              <w:t xml:space="preserve">Teléfonos: </w:t>
            </w:r>
            <w:proofErr w:type="gramStart"/>
            <w:r w:rsidR="00F5652F">
              <w:rPr>
                <w:rFonts w:ascii="Times New Roman" w:hAnsi="Times New Roman" w:cs="Times New Roman"/>
                <w:color w:val="000000"/>
                <w:sz w:val="22"/>
                <w:szCs w:val="24"/>
              </w:rPr>
              <w:t>……….</w:t>
            </w:r>
            <w:proofErr w:type="gramEnd"/>
          </w:p>
          <w:p w14:paraId="26C93402" w14:textId="7F4CEBAE" w:rsidR="00613796" w:rsidRPr="00E701DB" w:rsidRDefault="00613796" w:rsidP="00F5652F">
            <w:pPr>
              <w:autoSpaceDE w:val="0"/>
              <w:autoSpaceDN w:val="0"/>
              <w:adjustRightInd w:val="0"/>
              <w:spacing w:line="240" w:lineRule="auto"/>
              <w:rPr>
                <w:rFonts w:ascii="Times New Roman" w:hAnsi="Times New Roman" w:cs="Times New Roman"/>
                <w:b/>
                <w:color w:val="0000FF"/>
                <w:sz w:val="22"/>
                <w:szCs w:val="24"/>
              </w:rPr>
            </w:pPr>
            <w:r w:rsidRPr="00E701DB">
              <w:rPr>
                <w:rFonts w:ascii="Times New Roman" w:hAnsi="Times New Roman" w:cs="Times New Roman"/>
                <w:color w:val="000000"/>
                <w:sz w:val="22"/>
                <w:szCs w:val="24"/>
              </w:rPr>
              <w:t xml:space="preserve">Correo electrónico: </w:t>
            </w:r>
            <w:proofErr w:type="gramStart"/>
            <w:r w:rsidR="00F5652F">
              <w:rPr>
                <w:rStyle w:val="Hipervnculo"/>
              </w:rPr>
              <w:t>………</w:t>
            </w:r>
            <w:proofErr w:type="gramEnd"/>
          </w:p>
        </w:tc>
      </w:tr>
    </w:tbl>
    <w:p w14:paraId="26C93404" w14:textId="77777777" w:rsidR="00613796" w:rsidRPr="004F776D" w:rsidRDefault="00613796" w:rsidP="00DC008A">
      <w:pPr>
        <w:spacing w:line="240" w:lineRule="auto"/>
        <w:rPr>
          <w:rFonts w:ascii="Times New Roman" w:hAnsi="Times New Roman" w:cs="Times New Roman"/>
          <w:b/>
          <w:sz w:val="24"/>
          <w:szCs w:val="24"/>
        </w:rPr>
      </w:pPr>
    </w:p>
    <w:tbl>
      <w:tblPr>
        <w:tblStyle w:val="Tablaconcuadrcula"/>
        <w:tblW w:w="8647" w:type="dxa"/>
        <w:tblLook w:val="04A0" w:firstRow="1" w:lastRow="0" w:firstColumn="1" w:lastColumn="0" w:noHBand="0" w:noVBand="1"/>
      </w:tblPr>
      <w:tblGrid>
        <w:gridCol w:w="3228"/>
        <w:gridCol w:w="1731"/>
        <w:gridCol w:w="3688"/>
      </w:tblGrid>
      <w:tr w:rsidR="00613796" w:rsidRPr="00E701DB" w14:paraId="26C93406" w14:textId="77777777" w:rsidTr="00E1249B">
        <w:tc>
          <w:tcPr>
            <w:tcW w:w="8647" w:type="dxa"/>
            <w:gridSpan w:val="3"/>
            <w:shd w:val="clear" w:color="auto" w:fill="D9D9D9" w:themeFill="background1" w:themeFillShade="D9"/>
          </w:tcPr>
          <w:p w14:paraId="26C93405" w14:textId="295ABB76" w:rsidR="00613796" w:rsidRPr="00F373FD" w:rsidRDefault="00F5652F" w:rsidP="00F4412C">
            <w:pPr>
              <w:rPr>
                <w:rFonts w:ascii="Times New Roman" w:hAnsi="Times New Roman" w:cs="Times New Roman"/>
                <w:b/>
                <w:bCs/>
                <w:sz w:val="22"/>
                <w:szCs w:val="24"/>
              </w:rPr>
            </w:pPr>
            <w:r>
              <w:rPr>
                <w:rFonts w:ascii="Times New Roman" w:hAnsi="Times New Roman" w:cs="Times New Roman"/>
                <w:b/>
                <w:sz w:val="22"/>
                <w:szCs w:val="24"/>
              </w:rPr>
              <w:t>AUTORIDADES DE LA IES</w:t>
            </w:r>
            <w:r w:rsidR="00F4412C">
              <w:rPr>
                <w:rFonts w:ascii="Times New Roman" w:hAnsi="Times New Roman" w:cs="Times New Roman"/>
                <w:b/>
                <w:sz w:val="22"/>
                <w:szCs w:val="24"/>
              </w:rPr>
              <w:t>:</w:t>
            </w:r>
          </w:p>
        </w:tc>
      </w:tr>
      <w:tr w:rsidR="00613796" w:rsidRPr="00E701DB" w14:paraId="26C9340A" w14:textId="77777777" w:rsidTr="004F27D7">
        <w:tc>
          <w:tcPr>
            <w:tcW w:w="3228" w:type="dxa"/>
            <w:vAlign w:val="center"/>
          </w:tcPr>
          <w:p w14:paraId="26C93407" w14:textId="77777777" w:rsidR="00613796" w:rsidRPr="00E701DB" w:rsidRDefault="00613796" w:rsidP="004F27D7">
            <w:pPr>
              <w:pStyle w:val="Prrafodelista"/>
              <w:spacing w:line="240" w:lineRule="auto"/>
              <w:ind w:left="0"/>
              <w:jc w:val="left"/>
              <w:rPr>
                <w:rFonts w:ascii="Times New Roman" w:hAnsi="Times New Roman" w:cs="Times New Roman"/>
                <w:sz w:val="22"/>
                <w:szCs w:val="24"/>
                <w:lang w:val="pt-BR"/>
              </w:rPr>
            </w:pPr>
            <w:r w:rsidRPr="00E701DB">
              <w:rPr>
                <w:rFonts w:ascii="Times New Roman" w:hAnsi="Times New Roman" w:cs="Times New Roman"/>
                <w:sz w:val="22"/>
                <w:szCs w:val="24"/>
                <w:lang w:val="pt-BR"/>
              </w:rPr>
              <w:t xml:space="preserve">Arq. </w:t>
            </w:r>
            <w:r w:rsidR="00725AD8" w:rsidRPr="00E701DB">
              <w:rPr>
                <w:rFonts w:ascii="Times New Roman" w:hAnsi="Times New Roman" w:cs="Times New Roman"/>
                <w:sz w:val="22"/>
                <w:szCs w:val="24"/>
                <w:lang w:val="pt-BR"/>
              </w:rPr>
              <w:t xml:space="preserve">Alejandro </w:t>
            </w:r>
            <w:r w:rsidR="00251AC3" w:rsidRPr="00E701DB">
              <w:rPr>
                <w:rFonts w:ascii="Times New Roman" w:hAnsi="Times New Roman" w:cs="Times New Roman"/>
                <w:sz w:val="22"/>
                <w:szCs w:val="24"/>
                <w:lang w:val="pt-BR"/>
              </w:rPr>
              <w:t xml:space="preserve">Miguel </w:t>
            </w:r>
            <w:proofErr w:type="spellStart"/>
            <w:r w:rsidR="00251AC3" w:rsidRPr="00E701DB">
              <w:rPr>
                <w:rFonts w:ascii="Times New Roman" w:hAnsi="Times New Roman" w:cs="Times New Roman"/>
                <w:sz w:val="22"/>
                <w:szCs w:val="24"/>
                <w:lang w:val="pt-BR"/>
              </w:rPr>
              <w:t>Camino</w:t>
            </w:r>
            <w:proofErr w:type="spellEnd"/>
            <w:r w:rsidR="00251AC3" w:rsidRPr="00E701DB">
              <w:rPr>
                <w:rFonts w:ascii="Times New Roman" w:hAnsi="Times New Roman" w:cs="Times New Roman"/>
                <w:sz w:val="22"/>
                <w:szCs w:val="24"/>
                <w:lang w:val="pt-BR"/>
              </w:rPr>
              <w:t xml:space="preserve"> </w:t>
            </w:r>
            <w:proofErr w:type="spellStart"/>
            <w:r w:rsidR="00251AC3" w:rsidRPr="00E701DB">
              <w:rPr>
                <w:rFonts w:ascii="Times New Roman" w:hAnsi="Times New Roman" w:cs="Times New Roman"/>
                <w:sz w:val="22"/>
                <w:szCs w:val="24"/>
                <w:lang w:val="pt-BR"/>
              </w:rPr>
              <w:t>Solórzano</w:t>
            </w:r>
            <w:proofErr w:type="spellEnd"/>
            <w:r w:rsidR="00251AC3" w:rsidRPr="00E701DB">
              <w:rPr>
                <w:rFonts w:ascii="Times New Roman" w:hAnsi="Times New Roman" w:cs="Times New Roman"/>
                <w:sz w:val="22"/>
                <w:szCs w:val="24"/>
                <w:lang w:val="pt-BR"/>
              </w:rPr>
              <w:t xml:space="preserve">, </w:t>
            </w:r>
            <w:proofErr w:type="spellStart"/>
            <w:r w:rsidR="00251AC3" w:rsidRPr="00E701DB">
              <w:rPr>
                <w:rFonts w:ascii="Times New Roman" w:hAnsi="Times New Roman" w:cs="Times New Roman"/>
                <w:sz w:val="22"/>
                <w:szCs w:val="24"/>
                <w:lang w:val="pt-BR"/>
              </w:rPr>
              <w:t>Phd</w:t>
            </w:r>
            <w:proofErr w:type="spellEnd"/>
            <w:r w:rsidRPr="00E701DB">
              <w:rPr>
                <w:rFonts w:ascii="Times New Roman" w:hAnsi="Times New Roman" w:cs="Times New Roman"/>
                <w:sz w:val="22"/>
                <w:szCs w:val="24"/>
                <w:lang w:val="pt-BR"/>
              </w:rPr>
              <w:t>.</w:t>
            </w:r>
          </w:p>
        </w:tc>
        <w:tc>
          <w:tcPr>
            <w:tcW w:w="1731" w:type="dxa"/>
            <w:vAlign w:val="center"/>
          </w:tcPr>
          <w:p w14:paraId="26C93408" w14:textId="77777777" w:rsidR="00613796" w:rsidRPr="00E701DB" w:rsidRDefault="00613796" w:rsidP="00C500EF">
            <w:pPr>
              <w:pStyle w:val="Prrafodelista"/>
              <w:spacing w:line="240" w:lineRule="auto"/>
              <w:ind w:left="0"/>
              <w:jc w:val="center"/>
              <w:rPr>
                <w:rFonts w:ascii="Times New Roman" w:hAnsi="Times New Roman" w:cs="Times New Roman"/>
                <w:sz w:val="22"/>
                <w:szCs w:val="24"/>
              </w:rPr>
            </w:pPr>
            <w:r w:rsidRPr="00E701DB">
              <w:rPr>
                <w:rFonts w:ascii="Times New Roman" w:hAnsi="Times New Roman" w:cs="Times New Roman"/>
                <w:sz w:val="22"/>
                <w:szCs w:val="24"/>
              </w:rPr>
              <w:t>Rector</w:t>
            </w:r>
          </w:p>
        </w:tc>
        <w:tc>
          <w:tcPr>
            <w:tcW w:w="3688" w:type="dxa"/>
            <w:vAlign w:val="center"/>
          </w:tcPr>
          <w:p w14:paraId="26C93409" w14:textId="1B3A284F" w:rsidR="00613796" w:rsidRPr="00E701DB" w:rsidRDefault="00911833" w:rsidP="004F27D7">
            <w:pPr>
              <w:pStyle w:val="Prrafodelista"/>
              <w:spacing w:line="240" w:lineRule="auto"/>
              <w:ind w:left="0"/>
              <w:jc w:val="center"/>
              <w:rPr>
                <w:rFonts w:ascii="Times New Roman" w:hAnsi="Times New Roman" w:cs="Times New Roman"/>
                <w:sz w:val="22"/>
                <w:szCs w:val="24"/>
              </w:rPr>
            </w:pPr>
            <w:hyperlink r:id="rId15" w:history="1">
              <w:r w:rsidR="00613796" w:rsidRPr="00E701DB">
                <w:rPr>
                  <w:rStyle w:val="Hipervnculo"/>
                  <w:rFonts w:ascii="Times New Roman" w:hAnsi="Times New Roman" w:cs="Times New Roman"/>
                  <w:sz w:val="22"/>
                  <w:szCs w:val="24"/>
                </w:rPr>
                <w:t>miguel.camino@uleam.edu.ec</w:t>
              </w:r>
            </w:hyperlink>
          </w:p>
        </w:tc>
      </w:tr>
      <w:tr w:rsidR="00613796" w:rsidRPr="00E701DB" w14:paraId="26C9340E" w14:textId="77777777" w:rsidTr="004F27D7">
        <w:tc>
          <w:tcPr>
            <w:tcW w:w="3228" w:type="dxa"/>
            <w:vAlign w:val="center"/>
          </w:tcPr>
          <w:p w14:paraId="26C9340B" w14:textId="77777777" w:rsidR="00613796" w:rsidRPr="00E701DB" w:rsidRDefault="00613796" w:rsidP="004F27D7">
            <w:pPr>
              <w:pStyle w:val="Prrafodelista"/>
              <w:spacing w:line="240" w:lineRule="auto"/>
              <w:ind w:left="0"/>
              <w:jc w:val="left"/>
              <w:rPr>
                <w:rFonts w:ascii="Times New Roman" w:hAnsi="Times New Roman" w:cs="Times New Roman"/>
                <w:sz w:val="22"/>
                <w:szCs w:val="24"/>
                <w:lang w:val="pt-BR"/>
              </w:rPr>
            </w:pPr>
            <w:r w:rsidRPr="00E701DB">
              <w:rPr>
                <w:rFonts w:ascii="Times New Roman" w:hAnsi="Times New Roman" w:cs="Times New Roman"/>
                <w:sz w:val="22"/>
                <w:szCs w:val="24"/>
                <w:lang w:val="pt-BR"/>
              </w:rPr>
              <w:t xml:space="preserve">Dra. </w:t>
            </w:r>
            <w:proofErr w:type="spellStart"/>
            <w:r w:rsidRPr="00E701DB">
              <w:rPr>
                <w:rFonts w:ascii="Times New Roman" w:hAnsi="Times New Roman" w:cs="Times New Roman"/>
                <w:sz w:val="22"/>
                <w:szCs w:val="24"/>
                <w:lang w:val="pt-BR"/>
              </w:rPr>
              <w:t>Iliana</w:t>
            </w:r>
            <w:proofErr w:type="spellEnd"/>
            <w:r w:rsidRPr="00E701DB">
              <w:rPr>
                <w:rFonts w:ascii="Times New Roman" w:hAnsi="Times New Roman" w:cs="Times New Roman"/>
                <w:sz w:val="22"/>
                <w:szCs w:val="24"/>
                <w:lang w:val="pt-BR"/>
              </w:rPr>
              <w:t xml:space="preserve"> Fernández </w:t>
            </w:r>
            <w:proofErr w:type="spellStart"/>
            <w:r w:rsidRPr="00E701DB">
              <w:rPr>
                <w:rFonts w:ascii="Times New Roman" w:hAnsi="Times New Roman" w:cs="Times New Roman"/>
                <w:sz w:val="22"/>
                <w:szCs w:val="24"/>
                <w:lang w:val="pt-BR"/>
              </w:rPr>
              <w:t>Fernández</w:t>
            </w:r>
            <w:proofErr w:type="spellEnd"/>
            <w:r w:rsidR="00251AC3" w:rsidRPr="00E701DB">
              <w:rPr>
                <w:rFonts w:ascii="Times New Roman" w:hAnsi="Times New Roman" w:cs="Times New Roman"/>
                <w:sz w:val="22"/>
                <w:szCs w:val="24"/>
                <w:lang w:val="pt-BR"/>
              </w:rPr>
              <w:t xml:space="preserve">, </w:t>
            </w:r>
            <w:proofErr w:type="spellStart"/>
            <w:r w:rsidR="00251AC3" w:rsidRPr="00E701DB">
              <w:rPr>
                <w:rFonts w:ascii="Times New Roman" w:hAnsi="Times New Roman" w:cs="Times New Roman"/>
                <w:sz w:val="22"/>
                <w:szCs w:val="24"/>
                <w:lang w:val="pt-BR"/>
              </w:rPr>
              <w:t>Phd</w:t>
            </w:r>
            <w:proofErr w:type="spellEnd"/>
            <w:r w:rsidRPr="00E701DB">
              <w:rPr>
                <w:rFonts w:ascii="Times New Roman" w:hAnsi="Times New Roman" w:cs="Times New Roman"/>
                <w:sz w:val="22"/>
                <w:szCs w:val="24"/>
                <w:lang w:val="pt-BR"/>
              </w:rPr>
              <w:t xml:space="preserve">. </w:t>
            </w:r>
          </w:p>
        </w:tc>
        <w:tc>
          <w:tcPr>
            <w:tcW w:w="1731" w:type="dxa"/>
            <w:vAlign w:val="center"/>
          </w:tcPr>
          <w:p w14:paraId="26C9340C" w14:textId="77777777" w:rsidR="00613796" w:rsidRPr="00E701DB" w:rsidRDefault="00613796" w:rsidP="00C500EF">
            <w:pPr>
              <w:pStyle w:val="Prrafodelista"/>
              <w:spacing w:line="240" w:lineRule="auto"/>
              <w:ind w:left="0"/>
              <w:jc w:val="center"/>
              <w:rPr>
                <w:rFonts w:ascii="Times New Roman" w:hAnsi="Times New Roman" w:cs="Times New Roman"/>
                <w:sz w:val="22"/>
                <w:szCs w:val="24"/>
              </w:rPr>
            </w:pPr>
            <w:r w:rsidRPr="00E701DB">
              <w:rPr>
                <w:rFonts w:ascii="Times New Roman" w:hAnsi="Times New Roman" w:cs="Times New Roman"/>
                <w:sz w:val="22"/>
                <w:szCs w:val="24"/>
              </w:rPr>
              <w:t>Vicerrectora Académica</w:t>
            </w:r>
          </w:p>
        </w:tc>
        <w:tc>
          <w:tcPr>
            <w:tcW w:w="3688" w:type="dxa"/>
            <w:vAlign w:val="center"/>
          </w:tcPr>
          <w:p w14:paraId="26C9340D" w14:textId="21291BEB" w:rsidR="00613796" w:rsidRPr="00E701DB" w:rsidRDefault="00911833" w:rsidP="004F27D7">
            <w:pPr>
              <w:pStyle w:val="Prrafodelista"/>
              <w:spacing w:line="240" w:lineRule="auto"/>
              <w:ind w:left="0"/>
              <w:jc w:val="center"/>
              <w:rPr>
                <w:rFonts w:ascii="Times New Roman" w:hAnsi="Times New Roman" w:cs="Times New Roman"/>
                <w:sz w:val="22"/>
                <w:szCs w:val="24"/>
              </w:rPr>
            </w:pPr>
            <w:hyperlink r:id="rId16" w:history="1">
              <w:r w:rsidR="00613796" w:rsidRPr="00E701DB">
                <w:rPr>
                  <w:rStyle w:val="Hipervnculo"/>
                  <w:rFonts w:ascii="Times New Roman" w:hAnsi="Times New Roman" w:cs="Times New Roman"/>
                  <w:sz w:val="22"/>
                  <w:szCs w:val="24"/>
                </w:rPr>
                <w:t>Iliana.fernandez@uleam.edu.ec</w:t>
              </w:r>
            </w:hyperlink>
          </w:p>
        </w:tc>
      </w:tr>
      <w:tr w:rsidR="00613796" w:rsidRPr="00E701DB" w14:paraId="26C93412" w14:textId="77777777" w:rsidTr="004F27D7">
        <w:tc>
          <w:tcPr>
            <w:tcW w:w="3228" w:type="dxa"/>
            <w:vAlign w:val="center"/>
          </w:tcPr>
          <w:p w14:paraId="26C9340F" w14:textId="77777777" w:rsidR="00613796" w:rsidRPr="00E701DB" w:rsidRDefault="00FF7600" w:rsidP="004F27D7">
            <w:pPr>
              <w:pStyle w:val="Prrafodelista"/>
              <w:spacing w:line="240" w:lineRule="auto"/>
              <w:ind w:left="0"/>
              <w:jc w:val="left"/>
              <w:rPr>
                <w:rFonts w:ascii="Times New Roman" w:hAnsi="Times New Roman" w:cs="Times New Roman"/>
                <w:sz w:val="22"/>
                <w:szCs w:val="24"/>
              </w:rPr>
            </w:pPr>
            <w:r w:rsidRPr="00E701DB">
              <w:rPr>
                <w:rFonts w:ascii="Times New Roman" w:hAnsi="Times New Roman" w:cs="Times New Roman"/>
                <w:sz w:val="22"/>
                <w:szCs w:val="24"/>
              </w:rPr>
              <w:t>Econ</w:t>
            </w:r>
            <w:r w:rsidR="004D4AD2" w:rsidRPr="00E701DB">
              <w:rPr>
                <w:rFonts w:ascii="Times New Roman" w:hAnsi="Times New Roman" w:cs="Times New Roman"/>
                <w:sz w:val="22"/>
                <w:szCs w:val="24"/>
              </w:rPr>
              <w:t>. Doris Cevallos</w:t>
            </w:r>
            <w:r w:rsidR="00257B45" w:rsidRPr="00E701DB">
              <w:rPr>
                <w:rFonts w:ascii="Times New Roman" w:hAnsi="Times New Roman" w:cs="Times New Roman"/>
                <w:sz w:val="22"/>
                <w:szCs w:val="24"/>
              </w:rPr>
              <w:t xml:space="preserve"> Zambrano, </w:t>
            </w:r>
            <w:proofErr w:type="spellStart"/>
            <w:r w:rsidR="00257B45" w:rsidRPr="00E701DB">
              <w:rPr>
                <w:rFonts w:ascii="Times New Roman" w:hAnsi="Times New Roman" w:cs="Times New Roman"/>
                <w:sz w:val="22"/>
                <w:szCs w:val="24"/>
              </w:rPr>
              <w:t>Phd</w:t>
            </w:r>
            <w:proofErr w:type="spellEnd"/>
            <w:r w:rsidR="004D4AD2" w:rsidRPr="00E701DB">
              <w:rPr>
                <w:rFonts w:ascii="Times New Roman" w:hAnsi="Times New Roman" w:cs="Times New Roman"/>
                <w:sz w:val="22"/>
                <w:szCs w:val="24"/>
              </w:rPr>
              <w:t>.</w:t>
            </w:r>
          </w:p>
        </w:tc>
        <w:tc>
          <w:tcPr>
            <w:tcW w:w="1731" w:type="dxa"/>
            <w:vAlign w:val="center"/>
          </w:tcPr>
          <w:p w14:paraId="26C93410" w14:textId="77777777" w:rsidR="00613796" w:rsidRPr="00E701DB" w:rsidRDefault="00613796" w:rsidP="00C500EF">
            <w:pPr>
              <w:pStyle w:val="Prrafodelista"/>
              <w:spacing w:line="240" w:lineRule="auto"/>
              <w:ind w:left="0"/>
              <w:jc w:val="center"/>
              <w:rPr>
                <w:rFonts w:ascii="Times New Roman" w:hAnsi="Times New Roman" w:cs="Times New Roman"/>
                <w:sz w:val="22"/>
                <w:szCs w:val="24"/>
              </w:rPr>
            </w:pPr>
            <w:r w:rsidRPr="00E701DB">
              <w:rPr>
                <w:rFonts w:ascii="Times New Roman" w:hAnsi="Times New Roman" w:cs="Times New Roman"/>
                <w:sz w:val="22"/>
                <w:szCs w:val="24"/>
              </w:rPr>
              <w:t>Vicerrectora Administrativa</w:t>
            </w:r>
          </w:p>
        </w:tc>
        <w:tc>
          <w:tcPr>
            <w:tcW w:w="3688" w:type="dxa"/>
            <w:vAlign w:val="center"/>
          </w:tcPr>
          <w:p w14:paraId="26C93411" w14:textId="4120C935" w:rsidR="00613796" w:rsidRPr="00E701DB" w:rsidRDefault="00911833" w:rsidP="004F27D7">
            <w:pPr>
              <w:pStyle w:val="Prrafodelista"/>
              <w:spacing w:line="240" w:lineRule="auto"/>
              <w:ind w:left="0"/>
              <w:jc w:val="center"/>
              <w:rPr>
                <w:rFonts w:ascii="Times New Roman" w:hAnsi="Times New Roman" w:cs="Times New Roman"/>
                <w:sz w:val="22"/>
                <w:szCs w:val="24"/>
              </w:rPr>
            </w:pPr>
            <w:hyperlink r:id="rId17" w:history="1">
              <w:r w:rsidR="00613796" w:rsidRPr="00E701DB">
                <w:rPr>
                  <w:rStyle w:val="Hipervnculo"/>
                  <w:rFonts w:ascii="Times New Roman" w:hAnsi="Times New Roman" w:cs="Times New Roman"/>
                  <w:sz w:val="22"/>
                  <w:szCs w:val="24"/>
                </w:rPr>
                <w:t>doris.cevallos@uleam.edu.ec</w:t>
              </w:r>
            </w:hyperlink>
          </w:p>
        </w:tc>
      </w:tr>
    </w:tbl>
    <w:p w14:paraId="26C93413" w14:textId="77777777" w:rsidR="00613796" w:rsidRDefault="00613796" w:rsidP="00DC008A">
      <w:pPr>
        <w:spacing w:line="240" w:lineRule="auto"/>
        <w:rPr>
          <w:rFonts w:ascii="Times New Roman" w:hAnsi="Times New Roman" w:cs="Times New Roman"/>
          <w:sz w:val="10"/>
          <w:szCs w:val="24"/>
        </w:rPr>
      </w:pPr>
    </w:p>
    <w:p w14:paraId="0D57D684" w14:textId="77777777" w:rsidR="00F4412C" w:rsidRDefault="00F4412C" w:rsidP="00DC008A">
      <w:pPr>
        <w:spacing w:line="240" w:lineRule="auto"/>
        <w:rPr>
          <w:rFonts w:ascii="Times New Roman" w:hAnsi="Times New Roman" w:cs="Times New Roman"/>
          <w:sz w:val="10"/>
          <w:szCs w:val="24"/>
        </w:rPr>
      </w:pPr>
    </w:p>
    <w:p w14:paraId="7DCD40FE" w14:textId="77777777" w:rsidR="00F4412C" w:rsidRPr="006C4E2B" w:rsidRDefault="00F4412C" w:rsidP="00DC008A">
      <w:pPr>
        <w:spacing w:line="240" w:lineRule="auto"/>
        <w:rPr>
          <w:rFonts w:ascii="Times New Roman" w:hAnsi="Times New Roman" w:cs="Times New Roman"/>
          <w:sz w:val="10"/>
          <w:szCs w:val="24"/>
        </w:rPr>
      </w:pPr>
    </w:p>
    <w:tbl>
      <w:tblPr>
        <w:tblStyle w:val="Tablaconcuadrcula"/>
        <w:tblW w:w="8647" w:type="dxa"/>
        <w:tblLook w:val="04A0" w:firstRow="1" w:lastRow="0" w:firstColumn="1" w:lastColumn="0" w:noHBand="0" w:noVBand="1"/>
      </w:tblPr>
      <w:tblGrid>
        <w:gridCol w:w="3228"/>
        <w:gridCol w:w="1731"/>
        <w:gridCol w:w="3688"/>
      </w:tblGrid>
      <w:tr w:rsidR="00F4412C" w:rsidRPr="00E701DB" w14:paraId="2EF72EEC" w14:textId="77777777" w:rsidTr="006901B4">
        <w:tc>
          <w:tcPr>
            <w:tcW w:w="8647" w:type="dxa"/>
            <w:gridSpan w:val="3"/>
            <w:shd w:val="clear" w:color="auto" w:fill="D9D9D9" w:themeFill="background1" w:themeFillShade="D9"/>
          </w:tcPr>
          <w:p w14:paraId="6FFF4496" w14:textId="08F6781F" w:rsidR="00F4412C" w:rsidRPr="00F373FD" w:rsidRDefault="004157B6" w:rsidP="00F4412C">
            <w:pPr>
              <w:rPr>
                <w:rFonts w:ascii="Times New Roman" w:hAnsi="Times New Roman" w:cs="Times New Roman"/>
                <w:b/>
                <w:bCs/>
                <w:sz w:val="22"/>
                <w:szCs w:val="24"/>
              </w:rPr>
            </w:pPr>
            <w:r>
              <w:rPr>
                <w:rFonts w:ascii="Times New Roman" w:hAnsi="Times New Roman" w:cs="Times New Roman"/>
                <w:b/>
                <w:sz w:val="22"/>
                <w:szCs w:val="24"/>
              </w:rPr>
              <w:t>DECANO</w:t>
            </w:r>
            <w:r w:rsidR="00F4412C">
              <w:rPr>
                <w:rFonts w:ascii="Times New Roman" w:hAnsi="Times New Roman" w:cs="Times New Roman"/>
                <w:b/>
                <w:sz w:val="22"/>
                <w:szCs w:val="24"/>
              </w:rPr>
              <w:t xml:space="preserve"> DE LA </w:t>
            </w:r>
            <w:r w:rsidR="00F4412C">
              <w:rPr>
                <w:rFonts w:ascii="Times New Roman" w:hAnsi="Times New Roman" w:cs="Times New Roman"/>
                <w:b/>
                <w:sz w:val="22"/>
                <w:szCs w:val="24"/>
              </w:rPr>
              <w:t>EXTENSIÓN</w:t>
            </w:r>
            <w:r w:rsidR="00F4412C" w:rsidRPr="00F373FD">
              <w:rPr>
                <w:rFonts w:ascii="Times New Roman" w:hAnsi="Times New Roman" w:cs="Times New Roman"/>
                <w:b/>
                <w:sz w:val="22"/>
                <w:szCs w:val="24"/>
              </w:rPr>
              <w:t>:</w:t>
            </w:r>
          </w:p>
        </w:tc>
      </w:tr>
      <w:tr w:rsidR="00F4412C" w:rsidRPr="00E701DB" w14:paraId="4D77F0A5" w14:textId="77777777" w:rsidTr="006901B4">
        <w:tc>
          <w:tcPr>
            <w:tcW w:w="3228" w:type="dxa"/>
            <w:vAlign w:val="center"/>
          </w:tcPr>
          <w:p w14:paraId="1AA6A92B" w14:textId="77777777" w:rsidR="00F4412C" w:rsidRPr="00E701DB" w:rsidRDefault="00F4412C" w:rsidP="006901B4">
            <w:pPr>
              <w:pStyle w:val="Prrafodelista"/>
              <w:spacing w:line="240" w:lineRule="auto"/>
              <w:ind w:left="0"/>
              <w:jc w:val="left"/>
              <w:rPr>
                <w:rFonts w:ascii="Times New Roman" w:hAnsi="Times New Roman" w:cs="Times New Roman"/>
                <w:sz w:val="22"/>
                <w:szCs w:val="24"/>
              </w:rPr>
            </w:pPr>
          </w:p>
        </w:tc>
        <w:tc>
          <w:tcPr>
            <w:tcW w:w="1731" w:type="dxa"/>
            <w:vAlign w:val="center"/>
          </w:tcPr>
          <w:p w14:paraId="06B4902B" w14:textId="77777777" w:rsidR="00F4412C" w:rsidRPr="00E701DB" w:rsidRDefault="00F4412C" w:rsidP="006901B4">
            <w:pPr>
              <w:pStyle w:val="Prrafodelista"/>
              <w:spacing w:line="240" w:lineRule="auto"/>
              <w:ind w:left="0"/>
              <w:jc w:val="center"/>
              <w:rPr>
                <w:rFonts w:ascii="Times New Roman" w:hAnsi="Times New Roman" w:cs="Times New Roman"/>
                <w:sz w:val="22"/>
                <w:szCs w:val="24"/>
              </w:rPr>
            </w:pPr>
            <w:r>
              <w:rPr>
                <w:rFonts w:ascii="Times New Roman" w:hAnsi="Times New Roman" w:cs="Times New Roman"/>
                <w:sz w:val="22"/>
                <w:szCs w:val="24"/>
              </w:rPr>
              <w:t>Decano de Extensión</w:t>
            </w:r>
          </w:p>
        </w:tc>
        <w:tc>
          <w:tcPr>
            <w:tcW w:w="3688" w:type="dxa"/>
            <w:vAlign w:val="center"/>
          </w:tcPr>
          <w:p w14:paraId="580B8847" w14:textId="77777777" w:rsidR="00F4412C" w:rsidRDefault="00F4412C" w:rsidP="006901B4">
            <w:pPr>
              <w:pStyle w:val="Prrafodelista"/>
              <w:spacing w:line="240" w:lineRule="auto"/>
              <w:ind w:left="0"/>
              <w:jc w:val="center"/>
              <w:rPr>
                <w:rStyle w:val="Hipervnculo"/>
                <w:rFonts w:ascii="Times New Roman" w:hAnsi="Times New Roman" w:cs="Times New Roman"/>
                <w:sz w:val="22"/>
                <w:szCs w:val="24"/>
              </w:rPr>
            </w:pPr>
          </w:p>
        </w:tc>
      </w:tr>
    </w:tbl>
    <w:p w14:paraId="26C93495" w14:textId="77777777" w:rsidR="00613796" w:rsidRDefault="00613796" w:rsidP="00DC008A">
      <w:pPr>
        <w:spacing w:line="240" w:lineRule="auto"/>
        <w:rPr>
          <w:rFonts w:ascii="Times New Roman" w:hAnsi="Times New Roman" w:cs="Times New Roman"/>
          <w:sz w:val="24"/>
          <w:szCs w:val="24"/>
        </w:rPr>
      </w:pPr>
    </w:p>
    <w:p w14:paraId="216DEE41" w14:textId="77777777" w:rsidR="004703DC" w:rsidRDefault="004703DC" w:rsidP="00DC008A">
      <w:pPr>
        <w:spacing w:line="240" w:lineRule="auto"/>
        <w:rPr>
          <w:rFonts w:ascii="Times New Roman" w:hAnsi="Times New Roman" w:cs="Times New Roman"/>
          <w:sz w:val="24"/>
          <w:szCs w:val="24"/>
        </w:rPr>
      </w:pPr>
    </w:p>
    <w:tbl>
      <w:tblPr>
        <w:tblStyle w:val="Tablaconcuadrcula"/>
        <w:tblW w:w="8647" w:type="dxa"/>
        <w:tblLook w:val="04A0" w:firstRow="1" w:lastRow="0" w:firstColumn="1" w:lastColumn="0" w:noHBand="0" w:noVBand="1"/>
      </w:tblPr>
      <w:tblGrid>
        <w:gridCol w:w="3228"/>
        <w:gridCol w:w="1731"/>
        <w:gridCol w:w="3688"/>
      </w:tblGrid>
      <w:tr w:rsidR="004703DC" w:rsidRPr="00E701DB" w14:paraId="4B446FF1" w14:textId="77777777" w:rsidTr="006901B4">
        <w:tc>
          <w:tcPr>
            <w:tcW w:w="8647" w:type="dxa"/>
            <w:gridSpan w:val="3"/>
            <w:shd w:val="clear" w:color="auto" w:fill="D9D9D9" w:themeFill="background1" w:themeFillShade="D9"/>
          </w:tcPr>
          <w:p w14:paraId="3790DB93" w14:textId="05F7908B" w:rsidR="004703DC" w:rsidRPr="00F373FD" w:rsidRDefault="004703DC" w:rsidP="006901B4">
            <w:pPr>
              <w:rPr>
                <w:rFonts w:ascii="Times New Roman" w:hAnsi="Times New Roman" w:cs="Times New Roman"/>
                <w:b/>
                <w:bCs/>
                <w:sz w:val="22"/>
                <w:szCs w:val="24"/>
              </w:rPr>
            </w:pPr>
            <w:r>
              <w:rPr>
                <w:rFonts w:ascii="Times New Roman" w:hAnsi="Times New Roman" w:cs="Times New Roman"/>
                <w:b/>
                <w:sz w:val="22"/>
                <w:szCs w:val="24"/>
              </w:rPr>
              <w:t>MIEMBROS DEL CONSEJO DE FACULTAD:</w:t>
            </w:r>
          </w:p>
        </w:tc>
      </w:tr>
      <w:tr w:rsidR="004703DC" w:rsidRPr="00E701DB" w14:paraId="789985D6" w14:textId="77777777" w:rsidTr="006901B4">
        <w:tc>
          <w:tcPr>
            <w:tcW w:w="3228" w:type="dxa"/>
            <w:vAlign w:val="center"/>
          </w:tcPr>
          <w:p w14:paraId="1B874CB7" w14:textId="77777777" w:rsidR="004703DC" w:rsidRPr="00E701DB" w:rsidRDefault="004703DC" w:rsidP="006901B4">
            <w:pPr>
              <w:pStyle w:val="Prrafodelista"/>
              <w:spacing w:line="240" w:lineRule="auto"/>
              <w:ind w:left="0"/>
              <w:jc w:val="left"/>
              <w:rPr>
                <w:rFonts w:ascii="Times New Roman" w:hAnsi="Times New Roman" w:cs="Times New Roman"/>
                <w:sz w:val="22"/>
                <w:szCs w:val="24"/>
              </w:rPr>
            </w:pPr>
          </w:p>
        </w:tc>
        <w:tc>
          <w:tcPr>
            <w:tcW w:w="1731" w:type="dxa"/>
            <w:vAlign w:val="center"/>
          </w:tcPr>
          <w:p w14:paraId="3096CBFE" w14:textId="5191A339" w:rsidR="004703DC" w:rsidRPr="00E701DB" w:rsidRDefault="004703DC" w:rsidP="006901B4">
            <w:pPr>
              <w:pStyle w:val="Prrafodelista"/>
              <w:spacing w:line="240" w:lineRule="auto"/>
              <w:ind w:left="0"/>
              <w:jc w:val="center"/>
              <w:rPr>
                <w:rFonts w:ascii="Times New Roman" w:hAnsi="Times New Roman" w:cs="Times New Roman"/>
                <w:sz w:val="22"/>
                <w:szCs w:val="24"/>
              </w:rPr>
            </w:pPr>
          </w:p>
        </w:tc>
        <w:tc>
          <w:tcPr>
            <w:tcW w:w="3688" w:type="dxa"/>
            <w:vAlign w:val="center"/>
          </w:tcPr>
          <w:p w14:paraId="241C9C01" w14:textId="77777777" w:rsidR="004703DC" w:rsidRDefault="004703DC" w:rsidP="006901B4">
            <w:pPr>
              <w:pStyle w:val="Prrafodelista"/>
              <w:spacing w:line="240" w:lineRule="auto"/>
              <w:ind w:left="0"/>
              <w:jc w:val="center"/>
              <w:rPr>
                <w:rStyle w:val="Hipervnculo"/>
                <w:rFonts w:ascii="Times New Roman" w:hAnsi="Times New Roman" w:cs="Times New Roman"/>
                <w:sz w:val="22"/>
                <w:szCs w:val="24"/>
              </w:rPr>
            </w:pPr>
          </w:p>
        </w:tc>
      </w:tr>
      <w:tr w:rsidR="004703DC" w:rsidRPr="00E701DB" w14:paraId="5D3190EC" w14:textId="77777777" w:rsidTr="006901B4">
        <w:tc>
          <w:tcPr>
            <w:tcW w:w="3228" w:type="dxa"/>
            <w:vAlign w:val="center"/>
          </w:tcPr>
          <w:p w14:paraId="10BAA744" w14:textId="77777777" w:rsidR="004703DC" w:rsidRPr="00E701DB" w:rsidRDefault="004703DC" w:rsidP="006901B4">
            <w:pPr>
              <w:pStyle w:val="Prrafodelista"/>
              <w:spacing w:line="240" w:lineRule="auto"/>
              <w:ind w:left="0"/>
              <w:jc w:val="left"/>
              <w:rPr>
                <w:rFonts w:ascii="Times New Roman" w:hAnsi="Times New Roman" w:cs="Times New Roman"/>
                <w:sz w:val="22"/>
                <w:szCs w:val="24"/>
              </w:rPr>
            </w:pPr>
          </w:p>
        </w:tc>
        <w:tc>
          <w:tcPr>
            <w:tcW w:w="1731" w:type="dxa"/>
            <w:vAlign w:val="center"/>
          </w:tcPr>
          <w:p w14:paraId="63AF87AF" w14:textId="77777777" w:rsidR="004703DC" w:rsidRDefault="004703DC" w:rsidP="006901B4">
            <w:pPr>
              <w:pStyle w:val="Prrafodelista"/>
              <w:spacing w:line="240" w:lineRule="auto"/>
              <w:ind w:left="0"/>
              <w:jc w:val="center"/>
              <w:rPr>
                <w:rFonts w:ascii="Times New Roman" w:hAnsi="Times New Roman" w:cs="Times New Roman"/>
                <w:sz w:val="22"/>
                <w:szCs w:val="24"/>
              </w:rPr>
            </w:pPr>
          </w:p>
        </w:tc>
        <w:tc>
          <w:tcPr>
            <w:tcW w:w="3688" w:type="dxa"/>
            <w:vAlign w:val="center"/>
          </w:tcPr>
          <w:p w14:paraId="5FF53650" w14:textId="77777777" w:rsidR="004703DC" w:rsidRDefault="004703DC" w:rsidP="006901B4">
            <w:pPr>
              <w:pStyle w:val="Prrafodelista"/>
              <w:spacing w:line="240" w:lineRule="auto"/>
              <w:ind w:left="0"/>
              <w:jc w:val="center"/>
              <w:rPr>
                <w:rStyle w:val="Hipervnculo"/>
                <w:rFonts w:ascii="Times New Roman" w:hAnsi="Times New Roman" w:cs="Times New Roman"/>
                <w:sz w:val="22"/>
                <w:szCs w:val="24"/>
              </w:rPr>
            </w:pPr>
          </w:p>
        </w:tc>
      </w:tr>
      <w:tr w:rsidR="004703DC" w:rsidRPr="00E701DB" w14:paraId="026A25C9" w14:textId="77777777" w:rsidTr="006901B4">
        <w:tc>
          <w:tcPr>
            <w:tcW w:w="3228" w:type="dxa"/>
            <w:vAlign w:val="center"/>
          </w:tcPr>
          <w:p w14:paraId="709740D6" w14:textId="77777777" w:rsidR="004703DC" w:rsidRPr="00E701DB" w:rsidRDefault="004703DC" w:rsidP="006901B4">
            <w:pPr>
              <w:pStyle w:val="Prrafodelista"/>
              <w:spacing w:line="240" w:lineRule="auto"/>
              <w:ind w:left="0"/>
              <w:jc w:val="left"/>
              <w:rPr>
                <w:rFonts w:ascii="Times New Roman" w:hAnsi="Times New Roman" w:cs="Times New Roman"/>
                <w:sz w:val="22"/>
                <w:szCs w:val="24"/>
              </w:rPr>
            </w:pPr>
          </w:p>
        </w:tc>
        <w:tc>
          <w:tcPr>
            <w:tcW w:w="1731" w:type="dxa"/>
            <w:vAlign w:val="center"/>
          </w:tcPr>
          <w:p w14:paraId="759F33D2" w14:textId="77777777" w:rsidR="004703DC" w:rsidRDefault="004703DC" w:rsidP="006901B4">
            <w:pPr>
              <w:pStyle w:val="Prrafodelista"/>
              <w:spacing w:line="240" w:lineRule="auto"/>
              <w:ind w:left="0"/>
              <w:jc w:val="center"/>
              <w:rPr>
                <w:rFonts w:ascii="Times New Roman" w:hAnsi="Times New Roman" w:cs="Times New Roman"/>
                <w:sz w:val="22"/>
                <w:szCs w:val="24"/>
              </w:rPr>
            </w:pPr>
          </w:p>
        </w:tc>
        <w:tc>
          <w:tcPr>
            <w:tcW w:w="3688" w:type="dxa"/>
            <w:vAlign w:val="center"/>
          </w:tcPr>
          <w:p w14:paraId="7793F6A6" w14:textId="77777777" w:rsidR="004703DC" w:rsidRDefault="004703DC" w:rsidP="006901B4">
            <w:pPr>
              <w:pStyle w:val="Prrafodelista"/>
              <w:spacing w:line="240" w:lineRule="auto"/>
              <w:ind w:left="0"/>
              <w:jc w:val="center"/>
              <w:rPr>
                <w:rStyle w:val="Hipervnculo"/>
                <w:rFonts w:ascii="Times New Roman" w:hAnsi="Times New Roman" w:cs="Times New Roman"/>
                <w:sz w:val="22"/>
                <w:szCs w:val="24"/>
              </w:rPr>
            </w:pPr>
          </w:p>
        </w:tc>
      </w:tr>
      <w:tr w:rsidR="004703DC" w:rsidRPr="00E701DB" w14:paraId="7D416262" w14:textId="77777777" w:rsidTr="006901B4">
        <w:tc>
          <w:tcPr>
            <w:tcW w:w="3228" w:type="dxa"/>
            <w:vAlign w:val="center"/>
          </w:tcPr>
          <w:p w14:paraId="576691DE" w14:textId="77777777" w:rsidR="004703DC" w:rsidRPr="00E701DB" w:rsidRDefault="004703DC" w:rsidP="006901B4">
            <w:pPr>
              <w:pStyle w:val="Prrafodelista"/>
              <w:spacing w:line="240" w:lineRule="auto"/>
              <w:ind w:left="0"/>
              <w:jc w:val="left"/>
              <w:rPr>
                <w:rFonts w:ascii="Times New Roman" w:hAnsi="Times New Roman" w:cs="Times New Roman"/>
                <w:sz w:val="22"/>
                <w:szCs w:val="24"/>
              </w:rPr>
            </w:pPr>
          </w:p>
        </w:tc>
        <w:tc>
          <w:tcPr>
            <w:tcW w:w="1731" w:type="dxa"/>
            <w:vAlign w:val="center"/>
          </w:tcPr>
          <w:p w14:paraId="14F6DC94" w14:textId="77777777" w:rsidR="004703DC" w:rsidRDefault="004703DC" w:rsidP="006901B4">
            <w:pPr>
              <w:pStyle w:val="Prrafodelista"/>
              <w:spacing w:line="240" w:lineRule="auto"/>
              <w:ind w:left="0"/>
              <w:jc w:val="center"/>
              <w:rPr>
                <w:rFonts w:ascii="Times New Roman" w:hAnsi="Times New Roman" w:cs="Times New Roman"/>
                <w:sz w:val="22"/>
                <w:szCs w:val="24"/>
              </w:rPr>
            </w:pPr>
          </w:p>
        </w:tc>
        <w:tc>
          <w:tcPr>
            <w:tcW w:w="3688" w:type="dxa"/>
            <w:vAlign w:val="center"/>
          </w:tcPr>
          <w:p w14:paraId="5D78C599" w14:textId="77777777" w:rsidR="004703DC" w:rsidRDefault="004703DC" w:rsidP="006901B4">
            <w:pPr>
              <w:pStyle w:val="Prrafodelista"/>
              <w:spacing w:line="240" w:lineRule="auto"/>
              <w:ind w:left="0"/>
              <w:jc w:val="center"/>
              <w:rPr>
                <w:rStyle w:val="Hipervnculo"/>
                <w:rFonts w:ascii="Times New Roman" w:hAnsi="Times New Roman" w:cs="Times New Roman"/>
                <w:sz w:val="22"/>
                <w:szCs w:val="24"/>
              </w:rPr>
            </w:pPr>
          </w:p>
        </w:tc>
      </w:tr>
    </w:tbl>
    <w:p w14:paraId="1159F27B" w14:textId="77777777" w:rsidR="004703DC" w:rsidRDefault="004703DC" w:rsidP="00DC008A">
      <w:pPr>
        <w:spacing w:line="240" w:lineRule="auto"/>
        <w:rPr>
          <w:rFonts w:ascii="Times New Roman" w:hAnsi="Times New Roman" w:cs="Times New Roman"/>
          <w:sz w:val="24"/>
          <w:szCs w:val="24"/>
        </w:rPr>
      </w:pPr>
    </w:p>
    <w:p w14:paraId="26C93496" w14:textId="77777777" w:rsidR="00BD6B40" w:rsidRPr="004B0EF0" w:rsidRDefault="00BD6B40" w:rsidP="00DC008A">
      <w:pPr>
        <w:pStyle w:val="Prrafodelista"/>
        <w:spacing w:line="240" w:lineRule="auto"/>
        <w:rPr>
          <w:rFonts w:ascii="Times New Roman" w:hAnsi="Times New Roman" w:cs="Times New Roman"/>
          <w:sz w:val="2"/>
          <w:szCs w:val="24"/>
        </w:rPr>
      </w:pPr>
    </w:p>
    <w:p w14:paraId="26C93497" w14:textId="77777777" w:rsidR="00613796" w:rsidRPr="004B0EF0" w:rsidRDefault="00613796" w:rsidP="000632CB">
      <w:pPr>
        <w:spacing w:line="240" w:lineRule="auto"/>
        <w:rPr>
          <w:rFonts w:ascii="Times New Roman" w:hAnsi="Times New Roman" w:cs="Times New Roman"/>
          <w:b/>
          <w:sz w:val="24"/>
          <w:szCs w:val="24"/>
        </w:rPr>
      </w:pPr>
    </w:p>
    <w:tbl>
      <w:tblPr>
        <w:tblStyle w:val="Tablaconcuadrcula"/>
        <w:tblW w:w="8789"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348"/>
        <w:gridCol w:w="1778"/>
        <w:gridCol w:w="3663"/>
      </w:tblGrid>
      <w:tr w:rsidR="005C3E29" w:rsidRPr="008D0E49" w14:paraId="26C93499" w14:textId="77777777" w:rsidTr="00F1594B">
        <w:trPr>
          <w:trHeight w:val="339"/>
        </w:trPr>
        <w:tc>
          <w:tcPr>
            <w:tcW w:w="8789" w:type="dxa"/>
            <w:gridSpan w:val="3"/>
            <w:tcBorders>
              <w:top w:val="single" w:sz="4" w:space="0" w:color="000000"/>
              <w:left w:val="single" w:sz="4" w:space="0" w:color="000000"/>
              <w:right w:val="single" w:sz="4" w:space="0" w:color="000000"/>
            </w:tcBorders>
            <w:shd w:val="clear" w:color="auto" w:fill="D9D9D9" w:themeFill="background1" w:themeFillShade="D9"/>
          </w:tcPr>
          <w:p w14:paraId="26C93498" w14:textId="77777777" w:rsidR="005C3E29" w:rsidRPr="00F373FD" w:rsidRDefault="0060751C" w:rsidP="00F373FD">
            <w:pPr>
              <w:spacing w:line="240" w:lineRule="auto"/>
              <w:rPr>
                <w:rFonts w:ascii="Times New Roman" w:hAnsi="Times New Roman" w:cs="Times New Roman"/>
                <w:b/>
                <w:bCs/>
                <w:sz w:val="22"/>
              </w:rPr>
            </w:pPr>
            <w:r w:rsidRPr="00F373FD">
              <w:rPr>
                <w:rFonts w:ascii="Times New Roman" w:hAnsi="Times New Roman" w:cs="Times New Roman"/>
                <w:b/>
                <w:sz w:val="22"/>
              </w:rPr>
              <w:t>DIRECTORA</w:t>
            </w:r>
            <w:r w:rsidR="005C3E29" w:rsidRPr="00F373FD">
              <w:rPr>
                <w:rFonts w:ascii="Times New Roman" w:hAnsi="Times New Roman" w:cs="Times New Roman"/>
                <w:b/>
                <w:sz w:val="22"/>
              </w:rPr>
              <w:t xml:space="preserve"> DEL DEPARTAMENTO DE </w:t>
            </w:r>
            <w:r w:rsidR="00066733" w:rsidRPr="00F373FD">
              <w:rPr>
                <w:rFonts w:ascii="Times New Roman" w:hAnsi="Times New Roman" w:cs="Times New Roman"/>
                <w:b/>
                <w:sz w:val="22"/>
              </w:rPr>
              <w:t>GESTIÓN Y ASEGURAMIENTO DE LA CALIDAD</w:t>
            </w:r>
          </w:p>
        </w:tc>
      </w:tr>
      <w:tr w:rsidR="005C3E29" w:rsidRPr="008D0E49" w14:paraId="26C9349D" w14:textId="77777777" w:rsidTr="005D7CBC">
        <w:trPr>
          <w:trHeight w:val="397"/>
        </w:trPr>
        <w:tc>
          <w:tcPr>
            <w:tcW w:w="3348" w:type="dxa"/>
            <w:tcBorders>
              <w:top w:val="single" w:sz="4" w:space="0" w:color="000000"/>
              <w:left w:val="single" w:sz="4" w:space="0" w:color="000000"/>
              <w:bottom w:val="single" w:sz="4" w:space="0" w:color="000000"/>
              <w:right w:val="single" w:sz="4" w:space="0" w:color="000000"/>
            </w:tcBorders>
            <w:vAlign w:val="center"/>
          </w:tcPr>
          <w:p w14:paraId="26C9349A" w14:textId="77777777" w:rsidR="008420D0" w:rsidRPr="008D0E49" w:rsidRDefault="0060751C" w:rsidP="00DC008A">
            <w:pPr>
              <w:pStyle w:val="Prrafodelista"/>
              <w:spacing w:line="240" w:lineRule="auto"/>
              <w:ind w:left="0"/>
              <w:rPr>
                <w:rFonts w:ascii="Times New Roman" w:hAnsi="Times New Roman" w:cs="Times New Roman"/>
                <w:sz w:val="22"/>
              </w:rPr>
            </w:pPr>
            <w:r w:rsidRPr="008D0E49">
              <w:rPr>
                <w:rFonts w:ascii="Times New Roman" w:hAnsi="Times New Roman" w:cs="Times New Roman"/>
                <w:sz w:val="22"/>
              </w:rPr>
              <w:t xml:space="preserve">Lic. Libertad Regalado Espinoza, </w:t>
            </w:r>
            <w:proofErr w:type="spellStart"/>
            <w:r w:rsidRPr="008D0E49">
              <w:rPr>
                <w:rFonts w:ascii="Times New Roman" w:hAnsi="Times New Roman" w:cs="Times New Roman"/>
                <w:sz w:val="22"/>
              </w:rPr>
              <w:t>Phd</w:t>
            </w:r>
            <w:proofErr w:type="spellEnd"/>
            <w:r w:rsidRPr="008D0E49">
              <w:rPr>
                <w:rFonts w:ascii="Times New Roman" w:hAnsi="Times New Roman" w:cs="Times New Roman"/>
                <w:sz w:val="22"/>
              </w:rPr>
              <w:t>.</w:t>
            </w:r>
          </w:p>
        </w:tc>
        <w:tc>
          <w:tcPr>
            <w:tcW w:w="1778" w:type="dxa"/>
            <w:tcBorders>
              <w:top w:val="single" w:sz="4" w:space="0" w:color="000000"/>
              <w:left w:val="single" w:sz="4" w:space="0" w:color="000000"/>
              <w:bottom w:val="single" w:sz="4" w:space="0" w:color="000000"/>
              <w:right w:val="single" w:sz="4" w:space="0" w:color="000000"/>
            </w:tcBorders>
            <w:vAlign w:val="center"/>
          </w:tcPr>
          <w:p w14:paraId="26C9349B" w14:textId="77777777" w:rsidR="005C3E29" w:rsidRPr="008D0E49" w:rsidRDefault="005C3E29" w:rsidP="00DC008A">
            <w:pPr>
              <w:pStyle w:val="Prrafodelista"/>
              <w:spacing w:line="240" w:lineRule="auto"/>
              <w:ind w:left="0"/>
              <w:jc w:val="center"/>
              <w:rPr>
                <w:rFonts w:ascii="Times New Roman" w:hAnsi="Times New Roman" w:cs="Times New Roman"/>
                <w:sz w:val="22"/>
              </w:rPr>
            </w:pPr>
            <w:r w:rsidRPr="008D0E49">
              <w:rPr>
                <w:rFonts w:ascii="Times New Roman" w:hAnsi="Times New Roman" w:cs="Times New Roman"/>
                <w:sz w:val="22"/>
              </w:rPr>
              <w:t>Director</w:t>
            </w:r>
            <w:r w:rsidR="008420D0" w:rsidRPr="008D0E49">
              <w:rPr>
                <w:rFonts w:ascii="Times New Roman" w:hAnsi="Times New Roman" w:cs="Times New Roman"/>
                <w:sz w:val="22"/>
              </w:rPr>
              <w:t>a</w:t>
            </w:r>
          </w:p>
        </w:tc>
        <w:tc>
          <w:tcPr>
            <w:tcW w:w="3663" w:type="dxa"/>
            <w:tcBorders>
              <w:top w:val="single" w:sz="4" w:space="0" w:color="000000"/>
              <w:left w:val="single" w:sz="4" w:space="0" w:color="000000"/>
              <w:bottom w:val="single" w:sz="4" w:space="0" w:color="000000"/>
              <w:right w:val="single" w:sz="4" w:space="0" w:color="000000"/>
            </w:tcBorders>
            <w:vAlign w:val="center"/>
          </w:tcPr>
          <w:p w14:paraId="26C9349C" w14:textId="77777777" w:rsidR="005C3E29" w:rsidRPr="008D0E49" w:rsidRDefault="00911833" w:rsidP="0060751C">
            <w:pPr>
              <w:pStyle w:val="Prrafodelista"/>
              <w:spacing w:line="240" w:lineRule="auto"/>
              <w:ind w:left="0"/>
              <w:rPr>
                <w:rFonts w:ascii="Times New Roman" w:hAnsi="Times New Roman" w:cs="Times New Roman"/>
                <w:sz w:val="22"/>
              </w:rPr>
            </w:pPr>
            <w:hyperlink r:id="rId18" w:history="1">
              <w:r w:rsidR="0060751C" w:rsidRPr="008D0E49">
                <w:rPr>
                  <w:rStyle w:val="Hipervnculo"/>
                  <w:rFonts w:ascii="Times New Roman" w:hAnsi="Times New Roman" w:cs="Times New Roman"/>
                  <w:sz w:val="22"/>
                </w:rPr>
                <w:t>eregalado@uleam.edu.ec</w:t>
              </w:r>
            </w:hyperlink>
            <w:r w:rsidR="005C3E29" w:rsidRPr="008D0E49">
              <w:rPr>
                <w:rFonts w:ascii="Times New Roman" w:hAnsi="Times New Roman" w:cs="Times New Roman"/>
                <w:sz w:val="22"/>
              </w:rPr>
              <w:t xml:space="preserve"> </w:t>
            </w:r>
          </w:p>
        </w:tc>
      </w:tr>
    </w:tbl>
    <w:p w14:paraId="26C9349E" w14:textId="77777777" w:rsidR="00CB0957" w:rsidRDefault="00CB0957" w:rsidP="00DC008A">
      <w:pPr>
        <w:spacing w:line="240" w:lineRule="auto"/>
        <w:rPr>
          <w:rFonts w:ascii="Times New Roman" w:hAnsi="Times New Roman" w:cs="Times New Roman"/>
          <w:sz w:val="24"/>
          <w:szCs w:val="24"/>
        </w:rPr>
      </w:pPr>
    </w:p>
    <w:p w14:paraId="26C9349F" w14:textId="77777777" w:rsidR="00CB0957" w:rsidRDefault="00CB0957" w:rsidP="00CB0957">
      <w:pPr>
        <w:rPr>
          <w:rFonts w:ascii="Times New Roman" w:hAnsi="Times New Roman" w:cs="Times New Roman"/>
          <w:sz w:val="24"/>
          <w:szCs w:val="24"/>
        </w:rPr>
      </w:pPr>
    </w:p>
    <w:p w14:paraId="26C934A1" w14:textId="77777777" w:rsidR="00613796" w:rsidRDefault="00250293" w:rsidP="00AF1B50">
      <w:pPr>
        <w:pStyle w:val="Ttulo1"/>
        <w:numPr>
          <w:ilvl w:val="0"/>
          <w:numId w:val="0"/>
        </w:numPr>
        <w:ind w:left="360"/>
        <w:rPr>
          <w:rFonts w:ascii="Times New Roman" w:hAnsi="Times New Roman" w:cs="Times New Roman"/>
          <w:i/>
          <w:sz w:val="24"/>
          <w:szCs w:val="24"/>
        </w:rPr>
      </w:pPr>
      <w:bookmarkStart w:id="8" w:name="_Toc27043619"/>
      <w:bookmarkStart w:id="9" w:name="_Toc35253328"/>
      <w:r w:rsidRPr="00651E94">
        <w:rPr>
          <w:rFonts w:ascii="Times New Roman" w:hAnsi="Times New Roman" w:cs="Times New Roman"/>
          <w:i/>
          <w:sz w:val="24"/>
          <w:szCs w:val="24"/>
        </w:rPr>
        <w:lastRenderedPageBreak/>
        <w:t xml:space="preserve">1.7. </w:t>
      </w:r>
      <w:r w:rsidR="00932F8F" w:rsidRPr="00651E94">
        <w:rPr>
          <w:rFonts w:ascii="Times New Roman" w:hAnsi="Times New Roman" w:cs="Times New Roman"/>
          <w:i/>
          <w:sz w:val="24"/>
          <w:szCs w:val="24"/>
        </w:rPr>
        <w:t>EQUIPOS DE TRABAJO</w:t>
      </w:r>
      <w:bookmarkEnd w:id="8"/>
      <w:bookmarkEnd w:id="9"/>
    </w:p>
    <w:p w14:paraId="3379C9D6" w14:textId="77777777" w:rsidR="00C7727F" w:rsidRDefault="00C7727F" w:rsidP="00C7727F"/>
    <w:p w14:paraId="6240E5CA" w14:textId="132EE250" w:rsidR="00C7727F" w:rsidRDefault="00C7727F" w:rsidP="00C7727F">
      <w:pPr>
        <w:rPr>
          <w:rFonts w:ascii="Times New Roman" w:hAnsi="Times New Roman" w:cs="Times New Roman"/>
          <w:b/>
          <w:sz w:val="22"/>
        </w:rPr>
      </w:pPr>
      <w:r w:rsidRPr="00C7727F">
        <w:rPr>
          <w:rFonts w:ascii="Times New Roman" w:hAnsi="Times New Roman" w:cs="Times New Roman"/>
          <w:b/>
          <w:sz w:val="22"/>
        </w:rPr>
        <w:t>1.7.1. Equipo de trabajo visita técnica</w:t>
      </w:r>
    </w:p>
    <w:p w14:paraId="674902FD" w14:textId="77777777" w:rsidR="00C7727F" w:rsidRDefault="00C7727F" w:rsidP="00C7727F">
      <w:pPr>
        <w:rPr>
          <w:rFonts w:ascii="Times New Roman" w:hAnsi="Times New Roman" w:cs="Times New Roman"/>
          <w:b/>
          <w:sz w:val="22"/>
        </w:rPr>
      </w:pPr>
    </w:p>
    <w:tbl>
      <w:tblPr>
        <w:tblStyle w:val="Tablaconcuadrcula"/>
        <w:tblW w:w="0" w:type="auto"/>
        <w:tblLook w:val="04A0" w:firstRow="1" w:lastRow="0" w:firstColumn="1" w:lastColumn="0" w:noHBand="0" w:noVBand="1"/>
      </w:tblPr>
      <w:tblGrid>
        <w:gridCol w:w="2830"/>
        <w:gridCol w:w="2552"/>
        <w:gridCol w:w="2828"/>
      </w:tblGrid>
      <w:tr w:rsidR="00C7727F" w:rsidRPr="00D00626" w14:paraId="78ECC86B" w14:textId="77777777" w:rsidTr="006901B4">
        <w:tc>
          <w:tcPr>
            <w:tcW w:w="2830" w:type="dxa"/>
            <w:shd w:val="clear" w:color="auto" w:fill="D9D9D9" w:themeFill="background1" w:themeFillShade="D9"/>
          </w:tcPr>
          <w:p w14:paraId="788625D7" w14:textId="77777777" w:rsidR="00C7727F" w:rsidRPr="00D00626" w:rsidRDefault="00C7727F" w:rsidP="006901B4">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Miembro de Equipo</w:t>
            </w:r>
          </w:p>
        </w:tc>
        <w:tc>
          <w:tcPr>
            <w:tcW w:w="2552" w:type="dxa"/>
            <w:shd w:val="clear" w:color="auto" w:fill="D9D9D9" w:themeFill="background1" w:themeFillShade="D9"/>
          </w:tcPr>
          <w:p w14:paraId="4D669A79" w14:textId="77777777" w:rsidR="00C7727F" w:rsidRPr="00D00626" w:rsidRDefault="00C7727F" w:rsidP="006901B4">
            <w:pPr>
              <w:spacing w:line="280" w:lineRule="atLeast"/>
              <w:ind w:right="4"/>
              <w:jc w:val="center"/>
              <w:rPr>
                <w:rFonts w:ascii="Times New Roman" w:hAnsi="Times New Roman" w:cs="Times New Roman"/>
                <w:b/>
                <w:sz w:val="22"/>
              </w:rPr>
            </w:pPr>
            <w:r>
              <w:rPr>
                <w:rFonts w:ascii="Times New Roman" w:hAnsi="Times New Roman" w:cs="Times New Roman"/>
                <w:b/>
                <w:sz w:val="22"/>
              </w:rPr>
              <w:t>Matriz/Extensión</w:t>
            </w:r>
          </w:p>
        </w:tc>
        <w:tc>
          <w:tcPr>
            <w:tcW w:w="2828" w:type="dxa"/>
            <w:shd w:val="clear" w:color="auto" w:fill="D9D9D9" w:themeFill="background1" w:themeFillShade="D9"/>
          </w:tcPr>
          <w:p w14:paraId="7440E70D" w14:textId="57390979" w:rsidR="00C7727F" w:rsidRPr="00D00626" w:rsidRDefault="004129A9" w:rsidP="006901B4">
            <w:pPr>
              <w:spacing w:line="280" w:lineRule="atLeast"/>
              <w:ind w:right="4"/>
              <w:jc w:val="center"/>
              <w:rPr>
                <w:rFonts w:ascii="Times New Roman" w:hAnsi="Times New Roman" w:cs="Times New Roman"/>
                <w:b/>
                <w:sz w:val="22"/>
              </w:rPr>
            </w:pPr>
            <w:r>
              <w:rPr>
                <w:rFonts w:ascii="Times New Roman" w:hAnsi="Times New Roman" w:cs="Times New Roman"/>
                <w:b/>
                <w:sz w:val="22"/>
              </w:rPr>
              <w:t>Área de inspeccionada</w:t>
            </w:r>
          </w:p>
        </w:tc>
      </w:tr>
      <w:tr w:rsidR="00C7727F" w:rsidRPr="00D00626" w14:paraId="1314CF2E" w14:textId="77777777" w:rsidTr="006901B4">
        <w:tc>
          <w:tcPr>
            <w:tcW w:w="2830" w:type="dxa"/>
            <w:vAlign w:val="center"/>
          </w:tcPr>
          <w:p w14:paraId="2ED1A3E3" w14:textId="77777777" w:rsidR="00C7727F" w:rsidRPr="00D00626" w:rsidRDefault="00C7727F" w:rsidP="006901B4">
            <w:pPr>
              <w:spacing w:line="280" w:lineRule="atLeast"/>
              <w:ind w:right="4"/>
              <w:rPr>
                <w:rFonts w:ascii="Times New Roman" w:hAnsi="Times New Roman" w:cs="Times New Roman"/>
                <w:sz w:val="22"/>
              </w:rPr>
            </w:pPr>
          </w:p>
        </w:tc>
        <w:tc>
          <w:tcPr>
            <w:tcW w:w="2552" w:type="dxa"/>
            <w:vAlign w:val="center"/>
          </w:tcPr>
          <w:p w14:paraId="3B890E69" w14:textId="77777777" w:rsidR="00C7727F" w:rsidRPr="00D00626" w:rsidRDefault="00C7727F" w:rsidP="006901B4">
            <w:pPr>
              <w:spacing w:line="280" w:lineRule="atLeast"/>
              <w:ind w:right="4"/>
              <w:rPr>
                <w:rFonts w:ascii="Times New Roman" w:hAnsi="Times New Roman" w:cs="Times New Roman"/>
                <w:sz w:val="22"/>
              </w:rPr>
            </w:pPr>
          </w:p>
        </w:tc>
        <w:tc>
          <w:tcPr>
            <w:tcW w:w="2828" w:type="dxa"/>
            <w:vAlign w:val="center"/>
          </w:tcPr>
          <w:p w14:paraId="13FAAEE9" w14:textId="6EB53DE6" w:rsidR="00C7727F" w:rsidRPr="00D00626" w:rsidRDefault="004129A9" w:rsidP="006901B4">
            <w:pPr>
              <w:spacing w:line="280" w:lineRule="atLeast"/>
              <w:ind w:right="4"/>
              <w:rPr>
                <w:rFonts w:ascii="Times New Roman" w:hAnsi="Times New Roman" w:cs="Times New Roman"/>
                <w:sz w:val="22"/>
              </w:rPr>
            </w:pPr>
            <w:r>
              <w:rPr>
                <w:rFonts w:ascii="Times New Roman" w:hAnsi="Times New Roman" w:cs="Times New Roman"/>
                <w:sz w:val="22"/>
              </w:rPr>
              <w:t>Biblioteca</w:t>
            </w:r>
          </w:p>
        </w:tc>
      </w:tr>
      <w:tr w:rsidR="00C7727F" w:rsidRPr="00D00626" w14:paraId="5B966EA7" w14:textId="77777777" w:rsidTr="006901B4">
        <w:tc>
          <w:tcPr>
            <w:tcW w:w="2830" w:type="dxa"/>
            <w:vAlign w:val="center"/>
          </w:tcPr>
          <w:p w14:paraId="205CC379" w14:textId="77777777" w:rsidR="00C7727F" w:rsidRPr="00D00626" w:rsidRDefault="00C7727F" w:rsidP="006901B4">
            <w:pPr>
              <w:spacing w:line="280" w:lineRule="atLeast"/>
              <w:ind w:right="4"/>
              <w:rPr>
                <w:rFonts w:ascii="Times New Roman" w:hAnsi="Times New Roman" w:cs="Times New Roman"/>
                <w:sz w:val="22"/>
              </w:rPr>
            </w:pPr>
          </w:p>
        </w:tc>
        <w:tc>
          <w:tcPr>
            <w:tcW w:w="2552" w:type="dxa"/>
            <w:vAlign w:val="center"/>
          </w:tcPr>
          <w:p w14:paraId="21C3AF6F" w14:textId="77777777" w:rsidR="00C7727F" w:rsidRPr="00D00626" w:rsidRDefault="00C7727F" w:rsidP="006901B4">
            <w:pPr>
              <w:spacing w:line="280" w:lineRule="atLeast"/>
              <w:ind w:right="4"/>
              <w:rPr>
                <w:rFonts w:ascii="Times New Roman" w:hAnsi="Times New Roman" w:cs="Times New Roman"/>
                <w:sz w:val="22"/>
              </w:rPr>
            </w:pPr>
          </w:p>
        </w:tc>
        <w:tc>
          <w:tcPr>
            <w:tcW w:w="2828" w:type="dxa"/>
            <w:vAlign w:val="center"/>
          </w:tcPr>
          <w:p w14:paraId="6B2DEAD2" w14:textId="3A149645" w:rsidR="00C7727F" w:rsidRPr="00D00626" w:rsidRDefault="004129A9" w:rsidP="006901B4">
            <w:pPr>
              <w:spacing w:line="280" w:lineRule="atLeast"/>
              <w:ind w:right="4"/>
              <w:rPr>
                <w:rFonts w:ascii="Times New Roman" w:hAnsi="Times New Roman" w:cs="Times New Roman"/>
                <w:sz w:val="22"/>
              </w:rPr>
            </w:pPr>
            <w:r>
              <w:rPr>
                <w:rFonts w:ascii="Times New Roman" w:hAnsi="Times New Roman" w:cs="Times New Roman"/>
                <w:sz w:val="22"/>
              </w:rPr>
              <w:t>Bienestar Universitario</w:t>
            </w:r>
          </w:p>
        </w:tc>
      </w:tr>
      <w:tr w:rsidR="00C7727F" w:rsidRPr="00D00626" w14:paraId="3C3E6578" w14:textId="77777777" w:rsidTr="006901B4">
        <w:tc>
          <w:tcPr>
            <w:tcW w:w="2830" w:type="dxa"/>
            <w:vAlign w:val="center"/>
          </w:tcPr>
          <w:p w14:paraId="351FD9F4" w14:textId="77777777" w:rsidR="00C7727F" w:rsidRPr="00D00626" w:rsidRDefault="00C7727F" w:rsidP="006901B4">
            <w:pPr>
              <w:spacing w:line="280" w:lineRule="atLeast"/>
              <w:ind w:right="4"/>
              <w:rPr>
                <w:rFonts w:ascii="Times New Roman" w:hAnsi="Times New Roman" w:cs="Times New Roman"/>
                <w:sz w:val="22"/>
              </w:rPr>
            </w:pPr>
          </w:p>
        </w:tc>
        <w:tc>
          <w:tcPr>
            <w:tcW w:w="2552" w:type="dxa"/>
            <w:vAlign w:val="center"/>
          </w:tcPr>
          <w:p w14:paraId="21F944F4" w14:textId="77777777" w:rsidR="00C7727F" w:rsidRPr="00D00626" w:rsidRDefault="00C7727F" w:rsidP="006901B4">
            <w:pPr>
              <w:spacing w:line="280" w:lineRule="atLeast"/>
              <w:ind w:right="4"/>
              <w:rPr>
                <w:rFonts w:ascii="Times New Roman" w:hAnsi="Times New Roman" w:cs="Times New Roman"/>
                <w:sz w:val="22"/>
              </w:rPr>
            </w:pPr>
          </w:p>
        </w:tc>
        <w:tc>
          <w:tcPr>
            <w:tcW w:w="2828" w:type="dxa"/>
            <w:vAlign w:val="center"/>
          </w:tcPr>
          <w:p w14:paraId="72D6F9E9" w14:textId="42D59654" w:rsidR="00C7727F" w:rsidRPr="00D00626" w:rsidRDefault="004129A9" w:rsidP="006901B4">
            <w:pPr>
              <w:spacing w:line="280" w:lineRule="atLeast"/>
              <w:ind w:right="4"/>
              <w:rPr>
                <w:rFonts w:ascii="Times New Roman" w:hAnsi="Times New Roman" w:cs="Times New Roman"/>
                <w:sz w:val="22"/>
              </w:rPr>
            </w:pPr>
            <w:r>
              <w:rPr>
                <w:rFonts w:ascii="Times New Roman" w:hAnsi="Times New Roman" w:cs="Times New Roman"/>
                <w:sz w:val="22"/>
              </w:rPr>
              <w:t>Obras, Infraestructura, y Patrimonio</w:t>
            </w:r>
          </w:p>
        </w:tc>
      </w:tr>
      <w:tr w:rsidR="004129A9" w:rsidRPr="00D00626" w14:paraId="4E856660" w14:textId="77777777" w:rsidTr="006901B4">
        <w:tc>
          <w:tcPr>
            <w:tcW w:w="2830" w:type="dxa"/>
            <w:vAlign w:val="center"/>
          </w:tcPr>
          <w:p w14:paraId="40700797" w14:textId="77777777" w:rsidR="004129A9" w:rsidRPr="00D00626" w:rsidRDefault="004129A9" w:rsidP="006901B4">
            <w:pPr>
              <w:spacing w:line="280" w:lineRule="atLeast"/>
              <w:ind w:right="4"/>
              <w:rPr>
                <w:rFonts w:ascii="Times New Roman" w:hAnsi="Times New Roman" w:cs="Times New Roman"/>
                <w:sz w:val="22"/>
              </w:rPr>
            </w:pPr>
          </w:p>
        </w:tc>
        <w:tc>
          <w:tcPr>
            <w:tcW w:w="2552" w:type="dxa"/>
            <w:vAlign w:val="center"/>
          </w:tcPr>
          <w:p w14:paraId="24DFF61D" w14:textId="77777777" w:rsidR="004129A9" w:rsidRPr="00D00626" w:rsidRDefault="004129A9" w:rsidP="006901B4">
            <w:pPr>
              <w:spacing w:line="280" w:lineRule="atLeast"/>
              <w:ind w:right="4"/>
              <w:rPr>
                <w:rFonts w:ascii="Times New Roman" w:hAnsi="Times New Roman" w:cs="Times New Roman"/>
                <w:sz w:val="22"/>
              </w:rPr>
            </w:pPr>
          </w:p>
        </w:tc>
        <w:tc>
          <w:tcPr>
            <w:tcW w:w="2828" w:type="dxa"/>
            <w:vAlign w:val="center"/>
          </w:tcPr>
          <w:p w14:paraId="3EF16A3C" w14:textId="16F4F660" w:rsidR="004129A9" w:rsidRPr="00D00626" w:rsidRDefault="004129A9" w:rsidP="006901B4">
            <w:pPr>
              <w:spacing w:line="280" w:lineRule="atLeast"/>
              <w:ind w:right="4"/>
              <w:rPr>
                <w:rFonts w:ascii="Times New Roman" w:hAnsi="Times New Roman" w:cs="Times New Roman"/>
                <w:sz w:val="22"/>
              </w:rPr>
            </w:pPr>
            <w:r>
              <w:rPr>
                <w:rFonts w:ascii="Times New Roman" w:hAnsi="Times New Roman" w:cs="Times New Roman"/>
                <w:sz w:val="22"/>
              </w:rPr>
              <w:t>DIIT</w:t>
            </w:r>
          </w:p>
        </w:tc>
      </w:tr>
      <w:tr w:rsidR="004129A9" w:rsidRPr="00D00626" w14:paraId="60EDDE2C" w14:textId="77777777" w:rsidTr="006901B4">
        <w:tc>
          <w:tcPr>
            <w:tcW w:w="2830" w:type="dxa"/>
            <w:vAlign w:val="center"/>
          </w:tcPr>
          <w:p w14:paraId="1EB2F239" w14:textId="77777777" w:rsidR="004129A9" w:rsidRPr="00D00626" w:rsidRDefault="004129A9" w:rsidP="006901B4">
            <w:pPr>
              <w:spacing w:line="280" w:lineRule="atLeast"/>
              <w:ind w:right="4"/>
              <w:rPr>
                <w:rFonts w:ascii="Times New Roman" w:hAnsi="Times New Roman" w:cs="Times New Roman"/>
                <w:sz w:val="22"/>
              </w:rPr>
            </w:pPr>
          </w:p>
        </w:tc>
        <w:tc>
          <w:tcPr>
            <w:tcW w:w="2552" w:type="dxa"/>
            <w:vAlign w:val="center"/>
          </w:tcPr>
          <w:p w14:paraId="5203390A" w14:textId="77777777" w:rsidR="004129A9" w:rsidRPr="00D00626" w:rsidRDefault="004129A9" w:rsidP="006901B4">
            <w:pPr>
              <w:spacing w:line="280" w:lineRule="atLeast"/>
              <w:ind w:right="4"/>
              <w:rPr>
                <w:rFonts w:ascii="Times New Roman" w:hAnsi="Times New Roman" w:cs="Times New Roman"/>
                <w:sz w:val="22"/>
              </w:rPr>
            </w:pPr>
          </w:p>
        </w:tc>
        <w:tc>
          <w:tcPr>
            <w:tcW w:w="2828" w:type="dxa"/>
            <w:vAlign w:val="center"/>
          </w:tcPr>
          <w:p w14:paraId="60B027A5" w14:textId="77777777" w:rsidR="004129A9" w:rsidRPr="00D00626" w:rsidRDefault="004129A9" w:rsidP="006901B4">
            <w:pPr>
              <w:spacing w:line="280" w:lineRule="atLeast"/>
              <w:ind w:right="4"/>
              <w:rPr>
                <w:rFonts w:ascii="Times New Roman" w:hAnsi="Times New Roman" w:cs="Times New Roman"/>
                <w:sz w:val="22"/>
              </w:rPr>
            </w:pPr>
          </w:p>
        </w:tc>
      </w:tr>
    </w:tbl>
    <w:p w14:paraId="77048025" w14:textId="77777777" w:rsidR="00C7727F" w:rsidRDefault="00C7727F" w:rsidP="00C7727F">
      <w:pPr>
        <w:rPr>
          <w:rFonts w:ascii="Times New Roman" w:hAnsi="Times New Roman" w:cs="Times New Roman"/>
          <w:b/>
          <w:sz w:val="22"/>
        </w:rPr>
      </w:pPr>
    </w:p>
    <w:p w14:paraId="6BE46739" w14:textId="77777777" w:rsidR="006619B5" w:rsidRDefault="006619B5" w:rsidP="00C7727F">
      <w:pPr>
        <w:rPr>
          <w:rFonts w:ascii="Times New Roman" w:hAnsi="Times New Roman" w:cs="Times New Roman"/>
          <w:b/>
          <w:sz w:val="22"/>
        </w:rPr>
      </w:pPr>
    </w:p>
    <w:p w14:paraId="02B4FC4A" w14:textId="0016205E" w:rsidR="00C7727F" w:rsidRPr="00C7727F" w:rsidRDefault="006619B5" w:rsidP="00C7727F">
      <w:pPr>
        <w:rPr>
          <w:rFonts w:ascii="Times New Roman" w:hAnsi="Times New Roman" w:cs="Times New Roman"/>
          <w:b/>
          <w:sz w:val="22"/>
        </w:rPr>
      </w:pPr>
      <w:r>
        <w:rPr>
          <w:rFonts w:ascii="Times New Roman" w:hAnsi="Times New Roman" w:cs="Times New Roman"/>
          <w:b/>
          <w:sz w:val="22"/>
        </w:rPr>
        <w:t>1.7.2. Equipo de trabajo visita in situ</w:t>
      </w:r>
    </w:p>
    <w:p w14:paraId="2F6C4336" w14:textId="77777777" w:rsidR="00425525" w:rsidRDefault="00425525" w:rsidP="0001029F">
      <w:pPr>
        <w:spacing w:line="280" w:lineRule="atLeast"/>
        <w:ind w:right="4"/>
        <w:rPr>
          <w:rFonts w:ascii="Times New Roman" w:hAnsi="Times New Roman" w:cs="Times New Roman"/>
          <w:b/>
          <w:sz w:val="22"/>
        </w:rPr>
      </w:pPr>
    </w:p>
    <w:p w14:paraId="01A35F67" w14:textId="77777777" w:rsidR="0001029F" w:rsidRPr="00D00626" w:rsidRDefault="0001029F" w:rsidP="0001029F">
      <w:pPr>
        <w:spacing w:line="280" w:lineRule="atLeast"/>
        <w:ind w:right="4"/>
        <w:rPr>
          <w:rFonts w:ascii="Times New Roman" w:hAnsi="Times New Roman" w:cs="Times New Roman"/>
          <w:b/>
          <w:sz w:val="22"/>
        </w:rPr>
      </w:pPr>
      <w:r w:rsidRPr="00D00626">
        <w:rPr>
          <w:rFonts w:ascii="Times New Roman" w:hAnsi="Times New Roman" w:cs="Times New Roman"/>
          <w:b/>
          <w:sz w:val="22"/>
        </w:rPr>
        <w:t xml:space="preserve">Equipo N°1: </w:t>
      </w:r>
    </w:p>
    <w:p w14:paraId="738FAFC8" w14:textId="77777777" w:rsidR="0001029F" w:rsidRPr="00D00626" w:rsidRDefault="0001029F" w:rsidP="0001029F">
      <w:pPr>
        <w:spacing w:line="280" w:lineRule="atLeast"/>
        <w:ind w:right="4"/>
        <w:rPr>
          <w:rFonts w:ascii="Times New Roman" w:hAnsi="Times New Roman" w:cs="Times New Roman"/>
          <w:sz w:val="22"/>
        </w:rPr>
      </w:pPr>
      <w:r w:rsidRPr="00D00626">
        <w:rPr>
          <w:rFonts w:ascii="Times New Roman" w:hAnsi="Times New Roman" w:cs="Times New Roman"/>
          <w:sz w:val="22"/>
        </w:rPr>
        <w:t>Eje: Docencia, Componente Profesorado</w:t>
      </w:r>
    </w:p>
    <w:p w14:paraId="6A5782CB" w14:textId="77777777" w:rsidR="0001029F" w:rsidRPr="00D00626" w:rsidRDefault="0001029F" w:rsidP="0001029F">
      <w:pPr>
        <w:spacing w:line="280" w:lineRule="atLeast"/>
        <w:ind w:right="4"/>
        <w:rPr>
          <w:rFonts w:ascii="Times New Roman" w:hAnsi="Times New Roman" w:cs="Times New Roman"/>
          <w:sz w:val="22"/>
        </w:rPr>
      </w:pPr>
    </w:p>
    <w:tbl>
      <w:tblPr>
        <w:tblStyle w:val="Tablaconcuadrcula"/>
        <w:tblW w:w="0" w:type="auto"/>
        <w:tblLook w:val="04A0" w:firstRow="1" w:lastRow="0" w:firstColumn="1" w:lastColumn="0" w:noHBand="0" w:noVBand="1"/>
      </w:tblPr>
      <w:tblGrid>
        <w:gridCol w:w="2830"/>
        <w:gridCol w:w="2552"/>
        <w:gridCol w:w="2828"/>
      </w:tblGrid>
      <w:tr w:rsidR="0001029F" w:rsidRPr="00D00626" w14:paraId="0E7574F7" w14:textId="77777777" w:rsidTr="005256CB">
        <w:tc>
          <w:tcPr>
            <w:tcW w:w="2830" w:type="dxa"/>
            <w:shd w:val="clear" w:color="auto" w:fill="D9D9D9" w:themeFill="background1" w:themeFillShade="D9"/>
          </w:tcPr>
          <w:p w14:paraId="3A4183C8"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Miembro de Equipo</w:t>
            </w:r>
          </w:p>
        </w:tc>
        <w:tc>
          <w:tcPr>
            <w:tcW w:w="2552" w:type="dxa"/>
            <w:shd w:val="clear" w:color="auto" w:fill="D9D9D9" w:themeFill="background1" w:themeFillShade="D9"/>
          </w:tcPr>
          <w:p w14:paraId="7E6967EB" w14:textId="57762A9C" w:rsidR="0001029F" w:rsidRPr="00D00626" w:rsidRDefault="00B621ED" w:rsidP="00621952">
            <w:pPr>
              <w:spacing w:line="280" w:lineRule="atLeast"/>
              <w:ind w:right="4"/>
              <w:jc w:val="center"/>
              <w:rPr>
                <w:rFonts w:ascii="Times New Roman" w:hAnsi="Times New Roman" w:cs="Times New Roman"/>
                <w:b/>
                <w:sz w:val="22"/>
              </w:rPr>
            </w:pPr>
            <w:r>
              <w:rPr>
                <w:rFonts w:ascii="Times New Roman" w:hAnsi="Times New Roman" w:cs="Times New Roman"/>
                <w:b/>
                <w:sz w:val="22"/>
              </w:rPr>
              <w:t>Matriz/Extensión</w:t>
            </w:r>
          </w:p>
        </w:tc>
        <w:tc>
          <w:tcPr>
            <w:tcW w:w="2828" w:type="dxa"/>
            <w:shd w:val="clear" w:color="auto" w:fill="D9D9D9" w:themeFill="background1" w:themeFillShade="D9"/>
          </w:tcPr>
          <w:p w14:paraId="2CC4A187"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Rol</w:t>
            </w:r>
          </w:p>
        </w:tc>
      </w:tr>
      <w:tr w:rsidR="0001029F" w:rsidRPr="00D00626" w14:paraId="1ABD99ED" w14:textId="77777777" w:rsidTr="00D4056C">
        <w:tc>
          <w:tcPr>
            <w:tcW w:w="2830" w:type="dxa"/>
            <w:vAlign w:val="center"/>
          </w:tcPr>
          <w:p w14:paraId="4B14CEB1" w14:textId="6802F685"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784A4785" w14:textId="31BE2E4C" w:rsidR="0001029F" w:rsidRPr="00D00626" w:rsidRDefault="0001029F" w:rsidP="00621952">
            <w:pPr>
              <w:spacing w:line="280" w:lineRule="atLeast"/>
              <w:ind w:right="4"/>
              <w:rPr>
                <w:rFonts w:ascii="Times New Roman" w:hAnsi="Times New Roman" w:cs="Times New Roman"/>
                <w:sz w:val="22"/>
              </w:rPr>
            </w:pPr>
          </w:p>
        </w:tc>
        <w:tc>
          <w:tcPr>
            <w:tcW w:w="2828" w:type="dxa"/>
            <w:vAlign w:val="center"/>
          </w:tcPr>
          <w:p w14:paraId="54A6B6BF"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eastAsia="Times New Roman" w:hAnsi="Times New Roman" w:cs="Times New Roman"/>
                <w:color w:val="000000"/>
                <w:sz w:val="22"/>
              </w:rPr>
              <w:t>Par académico /</w:t>
            </w:r>
            <w:r w:rsidRPr="007564FA">
              <w:rPr>
                <w:rFonts w:ascii="Times New Roman" w:eastAsia="Times New Roman" w:hAnsi="Times New Roman" w:cs="Times New Roman"/>
                <w:color w:val="000000"/>
                <w:sz w:val="22"/>
              </w:rPr>
              <w:t>Líder de Equipo</w:t>
            </w:r>
          </w:p>
        </w:tc>
      </w:tr>
      <w:tr w:rsidR="0001029F" w:rsidRPr="00D00626" w14:paraId="1FD64435" w14:textId="77777777" w:rsidTr="00D4056C">
        <w:tc>
          <w:tcPr>
            <w:tcW w:w="2830" w:type="dxa"/>
            <w:vAlign w:val="center"/>
          </w:tcPr>
          <w:p w14:paraId="76C6D915" w14:textId="38F58EAF"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4582FF7A" w14:textId="54B82F25" w:rsidR="0001029F" w:rsidRPr="00D00626" w:rsidRDefault="0001029F" w:rsidP="00621952">
            <w:pPr>
              <w:spacing w:line="280" w:lineRule="atLeast"/>
              <w:ind w:right="4"/>
              <w:rPr>
                <w:rFonts w:ascii="Times New Roman" w:hAnsi="Times New Roman" w:cs="Times New Roman"/>
                <w:sz w:val="22"/>
              </w:rPr>
            </w:pPr>
          </w:p>
        </w:tc>
        <w:tc>
          <w:tcPr>
            <w:tcW w:w="2828" w:type="dxa"/>
            <w:vAlign w:val="center"/>
          </w:tcPr>
          <w:p w14:paraId="4D8FC71B"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r w:rsidR="0001029F" w:rsidRPr="00D00626" w14:paraId="05862359" w14:textId="77777777" w:rsidTr="00D4056C">
        <w:tc>
          <w:tcPr>
            <w:tcW w:w="2830" w:type="dxa"/>
            <w:vAlign w:val="center"/>
          </w:tcPr>
          <w:p w14:paraId="7A036038" w14:textId="3A52D2B7"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6E8F42AC" w14:textId="3F6FAD29" w:rsidR="0001029F" w:rsidRPr="00D00626" w:rsidRDefault="0001029F" w:rsidP="00621952">
            <w:pPr>
              <w:spacing w:line="280" w:lineRule="atLeast"/>
              <w:ind w:right="4"/>
              <w:rPr>
                <w:rFonts w:ascii="Times New Roman" w:hAnsi="Times New Roman" w:cs="Times New Roman"/>
                <w:sz w:val="22"/>
              </w:rPr>
            </w:pPr>
          </w:p>
        </w:tc>
        <w:tc>
          <w:tcPr>
            <w:tcW w:w="2828" w:type="dxa"/>
            <w:vAlign w:val="center"/>
          </w:tcPr>
          <w:p w14:paraId="08FDA3EB"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bl>
    <w:p w14:paraId="51464920" w14:textId="77777777" w:rsidR="0001029F" w:rsidRDefault="0001029F" w:rsidP="0001029F">
      <w:pPr>
        <w:spacing w:line="280" w:lineRule="atLeast"/>
        <w:ind w:right="4"/>
        <w:rPr>
          <w:rFonts w:ascii="Times New Roman" w:hAnsi="Times New Roman" w:cs="Times New Roman"/>
          <w:b/>
          <w:sz w:val="22"/>
        </w:rPr>
      </w:pPr>
    </w:p>
    <w:p w14:paraId="13D64BB1" w14:textId="77777777" w:rsidR="00AF21A9" w:rsidRPr="00D00626" w:rsidRDefault="00AF21A9" w:rsidP="0001029F">
      <w:pPr>
        <w:spacing w:line="280" w:lineRule="atLeast"/>
        <w:ind w:right="4"/>
        <w:rPr>
          <w:rFonts w:ascii="Times New Roman" w:hAnsi="Times New Roman" w:cs="Times New Roman"/>
          <w:b/>
          <w:sz w:val="22"/>
        </w:rPr>
      </w:pPr>
    </w:p>
    <w:p w14:paraId="10703A47" w14:textId="77777777" w:rsidR="0001029F" w:rsidRPr="00D00626" w:rsidRDefault="0001029F" w:rsidP="0001029F">
      <w:pPr>
        <w:spacing w:line="280" w:lineRule="atLeast"/>
        <w:ind w:right="4"/>
        <w:rPr>
          <w:rFonts w:ascii="Times New Roman" w:hAnsi="Times New Roman" w:cs="Times New Roman"/>
          <w:b/>
          <w:sz w:val="22"/>
        </w:rPr>
      </w:pPr>
      <w:r w:rsidRPr="00D00626">
        <w:rPr>
          <w:rFonts w:ascii="Times New Roman" w:hAnsi="Times New Roman" w:cs="Times New Roman"/>
          <w:b/>
          <w:sz w:val="22"/>
        </w:rPr>
        <w:t xml:space="preserve">Equipo N°2: </w:t>
      </w:r>
    </w:p>
    <w:p w14:paraId="3C786D9D" w14:textId="77777777" w:rsidR="0001029F" w:rsidRPr="00D00626" w:rsidRDefault="0001029F" w:rsidP="0001029F">
      <w:pPr>
        <w:spacing w:line="280" w:lineRule="atLeast"/>
        <w:ind w:right="4"/>
        <w:rPr>
          <w:rFonts w:ascii="Times New Roman" w:hAnsi="Times New Roman" w:cs="Times New Roman"/>
          <w:sz w:val="22"/>
        </w:rPr>
      </w:pPr>
      <w:r w:rsidRPr="00D00626">
        <w:rPr>
          <w:rFonts w:ascii="Times New Roman" w:hAnsi="Times New Roman" w:cs="Times New Roman"/>
          <w:sz w:val="22"/>
        </w:rPr>
        <w:t>Eje: Docencia, Componente Estudiantado</w:t>
      </w:r>
    </w:p>
    <w:p w14:paraId="7312063C" w14:textId="77777777" w:rsidR="0001029F" w:rsidRPr="00D00626" w:rsidRDefault="0001029F" w:rsidP="0001029F">
      <w:pPr>
        <w:spacing w:line="280" w:lineRule="atLeast"/>
        <w:ind w:right="4"/>
        <w:rPr>
          <w:rFonts w:ascii="Times New Roman" w:hAnsi="Times New Roman" w:cs="Times New Roman"/>
          <w:sz w:val="22"/>
        </w:rPr>
      </w:pPr>
    </w:p>
    <w:tbl>
      <w:tblPr>
        <w:tblStyle w:val="Tablaconcuadrcula"/>
        <w:tblW w:w="0" w:type="auto"/>
        <w:tblLook w:val="04A0" w:firstRow="1" w:lastRow="0" w:firstColumn="1" w:lastColumn="0" w:noHBand="0" w:noVBand="1"/>
      </w:tblPr>
      <w:tblGrid>
        <w:gridCol w:w="2830"/>
        <w:gridCol w:w="2552"/>
        <w:gridCol w:w="2828"/>
      </w:tblGrid>
      <w:tr w:rsidR="0001029F" w:rsidRPr="00D00626" w14:paraId="2D7BA859" w14:textId="77777777" w:rsidTr="005256CB">
        <w:trPr>
          <w:tblHeader/>
        </w:trPr>
        <w:tc>
          <w:tcPr>
            <w:tcW w:w="2830" w:type="dxa"/>
            <w:shd w:val="clear" w:color="auto" w:fill="D9D9D9" w:themeFill="background1" w:themeFillShade="D9"/>
          </w:tcPr>
          <w:p w14:paraId="158622B6"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Miembro de Equipo</w:t>
            </w:r>
          </w:p>
        </w:tc>
        <w:tc>
          <w:tcPr>
            <w:tcW w:w="2552" w:type="dxa"/>
            <w:shd w:val="clear" w:color="auto" w:fill="D9D9D9" w:themeFill="background1" w:themeFillShade="D9"/>
          </w:tcPr>
          <w:p w14:paraId="55EE5DC8" w14:textId="1B9319CD" w:rsidR="0001029F" w:rsidRPr="00D00626" w:rsidRDefault="004148EA" w:rsidP="00621952">
            <w:pPr>
              <w:spacing w:line="280" w:lineRule="atLeast"/>
              <w:ind w:right="4"/>
              <w:jc w:val="center"/>
              <w:rPr>
                <w:rFonts w:ascii="Times New Roman" w:hAnsi="Times New Roman" w:cs="Times New Roman"/>
                <w:b/>
                <w:sz w:val="22"/>
              </w:rPr>
            </w:pPr>
            <w:r>
              <w:rPr>
                <w:rFonts w:ascii="Times New Roman" w:hAnsi="Times New Roman" w:cs="Times New Roman"/>
                <w:b/>
                <w:sz w:val="22"/>
              </w:rPr>
              <w:t>Matriz/Extensión</w:t>
            </w:r>
          </w:p>
        </w:tc>
        <w:tc>
          <w:tcPr>
            <w:tcW w:w="2828" w:type="dxa"/>
            <w:shd w:val="clear" w:color="auto" w:fill="D9D9D9" w:themeFill="background1" w:themeFillShade="D9"/>
          </w:tcPr>
          <w:p w14:paraId="3490AE4E"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Rol</w:t>
            </w:r>
          </w:p>
        </w:tc>
      </w:tr>
      <w:tr w:rsidR="00C55410" w:rsidRPr="00D00626" w14:paraId="2505A6F8" w14:textId="77777777" w:rsidTr="0062302A">
        <w:tc>
          <w:tcPr>
            <w:tcW w:w="2830" w:type="dxa"/>
            <w:vAlign w:val="center"/>
          </w:tcPr>
          <w:p w14:paraId="7BF63924" w14:textId="7F0713AC" w:rsidR="00C55410" w:rsidRPr="00D00626" w:rsidRDefault="00C55410" w:rsidP="00C55410">
            <w:pPr>
              <w:spacing w:line="280" w:lineRule="atLeast"/>
              <w:ind w:right="4"/>
              <w:rPr>
                <w:rFonts w:ascii="Times New Roman" w:hAnsi="Times New Roman" w:cs="Times New Roman"/>
                <w:sz w:val="22"/>
              </w:rPr>
            </w:pPr>
          </w:p>
        </w:tc>
        <w:tc>
          <w:tcPr>
            <w:tcW w:w="2552" w:type="dxa"/>
            <w:vAlign w:val="center"/>
          </w:tcPr>
          <w:p w14:paraId="2FFB1FFA" w14:textId="7213DCB6" w:rsidR="00C55410" w:rsidRPr="00D00626" w:rsidRDefault="00C55410" w:rsidP="00C55410">
            <w:pPr>
              <w:spacing w:line="280" w:lineRule="atLeast"/>
              <w:ind w:right="4"/>
              <w:rPr>
                <w:rFonts w:ascii="Times New Roman" w:hAnsi="Times New Roman" w:cs="Times New Roman"/>
                <w:sz w:val="22"/>
              </w:rPr>
            </w:pPr>
          </w:p>
        </w:tc>
        <w:tc>
          <w:tcPr>
            <w:tcW w:w="2828" w:type="dxa"/>
            <w:vAlign w:val="center"/>
          </w:tcPr>
          <w:p w14:paraId="50068413" w14:textId="29B54AB7" w:rsidR="00C55410" w:rsidRPr="00D00626" w:rsidRDefault="00C55410" w:rsidP="00C55410">
            <w:pPr>
              <w:spacing w:line="280" w:lineRule="atLeast"/>
              <w:ind w:right="4"/>
              <w:rPr>
                <w:rFonts w:ascii="Times New Roman" w:hAnsi="Times New Roman" w:cs="Times New Roman"/>
                <w:sz w:val="22"/>
              </w:rPr>
            </w:pPr>
            <w:r w:rsidRPr="00D00626">
              <w:rPr>
                <w:rFonts w:ascii="Times New Roman" w:eastAsia="Times New Roman" w:hAnsi="Times New Roman" w:cs="Times New Roman"/>
                <w:color w:val="000000"/>
                <w:sz w:val="22"/>
              </w:rPr>
              <w:t>Par académico /</w:t>
            </w:r>
            <w:r w:rsidRPr="007564FA">
              <w:rPr>
                <w:rFonts w:ascii="Times New Roman" w:eastAsia="Times New Roman" w:hAnsi="Times New Roman" w:cs="Times New Roman"/>
                <w:color w:val="000000"/>
                <w:sz w:val="22"/>
              </w:rPr>
              <w:t>Líder de Equipo</w:t>
            </w:r>
          </w:p>
        </w:tc>
      </w:tr>
      <w:tr w:rsidR="00C55410" w:rsidRPr="00D00626" w14:paraId="3AAA67FF" w14:textId="77777777" w:rsidTr="0062302A">
        <w:tc>
          <w:tcPr>
            <w:tcW w:w="2830" w:type="dxa"/>
            <w:vAlign w:val="center"/>
          </w:tcPr>
          <w:p w14:paraId="64E3384E" w14:textId="59562BCA" w:rsidR="00C55410" w:rsidRPr="00D00626" w:rsidRDefault="00C55410" w:rsidP="00C55410">
            <w:pPr>
              <w:spacing w:line="280" w:lineRule="atLeast"/>
              <w:ind w:right="4"/>
              <w:rPr>
                <w:rFonts w:ascii="Times New Roman" w:hAnsi="Times New Roman" w:cs="Times New Roman"/>
                <w:sz w:val="22"/>
              </w:rPr>
            </w:pPr>
          </w:p>
        </w:tc>
        <w:tc>
          <w:tcPr>
            <w:tcW w:w="2552" w:type="dxa"/>
            <w:vAlign w:val="center"/>
          </w:tcPr>
          <w:p w14:paraId="7BF3FBB9" w14:textId="4D8A9A81" w:rsidR="00C55410" w:rsidRPr="00D00626" w:rsidRDefault="00C55410" w:rsidP="00C55410">
            <w:pPr>
              <w:spacing w:line="280" w:lineRule="atLeast"/>
              <w:ind w:right="4"/>
              <w:rPr>
                <w:rFonts w:ascii="Times New Roman" w:hAnsi="Times New Roman" w:cs="Times New Roman"/>
                <w:sz w:val="22"/>
              </w:rPr>
            </w:pPr>
          </w:p>
        </w:tc>
        <w:tc>
          <w:tcPr>
            <w:tcW w:w="2828" w:type="dxa"/>
            <w:vAlign w:val="center"/>
          </w:tcPr>
          <w:p w14:paraId="5A0CDDEB" w14:textId="77777777" w:rsidR="00C55410" w:rsidRPr="00D00626" w:rsidRDefault="00C55410" w:rsidP="00C55410">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r w:rsidR="00C55410" w:rsidRPr="00D00626" w14:paraId="78D63B2F" w14:textId="77777777" w:rsidTr="0062302A">
        <w:tc>
          <w:tcPr>
            <w:tcW w:w="2830" w:type="dxa"/>
            <w:vAlign w:val="center"/>
          </w:tcPr>
          <w:p w14:paraId="578537C8" w14:textId="3B9A5605" w:rsidR="00C55410" w:rsidRPr="00D00626" w:rsidRDefault="00C55410" w:rsidP="00C55410">
            <w:pPr>
              <w:spacing w:line="280" w:lineRule="atLeast"/>
              <w:ind w:right="4"/>
              <w:rPr>
                <w:rFonts w:ascii="Times New Roman" w:hAnsi="Times New Roman" w:cs="Times New Roman"/>
                <w:sz w:val="22"/>
              </w:rPr>
            </w:pPr>
          </w:p>
        </w:tc>
        <w:tc>
          <w:tcPr>
            <w:tcW w:w="2552" w:type="dxa"/>
            <w:vAlign w:val="center"/>
          </w:tcPr>
          <w:p w14:paraId="2CB9D3F1" w14:textId="59DAD7EC" w:rsidR="00C55410" w:rsidRPr="00D00626" w:rsidRDefault="00C55410" w:rsidP="00C55410">
            <w:pPr>
              <w:spacing w:line="280" w:lineRule="atLeast"/>
              <w:ind w:right="4"/>
              <w:rPr>
                <w:rFonts w:ascii="Times New Roman" w:hAnsi="Times New Roman" w:cs="Times New Roman"/>
                <w:sz w:val="22"/>
              </w:rPr>
            </w:pPr>
          </w:p>
        </w:tc>
        <w:tc>
          <w:tcPr>
            <w:tcW w:w="2828" w:type="dxa"/>
            <w:vAlign w:val="center"/>
          </w:tcPr>
          <w:p w14:paraId="700487AF" w14:textId="77777777" w:rsidR="00C55410" w:rsidRPr="00D00626" w:rsidRDefault="00C55410" w:rsidP="00C55410">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bl>
    <w:p w14:paraId="776ACD8C" w14:textId="77777777" w:rsidR="0001029F" w:rsidRDefault="0001029F" w:rsidP="0001029F">
      <w:pPr>
        <w:spacing w:line="280" w:lineRule="atLeast"/>
        <w:ind w:right="4"/>
        <w:rPr>
          <w:rFonts w:ascii="Times New Roman" w:hAnsi="Times New Roman" w:cs="Times New Roman"/>
          <w:sz w:val="22"/>
        </w:rPr>
      </w:pPr>
    </w:p>
    <w:p w14:paraId="1F226FA3" w14:textId="77777777" w:rsidR="00AF21A9" w:rsidRPr="00D00626" w:rsidRDefault="00AF21A9" w:rsidP="0001029F">
      <w:pPr>
        <w:spacing w:line="280" w:lineRule="atLeast"/>
        <w:ind w:right="4"/>
        <w:rPr>
          <w:rFonts w:ascii="Times New Roman" w:hAnsi="Times New Roman" w:cs="Times New Roman"/>
          <w:sz w:val="22"/>
        </w:rPr>
      </w:pPr>
    </w:p>
    <w:p w14:paraId="11BD917A" w14:textId="77777777" w:rsidR="0001029F" w:rsidRPr="00D00626" w:rsidRDefault="0001029F" w:rsidP="0001029F">
      <w:pPr>
        <w:spacing w:line="280" w:lineRule="atLeast"/>
        <w:ind w:right="4"/>
        <w:rPr>
          <w:rFonts w:ascii="Times New Roman" w:hAnsi="Times New Roman" w:cs="Times New Roman"/>
          <w:b/>
          <w:sz w:val="22"/>
        </w:rPr>
      </w:pPr>
      <w:r w:rsidRPr="00D00626">
        <w:rPr>
          <w:rFonts w:ascii="Times New Roman" w:hAnsi="Times New Roman" w:cs="Times New Roman"/>
          <w:b/>
          <w:sz w:val="22"/>
        </w:rPr>
        <w:t xml:space="preserve">Equipo N°3: </w:t>
      </w:r>
    </w:p>
    <w:p w14:paraId="3082A0C8" w14:textId="77777777" w:rsidR="0001029F" w:rsidRPr="00D00626" w:rsidRDefault="0001029F" w:rsidP="0001029F">
      <w:pPr>
        <w:spacing w:line="280" w:lineRule="atLeast"/>
        <w:ind w:right="4"/>
        <w:rPr>
          <w:rFonts w:ascii="Times New Roman" w:hAnsi="Times New Roman" w:cs="Times New Roman"/>
          <w:sz w:val="22"/>
        </w:rPr>
      </w:pPr>
      <w:r w:rsidRPr="00D00626">
        <w:rPr>
          <w:rFonts w:ascii="Times New Roman" w:hAnsi="Times New Roman" w:cs="Times New Roman"/>
          <w:sz w:val="22"/>
        </w:rPr>
        <w:t>Eje: Investigación</w:t>
      </w:r>
    </w:p>
    <w:p w14:paraId="1E5ED99F" w14:textId="77777777" w:rsidR="0001029F" w:rsidRPr="00D00626" w:rsidRDefault="0001029F" w:rsidP="0001029F">
      <w:pPr>
        <w:spacing w:line="280" w:lineRule="atLeast"/>
        <w:ind w:right="4"/>
        <w:rPr>
          <w:rFonts w:ascii="Times New Roman" w:hAnsi="Times New Roman" w:cs="Times New Roman"/>
          <w:sz w:val="22"/>
        </w:rPr>
      </w:pPr>
    </w:p>
    <w:tbl>
      <w:tblPr>
        <w:tblStyle w:val="Tablaconcuadrcula"/>
        <w:tblW w:w="0" w:type="auto"/>
        <w:tblLook w:val="04A0" w:firstRow="1" w:lastRow="0" w:firstColumn="1" w:lastColumn="0" w:noHBand="0" w:noVBand="1"/>
      </w:tblPr>
      <w:tblGrid>
        <w:gridCol w:w="2830"/>
        <w:gridCol w:w="2552"/>
        <w:gridCol w:w="2828"/>
      </w:tblGrid>
      <w:tr w:rsidR="0001029F" w:rsidRPr="00D00626" w14:paraId="7E3212DF" w14:textId="77777777" w:rsidTr="005256CB">
        <w:trPr>
          <w:tblHeader/>
        </w:trPr>
        <w:tc>
          <w:tcPr>
            <w:tcW w:w="2830" w:type="dxa"/>
            <w:shd w:val="clear" w:color="auto" w:fill="D9D9D9" w:themeFill="background1" w:themeFillShade="D9"/>
          </w:tcPr>
          <w:p w14:paraId="37CF6EBF"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Miembro de Equipo</w:t>
            </w:r>
          </w:p>
        </w:tc>
        <w:tc>
          <w:tcPr>
            <w:tcW w:w="2552" w:type="dxa"/>
            <w:shd w:val="clear" w:color="auto" w:fill="D9D9D9" w:themeFill="background1" w:themeFillShade="D9"/>
          </w:tcPr>
          <w:p w14:paraId="2BD861E4" w14:textId="5FED2B78" w:rsidR="0001029F" w:rsidRPr="00D00626" w:rsidRDefault="004148EA" w:rsidP="00621952">
            <w:pPr>
              <w:spacing w:line="280" w:lineRule="atLeast"/>
              <w:ind w:right="4"/>
              <w:jc w:val="center"/>
              <w:rPr>
                <w:rFonts w:ascii="Times New Roman" w:hAnsi="Times New Roman" w:cs="Times New Roman"/>
                <w:b/>
                <w:sz w:val="22"/>
              </w:rPr>
            </w:pPr>
            <w:r>
              <w:rPr>
                <w:rFonts w:ascii="Times New Roman" w:hAnsi="Times New Roman" w:cs="Times New Roman"/>
                <w:b/>
                <w:sz w:val="22"/>
              </w:rPr>
              <w:t>Matriz/Extensión</w:t>
            </w:r>
          </w:p>
        </w:tc>
        <w:tc>
          <w:tcPr>
            <w:tcW w:w="2828" w:type="dxa"/>
            <w:shd w:val="clear" w:color="auto" w:fill="D9D9D9" w:themeFill="background1" w:themeFillShade="D9"/>
          </w:tcPr>
          <w:p w14:paraId="27302CC4"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Rol</w:t>
            </w:r>
          </w:p>
        </w:tc>
      </w:tr>
      <w:tr w:rsidR="0001029F" w:rsidRPr="00D00626" w14:paraId="17963D33" w14:textId="77777777" w:rsidTr="00A95C05">
        <w:tc>
          <w:tcPr>
            <w:tcW w:w="2830" w:type="dxa"/>
            <w:vAlign w:val="center"/>
          </w:tcPr>
          <w:p w14:paraId="620AF3A4" w14:textId="552860CA" w:rsidR="0001029F" w:rsidRPr="00D00626" w:rsidRDefault="0001029F" w:rsidP="00621952">
            <w:pPr>
              <w:spacing w:line="280" w:lineRule="atLeast"/>
              <w:ind w:right="4"/>
              <w:rPr>
                <w:rFonts w:ascii="Times New Roman" w:hAnsi="Times New Roman" w:cs="Times New Roman"/>
                <w:sz w:val="22"/>
                <w:highlight w:val="yellow"/>
              </w:rPr>
            </w:pPr>
          </w:p>
        </w:tc>
        <w:tc>
          <w:tcPr>
            <w:tcW w:w="2552" w:type="dxa"/>
            <w:vAlign w:val="center"/>
          </w:tcPr>
          <w:p w14:paraId="5931B384" w14:textId="755190AE" w:rsidR="0001029F" w:rsidRPr="00D00626" w:rsidRDefault="0001029F" w:rsidP="00621952">
            <w:pPr>
              <w:spacing w:line="280" w:lineRule="atLeast"/>
              <w:ind w:right="4"/>
              <w:rPr>
                <w:rFonts w:ascii="Times New Roman" w:hAnsi="Times New Roman" w:cs="Times New Roman"/>
                <w:sz w:val="22"/>
                <w:highlight w:val="yellow"/>
              </w:rPr>
            </w:pPr>
          </w:p>
        </w:tc>
        <w:tc>
          <w:tcPr>
            <w:tcW w:w="2828" w:type="dxa"/>
            <w:vAlign w:val="center"/>
          </w:tcPr>
          <w:p w14:paraId="62C0C018" w14:textId="77777777" w:rsidR="0001029F" w:rsidRPr="00D00626" w:rsidRDefault="0001029F" w:rsidP="00621952">
            <w:pPr>
              <w:spacing w:line="280" w:lineRule="atLeast"/>
              <w:ind w:right="4"/>
              <w:rPr>
                <w:rFonts w:ascii="Times New Roman" w:hAnsi="Times New Roman" w:cs="Times New Roman"/>
                <w:sz w:val="22"/>
                <w:highlight w:val="yellow"/>
              </w:rPr>
            </w:pPr>
            <w:r w:rsidRPr="00D00626">
              <w:rPr>
                <w:rFonts w:ascii="Times New Roman" w:eastAsia="Times New Roman" w:hAnsi="Times New Roman" w:cs="Times New Roman"/>
                <w:color w:val="000000"/>
                <w:sz w:val="22"/>
              </w:rPr>
              <w:t>Par académico /</w:t>
            </w:r>
            <w:r w:rsidRPr="007564FA">
              <w:rPr>
                <w:rFonts w:ascii="Times New Roman" w:eastAsia="Times New Roman" w:hAnsi="Times New Roman" w:cs="Times New Roman"/>
                <w:color w:val="000000"/>
                <w:sz w:val="22"/>
              </w:rPr>
              <w:t>Líder de Equipo</w:t>
            </w:r>
          </w:p>
        </w:tc>
      </w:tr>
      <w:tr w:rsidR="0001029F" w:rsidRPr="00D00626" w14:paraId="7EE574C9" w14:textId="77777777" w:rsidTr="00A95C05">
        <w:tc>
          <w:tcPr>
            <w:tcW w:w="2830" w:type="dxa"/>
            <w:vAlign w:val="center"/>
          </w:tcPr>
          <w:p w14:paraId="79B69741" w14:textId="2E6562EE"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6CD58E9F" w14:textId="09160FB6" w:rsidR="0001029F" w:rsidRPr="00D00626" w:rsidRDefault="0001029F" w:rsidP="00621952">
            <w:pPr>
              <w:spacing w:line="280" w:lineRule="atLeast"/>
              <w:ind w:right="4"/>
              <w:rPr>
                <w:rFonts w:ascii="Times New Roman" w:hAnsi="Times New Roman" w:cs="Times New Roman"/>
                <w:sz w:val="22"/>
              </w:rPr>
            </w:pPr>
          </w:p>
        </w:tc>
        <w:tc>
          <w:tcPr>
            <w:tcW w:w="2828" w:type="dxa"/>
            <w:vAlign w:val="center"/>
          </w:tcPr>
          <w:p w14:paraId="57CD6D42"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r w:rsidR="0001029F" w:rsidRPr="00D00626" w14:paraId="11FB9DDC" w14:textId="77777777" w:rsidTr="00A95C05">
        <w:tc>
          <w:tcPr>
            <w:tcW w:w="2830" w:type="dxa"/>
            <w:vAlign w:val="center"/>
          </w:tcPr>
          <w:p w14:paraId="43BE2DDE" w14:textId="108FAC53"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71F27862" w14:textId="02910594" w:rsidR="0001029F" w:rsidRPr="00D00626" w:rsidRDefault="0001029F" w:rsidP="00621952">
            <w:pPr>
              <w:spacing w:line="280" w:lineRule="atLeast"/>
              <w:ind w:right="4"/>
              <w:rPr>
                <w:rFonts w:ascii="Times New Roman" w:hAnsi="Times New Roman" w:cs="Times New Roman"/>
                <w:sz w:val="22"/>
              </w:rPr>
            </w:pPr>
          </w:p>
        </w:tc>
        <w:tc>
          <w:tcPr>
            <w:tcW w:w="2828" w:type="dxa"/>
          </w:tcPr>
          <w:p w14:paraId="7E014687"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bl>
    <w:p w14:paraId="17AAE712" w14:textId="77777777" w:rsidR="0001029F" w:rsidRPr="00D00626" w:rsidRDefault="0001029F" w:rsidP="0001029F">
      <w:pPr>
        <w:spacing w:line="280" w:lineRule="atLeast"/>
        <w:ind w:right="4"/>
        <w:rPr>
          <w:rFonts w:ascii="Times New Roman" w:hAnsi="Times New Roman" w:cs="Times New Roman"/>
          <w:b/>
          <w:sz w:val="22"/>
        </w:rPr>
      </w:pPr>
      <w:r w:rsidRPr="00D00626">
        <w:rPr>
          <w:rFonts w:ascii="Times New Roman" w:hAnsi="Times New Roman" w:cs="Times New Roman"/>
          <w:b/>
          <w:sz w:val="22"/>
        </w:rPr>
        <w:lastRenderedPageBreak/>
        <w:t xml:space="preserve">Equipo N°4: </w:t>
      </w:r>
    </w:p>
    <w:p w14:paraId="126F5404" w14:textId="77777777" w:rsidR="0001029F" w:rsidRPr="00D00626" w:rsidRDefault="0001029F" w:rsidP="0001029F">
      <w:pPr>
        <w:spacing w:line="280" w:lineRule="atLeast"/>
        <w:ind w:right="4"/>
        <w:rPr>
          <w:rFonts w:ascii="Times New Roman" w:hAnsi="Times New Roman" w:cs="Times New Roman"/>
          <w:sz w:val="22"/>
        </w:rPr>
      </w:pPr>
      <w:r w:rsidRPr="00D00626">
        <w:rPr>
          <w:rFonts w:ascii="Times New Roman" w:hAnsi="Times New Roman" w:cs="Times New Roman"/>
          <w:sz w:val="22"/>
        </w:rPr>
        <w:t>Eje: Vinculación con la Sociedad</w:t>
      </w:r>
    </w:p>
    <w:p w14:paraId="53F6D2F3" w14:textId="77777777" w:rsidR="0001029F" w:rsidRPr="00D00626" w:rsidRDefault="0001029F" w:rsidP="0001029F">
      <w:pPr>
        <w:spacing w:line="280" w:lineRule="atLeast"/>
        <w:ind w:right="4"/>
        <w:rPr>
          <w:rFonts w:ascii="Times New Roman" w:hAnsi="Times New Roman" w:cs="Times New Roman"/>
          <w:sz w:val="22"/>
        </w:rPr>
      </w:pPr>
    </w:p>
    <w:tbl>
      <w:tblPr>
        <w:tblStyle w:val="Tablaconcuadrcula"/>
        <w:tblW w:w="0" w:type="auto"/>
        <w:tblLook w:val="04A0" w:firstRow="1" w:lastRow="0" w:firstColumn="1" w:lastColumn="0" w:noHBand="0" w:noVBand="1"/>
      </w:tblPr>
      <w:tblGrid>
        <w:gridCol w:w="2830"/>
        <w:gridCol w:w="2552"/>
        <w:gridCol w:w="2828"/>
      </w:tblGrid>
      <w:tr w:rsidR="0001029F" w:rsidRPr="00D00626" w14:paraId="129B59F8" w14:textId="77777777" w:rsidTr="005256CB">
        <w:tc>
          <w:tcPr>
            <w:tcW w:w="2830" w:type="dxa"/>
            <w:shd w:val="clear" w:color="auto" w:fill="D9D9D9" w:themeFill="background1" w:themeFillShade="D9"/>
          </w:tcPr>
          <w:p w14:paraId="3F07A8A4"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Miembro de Equipo</w:t>
            </w:r>
          </w:p>
        </w:tc>
        <w:tc>
          <w:tcPr>
            <w:tcW w:w="2552" w:type="dxa"/>
            <w:shd w:val="clear" w:color="auto" w:fill="D9D9D9" w:themeFill="background1" w:themeFillShade="D9"/>
          </w:tcPr>
          <w:p w14:paraId="23DD78CA" w14:textId="07AB1A96" w:rsidR="0001029F" w:rsidRPr="00D00626" w:rsidRDefault="004148EA" w:rsidP="00621952">
            <w:pPr>
              <w:spacing w:line="280" w:lineRule="atLeast"/>
              <w:ind w:right="4"/>
              <w:jc w:val="center"/>
              <w:rPr>
                <w:rFonts w:ascii="Times New Roman" w:hAnsi="Times New Roman" w:cs="Times New Roman"/>
                <w:b/>
                <w:sz w:val="22"/>
              </w:rPr>
            </w:pPr>
            <w:r>
              <w:rPr>
                <w:rFonts w:ascii="Times New Roman" w:hAnsi="Times New Roman" w:cs="Times New Roman"/>
                <w:b/>
                <w:sz w:val="22"/>
              </w:rPr>
              <w:t>Matriz/Extensión</w:t>
            </w:r>
          </w:p>
        </w:tc>
        <w:tc>
          <w:tcPr>
            <w:tcW w:w="2828" w:type="dxa"/>
            <w:shd w:val="clear" w:color="auto" w:fill="D9D9D9" w:themeFill="background1" w:themeFillShade="D9"/>
          </w:tcPr>
          <w:p w14:paraId="026FB5BA"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Rol</w:t>
            </w:r>
          </w:p>
        </w:tc>
      </w:tr>
      <w:tr w:rsidR="0001029F" w:rsidRPr="00D00626" w14:paraId="418B12F3" w14:textId="77777777" w:rsidTr="00B00C0A">
        <w:tc>
          <w:tcPr>
            <w:tcW w:w="2830" w:type="dxa"/>
            <w:vAlign w:val="center"/>
          </w:tcPr>
          <w:p w14:paraId="6CD737D0" w14:textId="1082D11C" w:rsidR="0001029F" w:rsidRPr="00D00626" w:rsidRDefault="0001029F" w:rsidP="00621952">
            <w:pPr>
              <w:spacing w:line="280" w:lineRule="atLeast"/>
              <w:ind w:right="4"/>
              <w:rPr>
                <w:rFonts w:ascii="Times New Roman" w:hAnsi="Times New Roman" w:cs="Times New Roman"/>
                <w:sz w:val="22"/>
                <w:highlight w:val="yellow"/>
              </w:rPr>
            </w:pPr>
          </w:p>
        </w:tc>
        <w:tc>
          <w:tcPr>
            <w:tcW w:w="2552" w:type="dxa"/>
            <w:vAlign w:val="center"/>
          </w:tcPr>
          <w:p w14:paraId="17852AAA" w14:textId="204BA197" w:rsidR="0001029F" w:rsidRPr="00D00626" w:rsidRDefault="0001029F" w:rsidP="00621952">
            <w:pPr>
              <w:spacing w:line="280" w:lineRule="atLeast"/>
              <w:ind w:right="4"/>
              <w:rPr>
                <w:rFonts w:ascii="Times New Roman" w:hAnsi="Times New Roman" w:cs="Times New Roman"/>
                <w:sz w:val="22"/>
                <w:highlight w:val="yellow"/>
              </w:rPr>
            </w:pPr>
          </w:p>
        </w:tc>
        <w:tc>
          <w:tcPr>
            <w:tcW w:w="2828" w:type="dxa"/>
            <w:vAlign w:val="center"/>
          </w:tcPr>
          <w:p w14:paraId="6AC27839" w14:textId="77777777" w:rsidR="0001029F" w:rsidRPr="00D00626" w:rsidRDefault="0001029F" w:rsidP="00621952">
            <w:pPr>
              <w:spacing w:line="280" w:lineRule="atLeast"/>
              <w:ind w:right="4"/>
              <w:rPr>
                <w:rFonts w:ascii="Times New Roman" w:hAnsi="Times New Roman" w:cs="Times New Roman"/>
                <w:sz w:val="22"/>
                <w:highlight w:val="yellow"/>
              </w:rPr>
            </w:pPr>
            <w:r w:rsidRPr="00D00626">
              <w:rPr>
                <w:rFonts w:ascii="Times New Roman" w:eastAsia="Times New Roman" w:hAnsi="Times New Roman" w:cs="Times New Roman"/>
                <w:color w:val="000000"/>
                <w:sz w:val="22"/>
              </w:rPr>
              <w:t>Par académico /</w:t>
            </w:r>
            <w:r w:rsidRPr="007564FA">
              <w:rPr>
                <w:rFonts w:ascii="Times New Roman" w:eastAsia="Times New Roman" w:hAnsi="Times New Roman" w:cs="Times New Roman"/>
                <w:color w:val="000000"/>
                <w:sz w:val="22"/>
              </w:rPr>
              <w:t>Líder de Equipo</w:t>
            </w:r>
          </w:p>
        </w:tc>
      </w:tr>
      <w:tr w:rsidR="0001029F" w:rsidRPr="00D00626" w14:paraId="43C45C53" w14:textId="77777777" w:rsidTr="00B00C0A">
        <w:tc>
          <w:tcPr>
            <w:tcW w:w="2830" w:type="dxa"/>
            <w:vAlign w:val="center"/>
          </w:tcPr>
          <w:p w14:paraId="0F62D1DE" w14:textId="6DAE6BF0"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5D19E01A" w14:textId="059CDBF1" w:rsidR="0001029F" w:rsidRPr="00D00626" w:rsidRDefault="0001029F" w:rsidP="00621952">
            <w:pPr>
              <w:spacing w:line="280" w:lineRule="atLeast"/>
              <w:ind w:right="4"/>
              <w:rPr>
                <w:rFonts w:ascii="Times New Roman" w:hAnsi="Times New Roman" w:cs="Times New Roman"/>
                <w:sz w:val="22"/>
              </w:rPr>
            </w:pPr>
          </w:p>
        </w:tc>
        <w:tc>
          <w:tcPr>
            <w:tcW w:w="2828" w:type="dxa"/>
            <w:vAlign w:val="center"/>
          </w:tcPr>
          <w:p w14:paraId="44B736F6"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r w:rsidR="0001029F" w:rsidRPr="00D00626" w14:paraId="20B61E06" w14:textId="77777777" w:rsidTr="00B00C0A">
        <w:tc>
          <w:tcPr>
            <w:tcW w:w="2830" w:type="dxa"/>
            <w:vAlign w:val="center"/>
          </w:tcPr>
          <w:p w14:paraId="5F16B7A3" w14:textId="7697E20F"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058FE01B" w14:textId="576FC9A7" w:rsidR="0001029F" w:rsidRPr="00D00626" w:rsidRDefault="0001029F" w:rsidP="00621952">
            <w:pPr>
              <w:spacing w:line="280" w:lineRule="atLeast"/>
              <w:ind w:right="4"/>
              <w:rPr>
                <w:rFonts w:ascii="Times New Roman" w:hAnsi="Times New Roman" w:cs="Times New Roman"/>
                <w:sz w:val="22"/>
              </w:rPr>
            </w:pPr>
          </w:p>
        </w:tc>
        <w:tc>
          <w:tcPr>
            <w:tcW w:w="2828" w:type="dxa"/>
          </w:tcPr>
          <w:p w14:paraId="7B9510E5"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bl>
    <w:p w14:paraId="45B78A96" w14:textId="77777777" w:rsidR="0001029F" w:rsidRDefault="0001029F" w:rsidP="0001029F">
      <w:pPr>
        <w:spacing w:line="280" w:lineRule="atLeast"/>
        <w:ind w:right="4"/>
        <w:rPr>
          <w:rFonts w:ascii="Times New Roman" w:hAnsi="Times New Roman" w:cs="Times New Roman"/>
          <w:sz w:val="22"/>
        </w:rPr>
      </w:pPr>
    </w:p>
    <w:p w14:paraId="270873DE" w14:textId="77777777" w:rsidR="004148EA" w:rsidRDefault="004148EA" w:rsidP="0001029F">
      <w:pPr>
        <w:spacing w:line="280" w:lineRule="atLeast"/>
        <w:ind w:right="4"/>
        <w:rPr>
          <w:rFonts w:ascii="Times New Roman" w:hAnsi="Times New Roman" w:cs="Times New Roman"/>
          <w:sz w:val="22"/>
        </w:rPr>
      </w:pPr>
    </w:p>
    <w:p w14:paraId="68D4B304" w14:textId="77777777" w:rsidR="0001029F" w:rsidRPr="00D00626" w:rsidRDefault="0001029F" w:rsidP="0001029F">
      <w:pPr>
        <w:spacing w:line="280" w:lineRule="atLeast"/>
        <w:ind w:right="4"/>
        <w:rPr>
          <w:rFonts w:ascii="Times New Roman" w:hAnsi="Times New Roman" w:cs="Times New Roman"/>
          <w:b/>
          <w:sz w:val="22"/>
        </w:rPr>
      </w:pPr>
      <w:r w:rsidRPr="00D00626">
        <w:rPr>
          <w:rFonts w:ascii="Times New Roman" w:hAnsi="Times New Roman" w:cs="Times New Roman"/>
          <w:b/>
          <w:sz w:val="22"/>
        </w:rPr>
        <w:t xml:space="preserve">Equipo N°5: </w:t>
      </w:r>
    </w:p>
    <w:p w14:paraId="42E48814" w14:textId="77777777" w:rsidR="0001029F" w:rsidRPr="00D00626" w:rsidRDefault="0001029F" w:rsidP="0001029F">
      <w:pPr>
        <w:spacing w:line="280" w:lineRule="atLeast"/>
        <w:ind w:right="4"/>
        <w:rPr>
          <w:rFonts w:ascii="Times New Roman" w:hAnsi="Times New Roman" w:cs="Times New Roman"/>
          <w:sz w:val="22"/>
        </w:rPr>
      </w:pPr>
      <w:r w:rsidRPr="00D00626">
        <w:rPr>
          <w:rFonts w:ascii="Times New Roman" w:hAnsi="Times New Roman" w:cs="Times New Roman"/>
          <w:sz w:val="22"/>
        </w:rPr>
        <w:t>Eje: Condiciones Institucionales</w:t>
      </w:r>
    </w:p>
    <w:p w14:paraId="5445491F" w14:textId="77777777" w:rsidR="0001029F" w:rsidRPr="00D00626" w:rsidRDefault="0001029F" w:rsidP="0001029F">
      <w:pPr>
        <w:spacing w:line="280" w:lineRule="atLeast"/>
        <w:ind w:right="4"/>
        <w:rPr>
          <w:rFonts w:ascii="Times New Roman" w:hAnsi="Times New Roman" w:cs="Times New Roman"/>
          <w:sz w:val="22"/>
        </w:rPr>
      </w:pPr>
    </w:p>
    <w:tbl>
      <w:tblPr>
        <w:tblStyle w:val="Tablaconcuadrcula"/>
        <w:tblW w:w="0" w:type="auto"/>
        <w:tblLook w:val="04A0" w:firstRow="1" w:lastRow="0" w:firstColumn="1" w:lastColumn="0" w:noHBand="0" w:noVBand="1"/>
      </w:tblPr>
      <w:tblGrid>
        <w:gridCol w:w="2830"/>
        <w:gridCol w:w="2552"/>
        <w:gridCol w:w="2828"/>
      </w:tblGrid>
      <w:tr w:rsidR="0001029F" w:rsidRPr="00D00626" w14:paraId="482A62B0" w14:textId="77777777" w:rsidTr="005256CB">
        <w:trPr>
          <w:tblHeader/>
        </w:trPr>
        <w:tc>
          <w:tcPr>
            <w:tcW w:w="2830" w:type="dxa"/>
            <w:shd w:val="clear" w:color="auto" w:fill="D9D9D9" w:themeFill="background1" w:themeFillShade="D9"/>
          </w:tcPr>
          <w:p w14:paraId="01130CA6"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Miembro de Equipo</w:t>
            </w:r>
          </w:p>
        </w:tc>
        <w:tc>
          <w:tcPr>
            <w:tcW w:w="2552" w:type="dxa"/>
            <w:shd w:val="clear" w:color="auto" w:fill="D9D9D9" w:themeFill="background1" w:themeFillShade="D9"/>
          </w:tcPr>
          <w:p w14:paraId="52D8DC60" w14:textId="1E3309B7" w:rsidR="0001029F" w:rsidRPr="00D00626" w:rsidRDefault="004148EA" w:rsidP="004148EA">
            <w:pPr>
              <w:spacing w:line="280" w:lineRule="atLeast"/>
              <w:ind w:right="4"/>
              <w:jc w:val="center"/>
              <w:rPr>
                <w:rFonts w:ascii="Times New Roman" w:hAnsi="Times New Roman" w:cs="Times New Roman"/>
                <w:b/>
                <w:sz w:val="22"/>
              </w:rPr>
            </w:pPr>
            <w:r>
              <w:rPr>
                <w:rFonts w:ascii="Times New Roman" w:hAnsi="Times New Roman" w:cs="Times New Roman"/>
                <w:b/>
                <w:sz w:val="22"/>
              </w:rPr>
              <w:t>Matriz/Extensión</w:t>
            </w:r>
          </w:p>
        </w:tc>
        <w:tc>
          <w:tcPr>
            <w:tcW w:w="2828" w:type="dxa"/>
            <w:shd w:val="clear" w:color="auto" w:fill="D9D9D9" w:themeFill="background1" w:themeFillShade="D9"/>
          </w:tcPr>
          <w:p w14:paraId="648B1ED3" w14:textId="77777777" w:rsidR="0001029F" w:rsidRPr="00D00626" w:rsidRDefault="0001029F" w:rsidP="00621952">
            <w:pPr>
              <w:spacing w:line="280" w:lineRule="atLeast"/>
              <w:ind w:right="4"/>
              <w:jc w:val="center"/>
              <w:rPr>
                <w:rFonts w:ascii="Times New Roman" w:hAnsi="Times New Roman" w:cs="Times New Roman"/>
                <w:b/>
                <w:sz w:val="22"/>
              </w:rPr>
            </w:pPr>
            <w:r w:rsidRPr="00D00626">
              <w:rPr>
                <w:rFonts w:ascii="Times New Roman" w:hAnsi="Times New Roman" w:cs="Times New Roman"/>
                <w:b/>
                <w:sz w:val="22"/>
              </w:rPr>
              <w:t>Rol</w:t>
            </w:r>
          </w:p>
        </w:tc>
      </w:tr>
      <w:tr w:rsidR="0001029F" w:rsidRPr="00D00626" w14:paraId="68DF423A" w14:textId="77777777" w:rsidTr="00F17E88">
        <w:tc>
          <w:tcPr>
            <w:tcW w:w="2830" w:type="dxa"/>
            <w:vAlign w:val="center"/>
          </w:tcPr>
          <w:p w14:paraId="1D18D235" w14:textId="16F4B827" w:rsidR="0001029F" w:rsidRPr="00D00626" w:rsidRDefault="0001029F" w:rsidP="00621952">
            <w:pPr>
              <w:spacing w:line="280" w:lineRule="atLeast"/>
              <w:ind w:right="4"/>
              <w:rPr>
                <w:rFonts w:ascii="Times New Roman" w:hAnsi="Times New Roman" w:cs="Times New Roman"/>
                <w:sz w:val="22"/>
                <w:highlight w:val="yellow"/>
              </w:rPr>
            </w:pPr>
          </w:p>
        </w:tc>
        <w:tc>
          <w:tcPr>
            <w:tcW w:w="2552" w:type="dxa"/>
            <w:vAlign w:val="center"/>
          </w:tcPr>
          <w:p w14:paraId="5C44EDAE" w14:textId="6A77F4BC" w:rsidR="0001029F" w:rsidRPr="00D00626" w:rsidRDefault="0001029F" w:rsidP="00621952">
            <w:pPr>
              <w:spacing w:line="280" w:lineRule="atLeast"/>
              <w:ind w:right="4"/>
              <w:rPr>
                <w:rFonts w:ascii="Times New Roman" w:hAnsi="Times New Roman" w:cs="Times New Roman"/>
                <w:sz w:val="22"/>
                <w:highlight w:val="yellow"/>
              </w:rPr>
            </w:pPr>
          </w:p>
        </w:tc>
        <w:tc>
          <w:tcPr>
            <w:tcW w:w="2828" w:type="dxa"/>
            <w:vAlign w:val="center"/>
          </w:tcPr>
          <w:p w14:paraId="5B5F0F6A" w14:textId="77777777" w:rsidR="0001029F" w:rsidRPr="00D00626" w:rsidRDefault="0001029F" w:rsidP="00621952">
            <w:pPr>
              <w:spacing w:line="280" w:lineRule="atLeast"/>
              <w:ind w:right="4"/>
              <w:rPr>
                <w:rFonts w:ascii="Times New Roman" w:hAnsi="Times New Roman" w:cs="Times New Roman"/>
                <w:sz w:val="22"/>
                <w:highlight w:val="yellow"/>
              </w:rPr>
            </w:pPr>
            <w:r w:rsidRPr="00D00626">
              <w:rPr>
                <w:rFonts w:ascii="Times New Roman" w:eastAsia="Times New Roman" w:hAnsi="Times New Roman" w:cs="Times New Roman"/>
                <w:color w:val="000000"/>
                <w:sz w:val="22"/>
              </w:rPr>
              <w:t>Par académico /</w:t>
            </w:r>
            <w:r w:rsidRPr="007564FA">
              <w:rPr>
                <w:rFonts w:ascii="Times New Roman" w:eastAsia="Times New Roman" w:hAnsi="Times New Roman" w:cs="Times New Roman"/>
                <w:color w:val="000000"/>
                <w:sz w:val="22"/>
              </w:rPr>
              <w:t>Líder de Equipo</w:t>
            </w:r>
          </w:p>
        </w:tc>
      </w:tr>
      <w:tr w:rsidR="0001029F" w:rsidRPr="00D00626" w14:paraId="008AC659" w14:textId="77777777" w:rsidTr="00F17E88">
        <w:tc>
          <w:tcPr>
            <w:tcW w:w="2830" w:type="dxa"/>
            <w:vAlign w:val="center"/>
          </w:tcPr>
          <w:p w14:paraId="57FC9A6A" w14:textId="2D88CB35"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10BCAB34" w14:textId="45497135" w:rsidR="0001029F" w:rsidRPr="00D00626" w:rsidRDefault="0001029F" w:rsidP="00621952">
            <w:pPr>
              <w:spacing w:line="280" w:lineRule="atLeast"/>
              <w:ind w:right="4"/>
              <w:rPr>
                <w:rFonts w:ascii="Times New Roman" w:hAnsi="Times New Roman" w:cs="Times New Roman"/>
                <w:sz w:val="22"/>
              </w:rPr>
            </w:pPr>
          </w:p>
        </w:tc>
        <w:tc>
          <w:tcPr>
            <w:tcW w:w="2828" w:type="dxa"/>
            <w:vAlign w:val="center"/>
          </w:tcPr>
          <w:p w14:paraId="3100A370"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r w:rsidR="0001029F" w:rsidRPr="00D00626" w14:paraId="6C75A4BC" w14:textId="77777777" w:rsidTr="00F17E88">
        <w:tc>
          <w:tcPr>
            <w:tcW w:w="2830" w:type="dxa"/>
            <w:vAlign w:val="center"/>
          </w:tcPr>
          <w:p w14:paraId="66E802D2" w14:textId="3868CA86" w:rsidR="0001029F" w:rsidRPr="00D00626" w:rsidRDefault="0001029F" w:rsidP="00621952">
            <w:pPr>
              <w:spacing w:line="280" w:lineRule="atLeast"/>
              <w:ind w:right="4"/>
              <w:rPr>
                <w:rFonts w:ascii="Times New Roman" w:hAnsi="Times New Roman" w:cs="Times New Roman"/>
                <w:sz w:val="22"/>
              </w:rPr>
            </w:pPr>
          </w:p>
        </w:tc>
        <w:tc>
          <w:tcPr>
            <w:tcW w:w="2552" w:type="dxa"/>
            <w:vAlign w:val="center"/>
          </w:tcPr>
          <w:p w14:paraId="6DC11EDC" w14:textId="73E878A2" w:rsidR="0001029F" w:rsidRPr="00D00626" w:rsidRDefault="0001029F" w:rsidP="00621952">
            <w:pPr>
              <w:spacing w:line="280" w:lineRule="atLeast"/>
              <w:ind w:right="4"/>
              <w:rPr>
                <w:rFonts w:ascii="Times New Roman" w:hAnsi="Times New Roman" w:cs="Times New Roman"/>
                <w:sz w:val="22"/>
              </w:rPr>
            </w:pPr>
          </w:p>
        </w:tc>
        <w:tc>
          <w:tcPr>
            <w:tcW w:w="2828" w:type="dxa"/>
            <w:vAlign w:val="center"/>
          </w:tcPr>
          <w:p w14:paraId="24C9CACB" w14:textId="77777777" w:rsidR="0001029F" w:rsidRPr="00D00626" w:rsidRDefault="0001029F" w:rsidP="00621952">
            <w:pPr>
              <w:spacing w:line="280" w:lineRule="atLeast"/>
              <w:ind w:right="4"/>
              <w:rPr>
                <w:rFonts w:ascii="Times New Roman" w:hAnsi="Times New Roman" w:cs="Times New Roman"/>
                <w:sz w:val="22"/>
              </w:rPr>
            </w:pPr>
            <w:r w:rsidRPr="00D00626">
              <w:rPr>
                <w:rFonts w:ascii="Times New Roman" w:hAnsi="Times New Roman" w:cs="Times New Roman"/>
                <w:sz w:val="22"/>
              </w:rPr>
              <w:t>Par académico</w:t>
            </w:r>
          </w:p>
        </w:tc>
      </w:tr>
    </w:tbl>
    <w:p w14:paraId="26C935BD" w14:textId="77777777" w:rsidR="00932F8F" w:rsidRPr="00D00626" w:rsidRDefault="00932F8F" w:rsidP="00932F8F">
      <w:pPr>
        <w:rPr>
          <w:rFonts w:ascii="Times New Roman" w:hAnsi="Times New Roman" w:cs="Times New Roman"/>
          <w:sz w:val="22"/>
        </w:rPr>
      </w:pPr>
    </w:p>
    <w:p w14:paraId="26C935BE" w14:textId="77777777" w:rsidR="00613796" w:rsidRPr="004F776D" w:rsidRDefault="00613796" w:rsidP="00DC008A">
      <w:pPr>
        <w:spacing w:line="240" w:lineRule="auto"/>
        <w:rPr>
          <w:rFonts w:ascii="Times New Roman" w:hAnsi="Times New Roman" w:cs="Times New Roman"/>
          <w:sz w:val="24"/>
          <w:szCs w:val="24"/>
        </w:rPr>
      </w:pPr>
    </w:p>
    <w:p w14:paraId="26C935BF" w14:textId="77777777" w:rsidR="005C3E29" w:rsidRPr="004F776D" w:rsidRDefault="005C3E29" w:rsidP="00DC008A">
      <w:pPr>
        <w:spacing w:line="240" w:lineRule="auto"/>
        <w:rPr>
          <w:rFonts w:ascii="Times New Roman" w:hAnsi="Times New Roman" w:cs="Times New Roman"/>
          <w:sz w:val="24"/>
          <w:szCs w:val="24"/>
        </w:rPr>
        <w:sectPr w:rsidR="005C3E29" w:rsidRPr="004F776D" w:rsidSect="00A7721F">
          <w:headerReference w:type="default" r:id="rId19"/>
          <w:footerReference w:type="default" r:id="rId20"/>
          <w:pgSz w:w="11906" w:h="16838"/>
          <w:pgMar w:top="1985" w:right="1701" w:bottom="1418" w:left="1985" w:header="709" w:footer="709" w:gutter="0"/>
          <w:cols w:space="708"/>
          <w:docGrid w:linePitch="360"/>
        </w:sectPr>
      </w:pPr>
    </w:p>
    <w:p w14:paraId="26C935C0" w14:textId="3B8E25C2" w:rsidR="00C24BD7" w:rsidRDefault="00C24BD7" w:rsidP="008B5339">
      <w:pPr>
        <w:pStyle w:val="Ttulo1"/>
        <w:spacing w:line="276" w:lineRule="auto"/>
        <w:rPr>
          <w:rFonts w:ascii="Times New Roman" w:hAnsi="Times New Roman" w:cs="Times New Roman"/>
          <w:sz w:val="28"/>
        </w:rPr>
      </w:pPr>
      <w:bookmarkStart w:id="10" w:name="_Toc468096356"/>
      <w:bookmarkStart w:id="11" w:name="_Toc35253329"/>
      <w:r w:rsidRPr="00722C2E">
        <w:rPr>
          <w:rFonts w:ascii="Times New Roman" w:hAnsi="Times New Roman" w:cs="Times New Roman"/>
          <w:sz w:val="28"/>
        </w:rPr>
        <w:lastRenderedPageBreak/>
        <w:t xml:space="preserve">RESUMEN EJECUTIVO DE LA SITUACIÓN DE LA </w:t>
      </w:r>
      <w:bookmarkEnd w:id="10"/>
      <w:r w:rsidR="00911833">
        <w:rPr>
          <w:rFonts w:ascii="Times New Roman" w:hAnsi="Times New Roman" w:cs="Times New Roman"/>
          <w:sz w:val="28"/>
        </w:rPr>
        <w:t>EXTENSIÓN</w:t>
      </w:r>
      <w:bookmarkEnd w:id="11"/>
    </w:p>
    <w:p w14:paraId="3DABC0D6" w14:textId="77777777" w:rsidR="008B5339" w:rsidRPr="008B5339" w:rsidRDefault="008B5339" w:rsidP="008B5339"/>
    <w:p w14:paraId="26C935D0" w14:textId="458AB319" w:rsidR="006649A1" w:rsidRDefault="004A7EAE" w:rsidP="005C6A89">
      <w:pPr>
        <w:spacing w:before="16" w:after="240"/>
        <w:rPr>
          <w:rFonts w:ascii="Times New Roman" w:hAnsi="Times New Roman" w:cs="Times New Roman"/>
          <w:sz w:val="24"/>
          <w:szCs w:val="24"/>
        </w:rPr>
      </w:pPr>
      <w:r>
        <w:rPr>
          <w:rFonts w:ascii="Times New Roman" w:hAnsi="Times New Roman" w:cs="Times New Roman"/>
          <w:sz w:val="24"/>
          <w:szCs w:val="24"/>
        </w:rPr>
        <w:t>(En esta secci</w:t>
      </w:r>
      <w:r w:rsidR="00512BB7">
        <w:rPr>
          <w:rFonts w:ascii="Times New Roman" w:hAnsi="Times New Roman" w:cs="Times New Roman"/>
          <w:sz w:val="24"/>
          <w:szCs w:val="24"/>
        </w:rPr>
        <w:t>ón se debe hacer un</w:t>
      </w:r>
      <w:r>
        <w:rPr>
          <w:rFonts w:ascii="Times New Roman" w:hAnsi="Times New Roman" w:cs="Times New Roman"/>
          <w:sz w:val="24"/>
          <w:szCs w:val="24"/>
        </w:rPr>
        <w:t xml:space="preserve"> resumen de la actual situación de la extensión, y describir en breve el proceso de autoevaluación)</w:t>
      </w:r>
    </w:p>
    <w:p w14:paraId="2773F77F" w14:textId="77777777" w:rsidR="004A7EAE" w:rsidRDefault="004A7EAE" w:rsidP="005C6A89">
      <w:pPr>
        <w:spacing w:before="16" w:after="240"/>
        <w:rPr>
          <w:rFonts w:ascii="Times New Roman" w:hAnsi="Times New Roman" w:cs="Times New Roman"/>
          <w:sz w:val="24"/>
          <w:szCs w:val="24"/>
        </w:rPr>
      </w:pPr>
    </w:p>
    <w:p w14:paraId="26EA7E55" w14:textId="77777777" w:rsidR="004A7EAE" w:rsidRDefault="004A7EAE" w:rsidP="005C6A89">
      <w:pPr>
        <w:spacing w:before="16" w:after="240"/>
        <w:rPr>
          <w:rFonts w:ascii="Times New Roman" w:hAnsi="Times New Roman" w:cs="Times New Roman"/>
          <w:sz w:val="24"/>
          <w:szCs w:val="24"/>
        </w:rPr>
      </w:pPr>
    </w:p>
    <w:p w14:paraId="0CFD4964" w14:textId="77777777" w:rsidR="004A7EAE" w:rsidRDefault="004A7EAE" w:rsidP="005C6A89">
      <w:pPr>
        <w:spacing w:before="16" w:after="240"/>
        <w:rPr>
          <w:rFonts w:ascii="Times New Roman" w:hAnsi="Times New Roman" w:cs="Times New Roman"/>
          <w:sz w:val="24"/>
          <w:szCs w:val="24"/>
        </w:rPr>
      </w:pPr>
    </w:p>
    <w:p w14:paraId="25B13626" w14:textId="77777777" w:rsidR="00017761" w:rsidRDefault="00017761" w:rsidP="005C6A89">
      <w:pPr>
        <w:spacing w:before="16" w:after="240"/>
        <w:rPr>
          <w:rFonts w:ascii="Times New Roman" w:hAnsi="Times New Roman" w:cs="Times New Roman"/>
          <w:sz w:val="24"/>
          <w:szCs w:val="24"/>
        </w:rPr>
      </w:pPr>
    </w:p>
    <w:p w14:paraId="1A772274" w14:textId="77777777" w:rsidR="00017761" w:rsidRDefault="00017761" w:rsidP="005C6A89">
      <w:pPr>
        <w:spacing w:before="16" w:after="240"/>
        <w:rPr>
          <w:rFonts w:ascii="Times New Roman" w:hAnsi="Times New Roman" w:cs="Times New Roman"/>
          <w:sz w:val="24"/>
          <w:szCs w:val="24"/>
        </w:rPr>
      </w:pPr>
    </w:p>
    <w:p w14:paraId="67717D07" w14:textId="77777777" w:rsidR="00017761" w:rsidRDefault="00017761" w:rsidP="005C6A89">
      <w:pPr>
        <w:spacing w:before="16" w:after="240"/>
        <w:rPr>
          <w:rFonts w:ascii="Times New Roman" w:hAnsi="Times New Roman" w:cs="Times New Roman"/>
          <w:sz w:val="24"/>
          <w:szCs w:val="24"/>
        </w:rPr>
      </w:pPr>
    </w:p>
    <w:p w14:paraId="07D65AED" w14:textId="77777777" w:rsidR="00017761" w:rsidRDefault="00017761" w:rsidP="005C6A89">
      <w:pPr>
        <w:spacing w:before="16" w:after="240"/>
        <w:rPr>
          <w:rFonts w:ascii="Times New Roman" w:hAnsi="Times New Roman" w:cs="Times New Roman"/>
          <w:sz w:val="24"/>
          <w:szCs w:val="24"/>
        </w:rPr>
      </w:pPr>
    </w:p>
    <w:p w14:paraId="62648071" w14:textId="77777777" w:rsidR="002E1E4F" w:rsidRDefault="002E1E4F" w:rsidP="005C6A89">
      <w:pPr>
        <w:spacing w:before="16" w:after="240"/>
        <w:rPr>
          <w:rFonts w:ascii="Times New Roman" w:hAnsi="Times New Roman" w:cs="Times New Roman"/>
          <w:sz w:val="24"/>
          <w:szCs w:val="24"/>
        </w:rPr>
      </w:pPr>
    </w:p>
    <w:p w14:paraId="6BF531E1" w14:textId="77777777" w:rsidR="004A7EAE" w:rsidRDefault="004A7EAE" w:rsidP="005C6A89">
      <w:pPr>
        <w:spacing w:before="16" w:after="240"/>
        <w:rPr>
          <w:rFonts w:ascii="Times New Roman" w:hAnsi="Times New Roman" w:cs="Times New Roman"/>
          <w:sz w:val="24"/>
          <w:szCs w:val="24"/>
        </w:rPr>
      </w:pPr>
    </w:p>
    <w:p w14:paraId="3887798D" w14:textId="77777777" w:rsidR="004A7EAE" w:rsidRDefault="004A7EAE" w:rsidP="005C6A89">
      <w:pPr>
        <w:spacing w:before="16" w:after="240"/>
        <w:rPr>
          <w:rFonts w:ascii="Times New Roman" w:hAnsi="Times New Roman" w:cs="Times New Roman"/>
          <w:sz w:val="24"/>
          <w:szCs w:val="24"/>
        </w:rPr>
      </w:pPr>
    </w:p>
    <w:p w14:paraId="404EF6F5" w14:textId="77777777" w:rsidR="004A7EAE" w:rsidRDefault="004A7EAE" w:rsidP="005C6A89">
      <w:pPr>
        <w:spacing w:before="16" w:after="240"/>
        <w:rPr>
          <w:rFonts w:ascii="Times New Roman" w:hAnsi="Times New Roman" w:cs="Times New Roman"/>
          <w:sz w:val="24"/>
          <w:szCs w:val="24"/>
        </w:rPr>
      </w:pPr>
    </w:p>
    <w:p w14:paraId="3064DB96" w14:textId="77777777" w:rsidR="004A7EAE" w:rsidRDefault="004A7EAE" w:rsidP="005C6A89">
      <w:pPr>
        <w:spacing w:before="16" w:after="240"/>
        <w:rPr>
          <w:rFonts w:ascii="Times New Roman" w:hAnsi="Times New Roman" w:cs="Times New Roman"/>
          <w:sz w:val="24"/>
          <w:szCs w:val="24"/>
        </w:rPr>
      </w:pPr>
    </w:p>
    <w:p w14:paraId="2848E761" w14:textId="77777777" w:rsidR="004A7EAE" w:rsidRDefault="004A7EAE" w:rsidP="005C6A89">
      <w:pPr>
        <w:spacing w:before="16" w:after="240"/>
        <w:rPr>
          <w:rFonts w:ascii="Times New Roman" w:hAnsi="Times New Roman" w:cs="Times New Roman"/>
          <w:sz w:val="24"/>
          <w:szCs w:val="24"/>
        </w:rPr>
      </w:pPr>
    </w:p>
    <w:p w14:paraId="0FE13E92" w14:textId="77777777" w:rsidR="004A7EAE" w:rsidRDefault="004A7EAE" w:rsidP="005C6A89">
      <w:pPr>
        <w:spacing w:before="16" w:after="240"/>
        <w:rPr>
          <w:rFonts w:ascii="Times New Roman" w:hAnsi="Times New Roman" w:cs="Times New Roman"/>
          <w:sz w:val="24"/>
          <w:szCs w:val="24"/>
        </w:rPr>
      </w:pPr>
    </w:p>
    <w:p w14:paraId="4F2A21B5" w14:textId="77777777" w:rsidR="004A7EAE" w:rsidRDefault="004A7EAE" w:rsidP="005C6A89">
      <w:pPr>
        <w:spacing w:before="16" w:after="240"/>
        <w:rPr>
          <w:rFonts w:ascii="Times New Roman" w:hAnsi="Times New Roman" w:cs="Times New Roman"/>
          <w:sz w:val="24"/>
          <w:szCs w:val="24"/>
        </w:rPr>
      </w:pPr>
    </w:p>
    <w:p w14:paraId="1E5BFF36" w14:textId="77777777" w:rsidR="004A7EAE" w:rsidRDefault="004A7EAE" w:rsidP="005C6A89">
      <w:pPr>
        <w:spacing w:before="16" w:after="240"/>
        <w:rPr>
          <w:rFonts w:ascii="Times New Roman" w:hAnsi="Times New Roman" w:cs="Times New Roman"/>
          <w:sz w:val="24"/>
          <w:szCs w:val="24"/>
        </w:rPr>
      </w:pPr>
    </w:p>
    <w:p w14:paraId="4A5A8805" w14:textId="77777777" w:rsidR="004A7EAE" w:rsidRPr="00CD3680" w:rsidRDefault="004A7EAE" w:rsidP="005C6A89">
      <w:pPr>
        <w:spacing w:before="16" w:after="240"/>
        <w:rPr>
          <w:rFonts w:ascii="Times New Roman" w:hAnsi="Times New Roman" w:cs="Times New Roman"/>
          <w:sz w:val="24"/>
          <w:szCs w:val="24"/>
        </w:rPr>
      </w:pPr>
    </w:p>
    <w:p w14:paraId="26C935D1" w14:textId="77777777" w:rsidR="00613796" w:rsidRPr="004F776D" w:rsidRDefault="00613796" w:rsidP="00017761">
      <w:pPr>
        <w:pStyle w:val="Ttulo1"/>
        <w:spacing w:line="276" w:lineRule="auto"/>
        <w:rPr>
          <w:rFonts w:ascii="Times New Roman" w:hAnsi="Times New Roman" w:cs="Times New Roman"/>
          <w:b w:val="0"/>
          <w:sz w:val="24"/>
          <w:szCs w:val="24"/>
        </w:rPr>
      </w:pPr>
      <w:bookmarkStart w:id="12" w:name="_Toc446028988"/>
      <w:bookmarkStart w:id="13" w:name="_Toc35253330"/>
      <w:r w:rsidRPr="004F776D">
        <w:rPr>
          <w:rFonts w:ascii="Times New Roman" w:hAnsi="Times New Roman" w:cs="Times New Roman"/>
          <w:sz w:val="24"/>
          <w:szCs w:val="24"/>
        </w:rPr>
        <w:lastRenderedPageBreak/>
        <w:t xml:space="preserve">FORTALEZAS Y DEBILIDADES POR </w:t>
      </w:r>
      <w:bookmarkEnd w:id="12"/>
      <w:r w:rsidR="00225756">
        <w:rPr>
          <w:rFonts w:ascii="Times New Roman" w:hAnsi="Times New Roman" w:cs="Times New Roman"/>
          <w:sz w:val="24"/>
          <w:szCs w:val="24"/>
        </w:rPr>
        <w:t>EJE</w:t>
      </w:r>
      <w:bookmarkEnd w:id="13"/>
    </w:p>
    <w:p w14:paraId="26C935D2" w14:textId="77777777" w:rsidR="009016D5" w:rsidRDefault="009016D5" w:rsidP="00017761">
      <w:pPr>
        <w:spacing w:line="276" w:lineRule="auto"/>
        <w:rPr>
          <w:rFonts w:ascii="Times New Roman" w:hAnsi="Times New Roman" w:cs="Times New Roman"/>
          <w:b/>
          <w:sz w:val="24"/>
          <w:szCs w:val="24"/>
        </w:rPr>
      </w:pPr>
    </w:p>
    <w:p w14:paraId="163F8C3F" w14:textId="77777777" w:rsidR="00DC2CC3" w:rsidRPr="00900CBC" w:rsidRDefault="00DC2CC3" w:rsidP="00900CBC">
      <w:pPr>
        <w:spacing w:after="160" w:line="276" w:lineRule="auto"/>
        <w:rPr>
          <w:rFonts w:ascii="Times New Roman" w:hAnsi="Times New Roman" w:cs="Times New Roman"/>
          <w:sz w:val="24"/>
          <w:szCs w:val="24"/>
        </w:rPr>
      </w:pPr>
      <w:r w:rsidRPr="00900CBC">
        <w:rPr>
          <w:rFonts w:ascii="Times New Roman" w:hAnsi="Times New Roman" w:cs="Times New Roman"/>
          <w:sz w:val="24"/>
          <w:szCs w:val="24"/>
        </w:rPr>
        <w:t xml:space="preserve">En esta sección se sistematizarán los hallazgos encontrados. Se recomienda colocar hasta tres fortalezas y/o debilidades por eje. </w:t>
      </w:r>
    </w:p>
    <w:p w14:paraId="150259E6" w14:textId="326B6234" w:rsidR="00DC2CC3" w:rsidRPr="00900CBC" w:rsidRDefault="00DC2CC3" w:rsidP="00900CBC">
      <w:pPr>
        <w:spacing w:after="160" w:line="276" w:lineRule="auto"/>
        <w:rPr>
          <w:rFonts w:ascii="Times New Roman" w:hAnsi="Times New Roman" w:cs="Times New Roman"/>
          <w:sz w:val="24"/>
          <w:szCs w:val="24"/>
        </w:rPr>
      </w:pPr>
      <w:r w:rsidRPr="00900CBC">
        <w:rPr>
          <w:rFonts w:ascii="Times New Roman" w:hAnsi="Times New Roman" w:cs="Times New Roman"/>
          <w:sz w:val="24"/>
          <w:szCs w:val="24"/>
        </w:rPr>
        <w:t xml:space="preserve">Se recuerda, que las fortalezas y debilidades no son una lista </w:t>
      </w:r>
      <w:r w:rsidRPr="00900CBC">
        <w:rPr>
          <w:rFonts w:ascii="Times New Roman" w:hAnsi="Times New Roman" w:cs="Times New Roman"/>
          <w:sz w:val="24"/>
          <w:szCs w:val="24"/>
        </w:rPr>
        <w:t>de puntos positivos y negativos.</w:t>
      </w:r>
      <w:r w:rsidRPr="00900CBC">
        <w:rPr>
          <w:rFonts w:ascii="Times New Roman" w:hAnsi="Times New Roman" w:cs="Times New Roman"/>
          <w:sz w:val="24"/>
          <w:szCs w:val="24"/>
        </w:rPr>
        <w:t xml:space="preserve"> </w:t>
      </w:r>
      <w:r w:rsidRPr="00900CBC">
        <w:rPr>
          <w:rFonts w:ascii="Times New Roman" w:hAnsi="Times New Roman" w:cs="Times New Roman"/>
          <w:sz w:val="24"/>
          <w:szCs w:val="24"/>
        </w:rPr>
        <w:t>Las</w:t>
      </w:r>
      <w:r w:rsidRPr="00900CBC">
        <w:rPr>
          <w:rFonts w:ascii="Times New Roman" w:hAnsi="Times New Roman" w:cs="Times New Roman"/>
          <w:sz w:val="24"/>
          <w:szCs w:val="24"/>
        </w:rPr>
        <w:t xml:space="preserve"> fortalezas son todos aquellos elementos que permiten a la extensión alcanzar sus objetivos, por el contrario las debilidades son todas aquellas barreras que impiden lograrlos. </w:t>
      </w:r>
    </w:p>
    <w:p w14:paraId="1A5DA151" w14:textId="77777777" w:rsidR="00DC2CC3" w:rsidRPr="004F776D" w:rsidRDefault="00DC2CC3" w:rsidP="00017761">
      <w:pPr>
        <w:spacing w:line="276" w:lineRule="auto"/>
        <w:rPr>
          <w:rFonts w:ascii="Times New Roman" w:hAnsi="Times New Roman" w:cs="Times New Roman"/>
          <w:b/>
          <w:sz w:val="24"/>
          <w:szCs w:val="24"/>
        </w:rPr>
      </w:pPr>
    </w:p>
    <w:p w14:paraId="26C935D3" w14:textId="77777777" w:rsidR="00ED523A" w:rsidRDefault="00ED523A" w:rsidP="00017761">
      <w:pPr>
        <w:pStyle w:val="Ttulo2"/>
        <w:numPr>
          <w:ilvl w:val="0"/>
          <w:numId w:val="0"/>
        </w:numPr>
        <w:spacing w:line="276" w:lineRule="auto"/>
        <w:rPr>
          <w:rFonts w:ascii="Times New Roman" w:hAnsi="Times New Roman" w:cs="Times New Roman"/>
          <w:sz w:val="24"/>
          <w:szCs w:val="24"/>
        </w:rPr>
      </w:pPr>
      <w:bookmarkStart w:id="14" w:name="_Toc35253331"/>
      <w:r w:rsidRPr="00AF78B2">
        <w:rPr>
          <w:rFonts w:ascii="Times New Roman" w:hAnsi="Times New Roman" w:cs="Times New Roman"/>
          <w:sz w:val="24"/>
          <w:szCs w:val="24"/>
        </w:rPr>
        <w:t>FORTALEZAS</w:t>
      </w:r>
      <w:bookmarkEnd w:id="14"/>
    </w:p>
    <w:p w14:paraId="26C935D4" w14:textId="2111DD66" w:rsidR="009016D5" w:rsidRPr="004F776D" w:rsidRDefault="009016D5" w:rsidP="00017761">
      <w:pPr>
        <w:spacing w:line="276" w:lineRule="auto"/>
        <w:rPr>
          <w:rFonts w:ascii="Times New Roman" w:hAnsi="Times New Roman" w:cs="Times New Roman"/>
          <w:b/>
          <w:sz w:val="24"/>
          <w:szCs w:val="24"/>
        </w:rPr>
      </w:pPr>
    </w:p>
    <w:p w14:paraId="26C935D5" w14:textId="3A1C21CD" w:rsidR="00C87D39" w:rsidRDefault="0054492A" w:rsidP="00017761">
      <w:pPr>
        <w:pStyle w:val="Ttulo3"/>
        <w:spacing w:line="276" w:lineRule="auto"/>
        <w:rPr>
          <w:rFonts w:ascii="Times New Roman" w:hAnsi="Times New Roman" w:cs="Times New Roman"/>
          <w:b/>
          <w:color w:val="auto"/>
        </w:rPr>
      </w:pPr>
      <w:bookmarkStart w:id="15" w:name="_Toc35253332"/>
      <w:r>
        <w:rPr>
          <w:rFonts w:ascii="Times New Roman" w:hAnsi="Times New Roman" w:cs="Times New Roman"/>
          <w:b/>
          <w:color w:val="auto"/>
        </w:rPr>
        <w:t>Eje Docencia</w:t>
      </w:r>
      <w:bookmarkEnd w:id="15"/>
    </w:p>
    <w:p w14:paraId="50E67414" w14:textId="77777777" w:rsidR="007315B9" w:rsidRPr="007315B9" w:rsidRDefault="007315B9" w:rsidP="007315B9"/>
    <w:p w14:paraId="652FAA65" w14:textId="229A461B" w:rsidR="00017761" w:rsidRDefault="007315B9" w:rsidP="006629F9">
      <w:pPr>
        <w:pStyle w:val="Prrafodelista"/>
        <w:numPr>
          <w:ilvl w:val="0"/>
          <w:numId w:val="4"/>
        </w:numPr>
        <w:spacing w:after="160" w:line="276" w:lineRule="auto"/>
        <w:rPr>
          <w:rFonts w:ascii="Times New Roman" w:hAnsi="Times New Roman" w:cs="Times New Roman"/>
          <w:sz w:val="24"/>
          <w:szCs w:val="24"/>
        </w:rPr>
      </w:pPr>
      <w:r>
        <w:rPr>
          <w:rFonts w:ascii="Times New Roman" w:hAnsi="Times New Roman" w:cs="Times New Roman"/>
          <w:sz w:val="24"/>
          <w:szCs w:val="24"/>
        </w:rPr>
        <w:t>….</w:t>
      </w:r>
    </w:p>
    <w:p w14:paraId="6180BB32" w14:textId="51374A21" w:rsidR="007315B9" w:rsidRDefault="007315B9" w:rsidP="006629F9">
      <w:pPr>
        <w:pStyle w:val="Prrafodelista"/>
        <w:numPr>
          <w:ilvl w:val="0"/>
          <w:numId w:val="4"/>
        </w:numPr>
        <w:spacing w:after="160" w:line="276" w:lineRule="auto"/>
        <w:rPr>
          <w:rFonts w:ascii="Times New Roman" w:hAnsi="Times New Roman" w:cs="Times New Roman"/>
          <w:sz w:val="24"/>
          <w:szCs w:val="24"/>
        </w:rPr>
      </w:pPr>
      <w:r>
        <w:rPr>
          <w:rFonts w:ascii="Times New Roman" w:hAnsi="Times New Roman" w:cs="Times New Roman"/>
          <w:sz w:val="24"/>
          <w:szCs w:val="24"/>
        </w:rPr>
        <w:t>….</w:t>
      </w:r>
    </w:p>
    <w:p w14:paraId="1BEF9517" w14:textId="0CB9D9D5" w:rsidR="007315B9" w:rsidRPr="007315B9" w:rsidRDefault="007315B9" w:rsidP="006629F9">
      <w:pPr>
        <w:pStyle w:val="Prrafodelista"/>
        <w:numPr>
          <w:ilvl w:val="0"/>
          <w:numId w:val="4"/>
        </w:numPr>
        <w:spacing w:after="160" w:line="276" w:lineRule="auto"/>
        <w:rPr>
          <w:rFonts w:ascii="Times New Roman" w:hAnsi="Times New Roman" w:cs="Times New Roman"/>
          <w:sz w:val="24"/>
          <w:szCs w:val="24"/>
        </w:rPr>
      </w:pPr>
      <w:r>
        <w:rPr>
          <w:rFonts w:ascii="Times New Roman" w:hAnsi="Times New Roman" w:cs="Times New Roman"/>
          <w:sz w:val="24"/>
          <w:szCs w:val="24"/>
        </w:rPr>
        <w:t>…..</w:t>
      </w:r>
    </w:p>
    <w:p w14:paraId="42E0883A" w14:textId="77777777" w:rsidR="004A7EAE" w:rsidRPr="00A173CC" w:rsidRDefault="004A7EAE" w:rsidP="00017761">
      <w:pPr>
        <w:pStyle w:val="Prrafodelista"/>
        <w:spacing w:after="160" w:line="276" w:lineRule="auto"/>
        <w:ind w:left="459"/>
        <w:rPr>
          <w:rFonts w:ascii="Times New Roman" w:hAnsi="Times New Roman" w:cs="Times New Roman"/>
          <w:b/>
          <w:sz w:val="24"/>
          <w:szCs w:val="24"/>
        </w:rPr>
      </w:pPr>
    </w:p>
    <w:p w14:paraId="26C935DA" w14:textId="77777777" w:rsidR="00613796" w:rsidRDefault="00A173CC" w:rsidP="00017761">
      <w:pPr>
        <w:pStyle w:val="Ttulo3"/>
        <w:spacing w:line="276" w:lineRule="auto"/>
        <w:rPr>
          <w:rFonts w:ascii="Times New Roman" w:hAnsi="Times New Roman" w:cs="Times New Roman"/>
          <w:b/>
          <w:color w:val="auto"/>
        </w:rPr>
      </w:pPr>
      <w:bookmarkStart w:id="16" w:name="_Toc35253333"/>
      <w:r>
        <w:rPr>
          <w:rFonts w:ascii="Times New Roman" w:hAnsi="Times New Roman" w:cs="Times New Roman"/>
          <w:b/>
          <w:color w:val="auto"/>
        </w:rPr>
        <w:t>Eje Investigación</w:t>
      </w:r>
      <w:bookmarkEnd w:id="16"/>
    </w:p>
    <w:p w14:paraId="340009D8" w14:textId="77777777" w:rsidR="007315B9" w:rsidRDefault="007315B9" w:rsidP="007315B9"/>
    <w:p w14:paraId="00867080" w14:textId="4AE0B513" w:rsidR="007315B9" w:rsidRDefault="007315B9" w:rsidP="006629F9">
      <w:pPr>
        <w:pStyle w:val="Prrafodelista"/>
        <w:numPr>
          <w:ilvl w:val="0"/>
          <w:numId w:val="5"/>
        </w:numPr>
      </w:pPr>
      <w:r>
        <w:t>…….</w:t>
      </w:r>
    </w:p>
    <w:p w14:paraId="5627AB3A" w14:textId="093830E8" w:rsidR="007315B9" w:rsidRDefault="007315B9" w:rsidP="006629F9">
      <w:pPr>
        <w:pStyle w:val="Prrafodelista"/>
        <w:numPr>
          <w:ilvl w:val="0"/>
          <w:numId w:val="5"/>
        </w:numPr>
      </w:pPr>
      <w:r>
        <w:t>……</w:t>
      </w:r>
    </w:p>
    <w:p w14:paraId="4BB8FA57" w14:textId="09137080" w:rsidR="007315B9" w:rsidRPr="007315B9" w:rsidRDefault="007315B9" w:rsidP="006629F9">
      <w:pPr>
        <w:pStyle w:val="Prrafodelista"/>
        <w:numPr>
          <w:ilvl w:val="0"/>
          <w:numId w:val="5"/>
        </w:numPr>
      </w:pPr>
      <w:r>
        <w:t>……</w:t>
      </w:r>
    </w:p>
    <w:p w14:paraId="26C935DF" w14:textId="77777777" w:rsidR="00A173CC" w:rsidRPr="00A173CC" w:rsidRDefault="00A173CC" w:rsidP="00017761">
      <w:pPr>
        <w:spacing w:after="100" w:afterAutospacing="1" w:line="276" w:lineRule="auto"/>
        <w:rPr>
          <w:rFonts w:ascii="Times New Roman" w:hAnsi="Times New Roman" w:cs="Times New Roman"/>
          <w:b/>
        </w:rPr>
      </w:pPr>
    </w:p>
    <w:p w14:paraId="26C935E0" w14:textId="77777777" w:rsidR="00A173CC" w:rsidRPr="00311A01" w:rsidRDefault="00A173CC" w:rsidP="00017761">
      <w:pPr>
        <w:pStyle w:val="Ttulo3"/>
        <w:spacing w:line="276" w:lineRule="auto"/>
        <w:rPr>
          <w:rFonts w:ascii="Times New Roman" w:hAnsi="Times New Roman" w:cs="Times New Roman"/>
          <w:b/>
          <w:color w:val="auto"/>
        </w:rPr>
      </w:pPr>
      <w:bookmarkStart w:id="17" w:name="_Toc35253334"/>
      <w:r>
        <w:rPr>
          <w:rFonts w:ascii="Times New Roman" w:hAnsi="Times New Roman" w:cs="Times New Roman"/>
          <w:b/>
          <w:color w:val="auto"/>
        </w:rPr>
        <w:t>Eje Vinculación con la Sociedad</w:t>
      </w:r>
      <w:bookmarkEnd w:id="17"/>
    </w:p>
    <w:p w14:paraId="49CF9340" w14:textId="77777777" w:rsidR="007315B9" w:rsidRDefault="007315B9" w:rsidP="00547132">
      <w:pPr>
        <w:rPr>
          <w:rFonts w:ascii="Times New Roman" w:hAnsi="Times New Roman" w:cs="Times New Roman"/>
          <w:b/>
        </w:rPr>
      </w:pPr>
    </w:p>
    <w:p w14:paraId="26C6C44E" w14:textId="15C43C8A" w:rsidR="007315B9" w:rsidRDefault="007315B9" w:rsidP="006629F9">
      <w:pPr>
        <w:pStyle w:val="Prrafodelista"/>
        <w:numPr>
          <w:ilvl w:val="0"/>
          <w:numId w:val="6"/>
        </w:numPr>
      </w:pPr>
      <w:r>
        <w:t>……</w:t>
      </w:r>
    </w:p>
    <w:p w14:paraId="24533AA6" w14:textId="7727D75A" w:rsidR="007315B9" w:rsidRDefault="007315B9" w:rsidP="006629F9">
      <w:pPr>
        <w:pStyle w:val="Prrafodelista"/>
        <w:numPr>
          <w:ilvl w:val="0"/>
          <w:numId w:val="6"/>
        </w:numPr>
      </w:pPr>
      <w:r>
        <w:t>……</w:t>
      </w:r>
    </w:p>
    <w:p w14:paraId="4E7D97D2" w14:textId="29B7835E" w:rsidR="007315B9" w:rsidRPr="007315B9" w:rsidRDefault="007315B9" w:rsidP="006629F9">
      <w:pPr>
        <w:pStyle w:val="Prrafodelista"/>
        <w:numPr>
          <w:ilvl w:val="0"/>
          <w:numId w:val="6"/>
        </w:numPr>
      </w:pPr>
      <w:r>
        <w:t>……</w:t>
      </w:r>
    </w:p>
    <w:p w14:paraId="3B50D34B" w14:textId="77777777" w:rsidR="007315B9" w:rsidRDefault="007315B9" w:rsidP="001412F7">
      <w:pPr>
        <w:pStyle w:val="Ttulo3"/>
        <w:rPr>
          <w:rFonts w:ascii="Times New Roman" w:hAnsi="Times New Roman" w:cs="Times New Roman"/>
          <w:b/>
          <w:color w:val="auto"/>
        </w:rPr>
      </w:pPr>
    </w:p>
    <w:p w14:paraId="26C935E4" w14:textId="77777777" w:rsidR="00E51D9C" w:rsidRPr="00CC7FA8" w:rsidRDefault="00A173CC" w:rsidP="001412F7">
      <w:pPr>
        <w:pStyle w:val="Ttulo3"/>
        <w:rPr>
          <w:rFonts w:ascii="Times New Roman" w:hAnsi="Times New Roman" w:cs="Times New Roman"/>
          <w:b/>
          <w:color w:val="auto"/>
        </w:rPr>
      </w:pPr>
      <w:bookmarkStart w:id="18" w:name="_Toc35253335"/>
      <w:r w:rsidRPr="00CC7FA8">
        <w:rPr>
          <w:rFonts w:ascii="Times New Roman" w:hAnsi="Times New Roman" w:cs="Times New Roman"/>
          <w:b/>
          <w:color w:val="auto"/>
        </w:rPr>
        <w:t xml:space="preserve">Eje Condiciones </w:t>
      </w:r>
      <w:r w:rsidR="00E51D9C" w:rsidRPr="00CC7FA8">
        <w:rPr>
          <w:rFonts w:ascii="Times New Roman" w:hAnsi="Times New Roman" w:cs="Times New Roman"/>
          <w:b/>
          <w:color w:val="auto"/>
        </w:rPr>
        <w:t>Institucionales</w:t>
      </w:r>
      <w:bookmarkEnd w:id="18"/>
    </w:p>
    <w:p w14:paraId="26C935EA" w14:textId="73027264" w:rsidR="00065A94" w:rsidRDefault="00547132" w:rsidP="006629F9">
      <w:pPr>
        <w:pStyle w:val="Prrafodelista"/>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w:t>
      </w:r>
    </w:p>
    <w:p w14:paraId="166D1D1C" w14:textId="1EAB5E02" w:rsidR="00547132" w:rsidRDefault="00547132" w:rsidP="006629F9">
      <w:pPr>
        <w:pStyle w:val="Prrafodelista"/>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w:t>
      </w:r>
    </w:p>
    <w:p w14:paraId="02FF7EAD" w14:textId="4FB56B7D" w:rsidR="00547132" w:rsidRPr="00547132" w:rsidRDefault="00547132" w:rsidP="006629F9">
      <w:pPr>
        <w:pStyle w:val="Prrafodelista"/>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w:t>
      </w:r>
    </w:p>
    <w:p w14:paraId="26C935EB" w14:textId="77777777" w:rsidR="00065A94" w:rsidRDefault="00065A94" w:rsidP="00547132">
      <w:pPr>
        <w:rPr>
          <w:rFonts w:ascii="Times New Roman" w:hAnsi="Times New Roman" w:cs="Times New Roman"/>
          <w:sz w:val="24"/>
          <w:szCs w:val="24"/>
        </w:rPr>
      </w:pPr>
    </w:p>
    <w:p w14:paraId="7DE97106" w14:textId="77777777" w:rsidR="00547132" w:rsidRPr="00547132" w:rsidRDefault="00547132" w:rsidP="00547132"/>
    <w:p w14:paraId="26C935EC" w14:textId="77777777" w:rsidR="00D90F60" w:rsidRPr="005C30AA" w:rsidRDefault="00D90F60" w:rsidP="00017761">
      <w:pPr>
        <w:pStyle w:val="Ttulo2"/>
        <w:numPr>
          <w:ilvl w:val="0"/>
          <w:numId w:val="0"/>
        </w:numPr>
        <w:spacing w:line="276" w:lineRule="auto"/>
        <w:rPr>
          <w:rFonts w:ascii="Times New Roman" w:hAnsi="Times New Roman" w:cs="Times New Roman"/>
          <w:sz w:val="24"/>
          <w:szCs w:val="24"/>
        </w:rPr>
      </w:pPr>
      <w:bookmarkStart w:id="19" w:name="_Toc35253336"/>
      <w:r w:rsidRPr="005C30AA">
        <w:rPr>
          <w:rFonts w:ascii="Times New Roman" w:hAnsi="Times New Roman" w:cs="Times New Roman"/>
          <w:sz w:val="24"/>
          <w:szCs w:val="24"/>
        </w:rPr>
        <w:lastRenderedPageBreak/>
        <w:t>DEBILIDADES</w:t>
      </w:r>
      <w:bookmarkEnd w:id="19"/>
    </w:p>
    <w:p w14:paraId="26C935ED" w14:textId="77777777" w:rsidR="00BF4A1C" w:rsidRPr="005A5A18" w:rsidRDefault="00BF4A1C" w:rsidP="00017761">
      <w:pPr>
        <w:spacing w:line="276" w:lineRule="auto"/>
        <w:rPr>
          <w:rFonts w:ascii="Times New Roman" w:hAnsi="Times New Roman" w:cs="Times New Roman"/>
          <w:b/>
          <w:sz w:val="24"/>
          <w:szCs w:val="24"/>
        </w:rPr>
      </w:pPr>
    </w:p>
    <w:p w14:paraId="62EAF32A" w14:textId="77777777" w:rsidR="0088336E" w:rsidRDefault="0088336E" w:rsidP="0088336E">
      <w:pPr>
        <w:pStyle w:val="Ttulo3"/>
        <w:spacing w:line="276" w:lineRule="auto"/>
        <w:rPr>
          <w:rFonts w:ascii="Times New Roman" w:hAnsi="Times New Roman" w:cs="Times New Roman"/>
          <w:b/>
          <w:color w:val="auto"/>
        </w:rPr>
      </w:pPr>
      <w:bookmarkStart w:id="20" w:name="_Toc35253337"/>
      <w:r>
        <w:rPr>
          <w:rFonts w:ascii="Times New Roman" w:hAnsi="Times New Roman" w:cs="Times New Roman"/>
          <w:b/>
          <w:color w:val="auto"/>
        </w:rPr>
        <w:t>Eje Docencia</w:t>
      </w:r>
      <w:bookmarkEnd w:id="20"/>
    </w:p>
    <w:p w14:paraId="6A7F8426" w14:textId="77777777" w:rsidR="0088336E" w:rsidRPr="007315B9" w:rsidRDefault="0088336E" w:rsidP="0088336E"/>
    <w:p w14:paraId="38FD833E" w14:textId="77777777" w:rsidR="0088336E" w:rsidRDefault="0088336E" w:rsidP="006629F9">
      <w:pPr>
        <w:pStyle w:val="Prrafodelista"/>
        <w:numPr>
          <w:ilvl w:val="0"/>
          <w:numId w:val="4"/>
        </w:numPr>
        <w:spacing w:after="160" w:line="276" w:lineRule="auto"/>
        <w:rPr>
          <w:rFonts w:ascii="Times New Roman" w:hAnsi="Times New Roman" w:cs="Times New Roman"/>
          <w:sz w:val="24"/>
          <w:szCs w:val="24"/>
        </w:rPr>
      </w:pPr>
      <w:r>
        <w:rPr>
          <w:rFonts w:ascii="Times New Roman" w:hAnsi="Times New Roman" w:cs="Times New Roman"/>
          <w:sz w:val="24"/>
          <w:szCs w:val="24"/>
        </w:rPr>
        <w:t>….</w:t>
      </w:r>
    </w:p>
    <w:p w14:paraId="70A0A867" w14:textId="77777777" w:rsidR="0088336E" w:rsidRDefault="0088336E" w:rsidP="006629F9">
      <w:pPr>
        <w:pStyle w:val="Prrafodelista"/>
        <w:numPr>
          <w:ilvl w:val="0"/>
          <w:numId w:val="4"/>
        </w:numPr>
        <w:spacing w:after="160" w:line="276" w:lineRule="auto"/>
        <w:rPr>
          <w:rFonts w:ascii="Times New Roman" w:hAnsi="Times New Roman" w:cs="Times New Roman"/>
          <w:sz w:val="24"/>
          <w:szCs w:val="24"/>
        </w:rPr>
      </w:pPr>
      <w:r>
        <w:rPr>
          <w:rFonts w:ascii="Times New Roman" w:hAnsi="Times New Roman" w:cs="Times New Roman"/>
          <w:sz w:val="24"/>
          <w:szCs w:val="24"/>
        </w:rPr>
        <w:t>….</w:t>
      </w:r>
    </w:p>
    <w:p w14:paraId="5E69712D" w14:textId="77777777" w:rsidR="0088336E" w:rsidRPr="007315B9" w:rsidRDefault="0088336E" w:rsidP="006629F9">
      <w:pPr>
        <w:pStyle w:val="Prrafodelista"/>
        <w:numPr>
          <w:ilvl w:val="0"/>
          <w:numId w:val="4"/>
        </w:numPr>
        <w:spacing w:after="160" w:line="276" w:lineRule="auto"/>
        <w:rPr>
          <w:rFonts w:ascii="Times New Roman" w:hAnsi="Times New Roman" w:cs="Times New Roman"/>
          <w:sz w:val="24"/>
          <w:szCs w:val="24"/>
        </w:rPr>
      </w:pPr>
      <w:r>
        <w:rPr>
          <w:rFonts w:ascii="Times New Roman" w:hAnsi="Times New Roman" w:cs="Times New Roman"/>
          <w:sz w:val="24"/>
          <w:szCs w:val="24"/>
        </w:rPr>
        <w:t>…..</w:t>
      </w:r>
    </w:p>
    <w:p w14:paraId="0E27ABA2" w14:textId="77777777" w:rsidR="0088336E" w:rsidRPr="00A173CC" w:rsidRDefault="0088336E" w:rsidP="0088336E">
      <w:pPr>
        <w:pStyle w:val="Prrafodelista"/>
        <w:spacing w:after="160" w:line="276" w:lineRule="auto"/>
        <w:ind w:left="459"/>
        <w:rPr>
          <w:rFonts w:ascii="Times New Roman" w:hAnsi="Times New Roman" w:cs="Times New Roman"/>
          <w:b/>
          <w:sz w:val="24"/>
          <w:szCs w:val="24"/>
        </w:rPr>
      </w:pPr>
    </w:p>
    <w:p w14:paraId="22F028FD" w14:textId="77777777" w:rsidR="0088336E" w:rsidRDefault="0088336E" w:rsidP="0088336E">
      <w:pPr>
        <w:pStyle w:val="Ttulo3"/>
        <w:spacing w:line="276" w:lineRule="auto"/>
        <w:rPr>
          <w:rFonts w:ascii="Times New Roman" w:hAnsi="Times New Roman" w:cs="Times New Roman"/>
          <w:b/>
          <w:color w:val="auto"/>
        </w:rPr>
      </w:pPr>
      <w:bookmarkStart w:id="21" w:name="_Toc35253338"/>
      <w:r>
        <w:rPr>
          <w:rFonts w:ascii="Times New Roman" w:hAnsi="Times New Roman" w:cs="Times New Roman"/>
          <w:b/>
          <w:color w:val="auto"/>
        </w:rPr>
        <w:t>Eje Investigación</w:t>
      </w:r>
      <w:bookmarkEnd w:id="21"/>
    </w:p>
    <w:p w14:paraId="72614228" w14:textId="77777777" w:rsidR="0088336E" w:rsidRDefault="0088336E" w:rsidP="0088336E"/>
    <w:p w14:paraId="1833E6FA" w14:textId="77777777" w:rsidR="0088336E" w:rsidRDefault="0088336E" w:rsidP="006629F9">
      <w:pPr>
        <w:pStyle w:val="Prrafodelista"/>
        <w:numPr>
          <w:ilvl w:val="0"/>
          <w:numId w:val="5"/>
        </w:numPr>
      </w:pPr>
      <w:r>
        <w:t>…….</w:t>
      </w:r>
    </w:p>
    <w:p w14:paraId="1A30D4C5" w14:textId="77777777" w:rsidR="0088336E" w:rsidRDefault="0088336E" w:rsidP="006629F9">
      <w:pPr>
        <w:pStyle w:val="Prrafodelista"/>
        <w:numPr>
          <w:ilvl w:val="0"/>
          <w:numId w:val="5"/>
        </w:numPr>
      </w:pPr>
      <w:r>
        <w:t>……</w:t>
      </w:r>
    </w:p>
    <w:p w14:paraId="5E5F5C23" w14:textId="77777777" w:rsidR="0088336E" w:rsidRPr="007315B9" w:rsidRDefault="0088336E" w:rsidP="006629F9">
      <w:pPr>
        <w:pStyle w:val="Prrafodelista"/>
        <w:numPr>
          <w:ilvl w:val="0"/>
          <w:numId w:val="5"/>
        </w:numPr>
      </w:pPr>
      <w:r>
        <w:t>……</w:t>
      </w:r>
    </w:p>
    <w:p w14:paraId="0B5E8B00" w14:textId="77777777" w:rsidR="0088336E" w:rsidRPr="00A173CC" w:rsidRDefault="0088336E" w:rsidP="0088336E">
      <w:pPr>
        <w:spacing w:after="100" w:afterAutospacing="1" w:line="276" w:lineRule="auto"/>
        <w:rPr>
          <w:rFonts w:ascii="Times New Roman" w:hAnsi="Times New Roman" w:cs="Times New Roman"/>
          <w:b/>
        </w:rPr>
      </w:pPr>
    </w:p>
    <w:p w14:paraId="45074223" w14:textId="77777777" w:rsidR="0088336E" w:rsidRPr="00311A01" w:rsidRDefault="0088336E" w:rsidP="0088336E">
      <w:pPr>
        <w:pStyle w:val="Ttulo3"/>
        <w:spacing w:line="276" w:lineRule="auto"/>
        <w:rPr>
          <w:rFonts w:ascii="Times New Roman" w:hAnsi="Times New Roman" w:cs="Times New Roman"/>
          <w:b/>
          <w:color w:val="auto"/>
        </w:rPr>
      </w:pPr>
      <w:bookmarkStart w:id="22" w:name="_Toc35253339"/>
      <w:r>
        <w:rPr>
          <w:rFonts w:ascii="Times New Roman" w:hAnsi="Times New Roman" w:cs="Times New Roman"/>
          <w:b/>
          <w:color w:val="auto"/>
        </w:rPr>
        <w:t>Eje Vinculación con la Sociedad</w:t>
      </w:r>
      <w:bookmarkEnd w:id="22"/>
    </w:p>
    <w:p w14:paraId="428108F7" w14:textId="77777777" w:rsidR="0088336E" w:rsidRDefault="0088336E" w:rsidP="0088336E">
      <w:pPr>
        <w:rPr>
          <w:rFonts w:ascii="Times New Roman" w:hAnsi="Times New Roman" w:cs="Times New Roman"/>
          <w:b/>
        </w:rPr>
      </w:pPr>
    </w:p>
    <w:p w14:paraId="6B41B3CF" w14:textId="77777777" w:rsidR="0088336E" w:rsidRDefault="0088336E" w:rsidP="006629F9">
      <w:pPr>
        <w:pStyle w:val="Prrafodelista"/>
        <w:numPr>
          <w:ilvl w:val="0"/>
          <w:numId w:val="6"/>
        </w:numPr>
      </w:pPr>
      <w:r>
        <w:t>……</w:t>
      </w:r>
    </w:p>
    <w:p w14:paraId="529C025C" w14:textId="77777777" w:rsidR="0088336E" w:rsidRDefault="0088336E" w:rsidP="006629F9">
      <w:pPr>
        <w:pStyle w:val="Prrafodelista"/>
        <w:numPr>
          <w:ilvl w:val="0"/>
          <w:numId w:val="6"/>
        </w:numPr>
      </w:pPr>
      <w:r>
        <w:t>……</w:t>
      </w:r>
    </w:p>
    <w:p w14:paraId="46136E7F" w14:textId="77777777" w:rsidR="0088336E" w:rsidRPr="007315B9" w:rsidRDefault="0088336E" w:rsidP="006629F9">
      <w:pPr>
        <w:pStyle w:val="Prrafodelista"/>
        <w:numPr>
          <w:ilvl w:val="0"/>
          <w:numId w:val="6"/>
        </w:numPr>
      </w:pPr>
      <w:r>
        <w:t>……</w:t>
      </w:r>
    </w:p>
    <w:p w14:paraId="7282C744" w14:textId="77777777" w:rsidR="0088336E" w:rsidRDefault="0088336E" w:rsidP="0088336E">
      <w:pPr>
        <w:rPr>
          <w:rFonts w:ascii="Times New Roman" w:hAnsi="Times New Roman" w:cs="Times New Roman"/>
          <w:b/>
        </w:rPr>
      </w:pPr>
    </w:p>
    <w:p w14:paraId="1E236056" w14:textId="77777777" w:rsidR="0088336E" w:rsidRPr="00CC7FA8" w:rsidRDefault="0088336E" w:rsidP="0088336E">
      <w:pPr>
        <w:pStyle w:val="Ttulo3"/>
        <w:rPr>
          <w:rFonts w:ascii="Times New Roman" w:hAnsi="Times New Roman" w:cs="Times New Roman"/>
          <w:b/>
          <w:color w:val="auto"/>
        </w:rPr>
      </w:pPr>
      <w:bookmarkStart w:id="23" w:name="_Toc35253340"/>
      <w:r w:rsidRPr="00CC7FA8">
        <w:rPr>
          <w:rFonts w:ascii="Times New Roman" w:hAnsi="Times New Roman" w:cs="Times New Roman"/>
          <w:b/>
          <w:color w:val="auto"/>
        </w:rPr>
        <w:t>Eje Condiciones Institucionales</w:t>
      </w:r>
      <w:bookmarkEnd w:id="23"/>
    </w:p>
    <w:p w14:paraId="4E33749F" w14:textId="77777777" w:rsidR="0088336E" w:rsidRDefault="0088336E" w:rsidP="006629F9">
      <w:pPr>
        <w:pStyle w:val="Prrafodelista"/>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w:t>
      </w:r>
    </w:p>
    <w:p w14:paraId="270DC623" w14:textId="77777777" w:rsidR="0088336E" w:rsidRDefault="0088336E" w:rsidP="006629F9">
      <w:pPr>
        <w:pStyle w:val="Prrafodelista"/>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w:t>
      </w:r>
    </w:p>
    <w:p w14:paraId="56770667" w14:textId="77777777" w:rsidR="0088336E" w:rsidRPr="00547132" w:rsidRDefault="0088336E" w:rsidP="006629F9">
      <w:pPr>
        <w:pStyle w:val="Prrafodelista"/>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w:t>
      </w:r>
    </w:p>
    <w:p w14:paraId="5893C3DF" w14:textId="77777777" w:rsidR="00547132" w:rsidRDefault="00547132" w:rsidP="00017761">
      <w:pPr>
        <w:spacing w:after="160" w:line="276" w:lineRule="auto"/>
        <w:rPr>
          <w:rFonts w:ascii="Times New Roman" w:eastAsia="Calibri" w:hAnsi="Times New Roman" w:cs="Times New Roman"/>
          <w:sz w:val="24"/>
          <w:szCs w:val="24"/>
        </w:rPr>
      </w:pPr>
    </w:p>
    <w:p w14:paraId="37CE3960" w14:textId="77777777" w:rsidR="00547132" w:rsidRDefault="00547132" w:rsidP="00017761">
      <w:pPr>
        <w:spacing w:after="160" w:line="276" w:lineRule="auto"/>
        <w:rPr>
          <w:rFonts w:ascii="Times New Roman" w:eastAsia="Calibri" w:hAnsi="Times New Roman" w:cs="Times New Roman"/>
          <w:sz w:val="24"/>
          <w:szCs w:val="24"/>
        </w:rPr>
      </w:pPr>
    </w:p>
    <w:p w14:paraId="4633D50C" w14:textId="77777777" w:rsidR="0088336E" w:rsidRDefault="0088336E" w:rsidP="00017761">
      <w:pPr>
        <w:spacing w:after="160" w:line="276" w:lineRule="auto"/>
        <w:rPr>
          <w:rFonts w:ascii="Times New Roman" w:eastAsia="Calibri" w:hAnsi="Times New Roman" w:cs="Times New Roman"/>
          <w:sz w:val="24"/>
          <w:szCs w:val="24"/>
        </w:rPr>
      </w:pPr>
    </w:p>
    <w:p w14:paraId="4D810300" w14:textId="77777777" w:rsidR="0088336E" w:rsidRDefault="0088336E" w:rsidP="00017761">
      <w:pPr>
        <w:spacing w:after="160" w:line="276" w:lineRule="auto"/>
        <w:rPr>
          <w:rFonts w:ascii="Times New Roman" w:eastAsia="Calibri" w:hAnsi="Times New Roman" w:cs="Times New Roman"/>
          <w:sz w:val="24"/>
          <w:szCs w:val="24"/>
        </w:rPr>
      </w:pPr>
    </w:p>
    <w:p w14:paraId="695D0870" w14:textId="77777777" w:rsidR="0088336E" w:rsidRDefault="0088336E" w:rsidP="00017761">
      <w:pPr>
        <w:spacing w:after="160" w:line="276" w:lineRule="auto"/>
        <w:rPr>
          <w:rFonts w:ascii="Times New Roman" w:eastAsia="Calibri" w:hAnsi="Times New Roman" w:cs="Times New Roman"/>
          <w:sz w:val="24"/>
          <w:szCs w:val="24"/>
        </w:rPr>
      </w:pPr>
    </w:p>
    <w:p w14:paraId="3119B10A" w14:textId="77777777" w:rsidR="0088336E" w:rsidRDefault="0088336E" w:rsidP="00017761">
      <w:pPr>
        <w:spacing w:after="160" w:line="276" w:lineRule="auto"/>
        <w:rPr>
          <w:rFonts w:ascii="Times New Roman" w:eastAsia="Calibri" w:hAnsi="Times New Roman" w:cs="Times New Roman"/>
          <w:sz w:val="24"/>
          <w:szCs w:val="24"/>
        </w:rPr>
      </w:pPr>
    </w:p>
    <w:p w14:paraId="41A9AC3E" w14:textId="77777777" w:rsidR="0088336E" w:rsidRDefault="0088336E" w:rsidP="00017761">
      <w:pPr>
        <w:spacing w:after="160" w:line="276" w:lineRule="auto"/>
        <w:rPr>
          <w:rFonts w:ascii="Times New Roman" w:eastAsia="Calibri" w:hAnsi="Times New Roman" w:cs="Times New Roman"/>
          <w:sz w:val="24"/>
          <w:szCs w:val="24"/>
        </w:rPr>
      </w:pPr>
    </w:p>
    <w:p w14:paraId="254197AC" w14:textId="77777777" w:rsidR="0088336E" w:rsidRDefault="0088336E" w:rsidP="00017761">
      <w:pPr>
        <w:spacing w:after="160" w:line="276" w:lineRule="auto"/>
        <w:rPr>
          <w:rFonts w:ascii="Times New Roman" w:eastAsia="Calibri" w:hAnsi="Times New Roman" w:cs="Times New Roman"/>
          <w:sz w:val="24"/>
          <w:szCs w:val="24"/>
        </w:rPr>
      </w:pPr>
    </w:p>
    <w:p w14:paraId="60647075" w14:textId="77777777" w:rsidR="0088336E" w:rsidRDefault="0088336E" w:rsidP="00017761">
      <w:pPr>
        <w:spacing w:after="160" w:line="276" w:lineRule="auto"/>
        <w:rPr>
          <w:rFonts w:ascii="Times New Roman" w:eastAsia="Calibri" w:hAnsi="Times New Roman" w:cs="Times New Roman"/>
          <w:sz w:val="24"/>
          <w:szCs w:val="24"/>
        </w:rPr>
      </w:pPr>
    </w:p>
    <w:p w14:paraId="083B2395" w14:textId="77777777" w:rsidR="0088336E" w:rsidRDefault="0088336E" w:rsidP="00017761">
      <w:pPr>
        <w:spacing w:after="160" w:line="276" w:lineRule="auto"/>
        <w:rPr>
          <w:rFonts w:ascii="Times New Roman" w:eastAsia="Calibri" w:hAnsi="Times New Roman" w:cs="Times New Roman"/>
          <w:sz w:val="24"/>
          <w:szCs w:val="24"/>
        </w:rPr>
      </w:pPr>
    </w:p>
    <w:p w14:paraId="0C306F6A" w14:textId="34DEA585" w:rsidR="00914782" w:rsidRDefault="00613796" w:rsidP="00914782">
      <w:pPr>
        <w:pStyle w:val="Ttulo1"/>
        <w:spacing w:line="276" w:lineRule="auto"/>
        <w:rPr>
          <w:rFonts w:ascii="Times New Roman" w:hAnsi="Times New Roman" w:cs="Times New Roman"/>
          <w:sz w:val="24"/>
          <w:szCs w:val="24"/>
        </w:rPr>
      </w:pPr>
      <w:bookmarkStart w:id="24" w:name="_Toc446028995"/>
      <w:bookmarkStart w:id="25" w:name="_Toc35253341"/>
      <w:r w:rsidRPr="005A5A18">
        <w:rPr>
          <w:rFonts w:ascii="Times New Roman" w:hAnsi="Times New Roman" w:cs="Times New Roman"/>
          <w:sz w:val="24"/>
          <w:szCs w:val="24"/>
        </w:rPr>
        <w:lastRenderedPageBreak/>
        <w:t xml:space="preserve">RESULTADOS POR </w:t>
      </w:r>
      <w:bookmarkEnd w:id="24"/>
      <w:r w:rsidR="006C1A4A">
        <w:rPr>
          <w:rFonts w:ascii="Times New Roman" w:hAnsi="Times New Roman" w:cs="Times New Roman"/>
          <w:sz w:val="24"/>
          <w:szCs w:val="24"/>
        </w:rPr>
        <w:t>ESTÁNDAR</w:t>
      </w:r>
      <w:r w:rsidR="00914782">
        <w:rPr>
          <w:rFonts w:ascii="Times New Roman" w:hAnsi="Times New Roman" w:cs="Times New Roman"/>
          <w:sz w:val="24"/>
          <w:szCs w:val="24"/>
        </w:rPr>
        <w:t xml:space="preserve"> Y ELEMENTOS FUNDAMENTALES</w:t>
      </w:r>
      <w:bookmarkEnd w:id="25"/>
    </w:p>
    <w:p w14:paraId="08A7126F" w14:textId="77777777" w:rsidR="00914782" w:rsidRPr="00914782" w:rsidRDefault="00914782" w:rsidP="00914782"/>
    <w:p w14:paraId="26C9360A" w14:textId="77777777" w:rsidR="00734C90" w:rsidRDefault="00613796" w:rsidP="00017761">
      <w:pPr>
        <w:spacing w:after="240" w:line="276" w:lineRule="auto"/>
        <w:rPr>
          <w:rFonts w:ascii="Times New Roman" w:hAnsi="Times New Roman" w:cs="Times New Roman"/>
          <w:sz w:val="24"/>
          <w:szCs w:val="24"/>
        </w:rPr>
      </w:pPr>
      <w:r w:rsidRPr="005A5A18">
        <w:rPr>
          <w:rFonts w:ascii="Times New Roman" w:hAnsi="Times New Roman" w:cs="Times New Roman"/>
          <w:sz w:val="24"/>
          <w:szCs w:val="24"/>
        </w:rPr>
        <w:t xml:space="preserve">Para el proceso de </w:t>
      </w:r>
      <w:r w:rsidR="00614041">
        <w:rPr>
          <w:rFonts w:ascii="Times New Roman" w:hAnsi="Times New Roman" w:cs="Times New Roman"/>
          <w:sz w:val="24"/>
          <w:szCs w:val="24"/>
        </w:rPr>
        <w:t>la presente auto</w:t>
      </w:r>
      <w:r w:rsidRPr="005A5A18">
        <w:rPr>
          <w:rFonts w:ascii="Times New Roman" w:hAnsi="Times New Roman" w:cs="Times New Roman"/>
          <w:sz w:val="24"/>
          <w:szCs w:val="24"/>
        </w:rPr>
        <w:t xml:space="preserve">evaluación se consideran </w:t>
      </w:r>
      <w:r w:rsidR="00614041">
        <w:rPr>
          <w:rFonts w:ascii="Times New Roman" w:hAnsi="Times New Roman" w:cs="Times New Roman"/>
          <w:sz w:val="24"/>
          <w:szCs w:val="24"/>
        </w:rPr>
        <w:t>la siguiente escala</w:t>
      </w:r>
      <w:r w:rsidR="00D90F60" w:rsidRPr="005A5A18">
        <w:rPr>
          <w:rFonts w:ascii="Times New Roman" w:hAnsi="Times New Roman" w:cs="Times New Roman"/>
          <w:sz w:val="24"/>
          <w:szCs w:val="24"/>
        </w:rPr>
        <w:t xml:space="preserve"> de valoración</w:t>
      </w:r>
      <w:r w:rsidR="00A57F3F">
        <w:rPr>
          <w:rFonts w:ascii="Times New Roman" w:hAnsi="Times New Roman" w:cs="Times New Roman"/>
          <w:sz w:val="24"/>
          <w:szCs w:val="24"/>
        </w:rPr>
        <w:t xml:space="preserve"> de estándares</w:t>
      </w:r>
      <w:r w:rsidR="00734C90">
        <w:rPr>
          <w:rFonts w:ascii="Times New Roman" w:hAnsi="Times New Roman" w:cs="Times New Roman"/>
          <w:sz w:val="24"/>
          <w:szCs w:val="24"/>
        </w:rPr>
        <w:t>, contenida en el Modelo de Evaluación Externa de Universidades y Escuelas Politécnicas 2019:</w:t>
      </w:r>
    </w:p>
    <w:tbl>
      <w:tblPr>
        <w:tblW w:w="5000" w:type="pct"/>
        <w:tblCellMar>
          <w:left w:w="0" w:type="dxa"/>
          <w:right w:w="0" w:type="dxa"/>
        </w:tblCellMar>
        <w:tblLook w:val="04A0" w:firstRow="1" w:lastRow="0" w:firstColumn="1" w:lastColumn="0" w:noHBand="0" w:noVBand="1"/>
      </w:tblPr>
      <w:tblGrid>
        <w:gridCol w:w="2399"/>
        <w:gridCol w:w="6085"/>
      </w:tblGrid>
      <w:tr w:rsidR="006A5B58" w:rsidRPr="00136CE4" w14:paraId="783A80EC" w14:textId="77777777" w:rsidTr="006A5B58">
        <w:trPr>
          <w:trHeight w:val="27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64" w:type="dxa"/>
              <w:bottom w:w="0" w:type="dxa"/>
              <w:right w:w="64" w:type="dxa"/>
            </w:tcMar>
            <w:vAlign w:val="center"/>
          </w:tcPr>
          <w:p w14:paraId="44B53EE4" w14:textId="4BCF3F11" w:rsidR="006A5B58" w:rsidRPr="00136CE4" w:rsidRDefault="006A5B58" w:rsidP="009B58A8">
            <w:pPr>
              <w:spacing w:line="276" w:lineRule="auto"/>
              <w:jc w:val="center"/>
              <w:rPr>
                <w:rFonts w:ascii="Times New Roman" w:eastAsia="Times New Roman" w:hAnsi="Times New Roman" w:cs="Times New Roman"/>
                <w:b/>
                <w:bCs/>
                <w:kern w:val="24"/>
                <w:szCs w:val="20"/>
              </w:rPr>
            </w:pPr>
            <w:r>
              <w:rPr>
                <w:rFonts w:ascii="Times New Roman" w:eastAsia="Times New Roman" w:hAnsi="Times New Roman" w:cs="Times New Roman"/>
                <w:b/>
                <w:bCs/>
                <w:kern w:val="24"/>
                <w:szCs w:val="20"/>
              </w:rPr>
              <w:t>ESCALA PARA VALORAR EL ESTÁNDAR</w:t>
            </w:r>
          </w:p>
        </w:tc>
      </w:tr>
      <w:tr w:rsidR="009B58A8" w:rsidRPr="00136CE4" w14:paraId="26C9360D" w14:textId="77777777" w:rsidTr="00C720F2">
        <w:trPr>
          <w:trHeight w:val="273"/>
        </w:trPr>
        <w:tc>
          <w:tcPr>
            <w:tcW w:w="1414"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64" w:type="dxa"/>
              <w:bottom w:w="0" w:type="dxa"/>
              <w:right w:w="64" w:type="dxa"/>
            </w:tcMar>
            <w:vAlign w:val="center"/>
            <w:hideMark/>
          </w:tcPr>
          <w:p w14:paraId="26C9360B" w14:textId="77777777" w:rsidR="009B58A8" w:rsidRPr="00136CE4" w:rsidRDefault="009B58A8" w:rsidP="009B58A8">
            <w:pPr>
              <w:spacing w:line="276" w:lineRule="auto"/>
              <w:jc w:val="center"/>
              <w:rPr>
                <w:rFonts w:ascii="Times New Roman" w:eastAsia="Times New Roman" w:hAnsi="Times New Roman" w:cs="Times New Roman"/>
                <w:szCs w:val="20"/>
              </w:rPr>
            </w:pPr>
            <w:r w:rsidRPr="00136CE4">
              <w:rPr>
                <w:rFonts w:ascii="Times New Roman" w:eastAsia="Times New Roman" w:hAnsi="Times New Roman" w:cs="Times New Roman"/>
                <w:b/>
                <w:bCs/>
                <w:color w:val="000000" w:themeColor="text1"/>
                <w:kern w:val="24"/>
                <w:szCs w:val="20"/>
              </w:rPr>
              <w:t>Nivel de la escala</w:t>
            </w:r>
          </w:p>
        </w:tc>
        <w:tc>
          <w:tcPr>
            <w:tcW w:w="3586"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64" w:type="dxa"/>
              <w:bottom w:w="0" w:type="dxa"/>
              <w:right w:w="64" w:type="dxa"/>
            </w:tcMar>
            <w:vAlign w:val="center"/>
            <w:hideMark/>
          </w:tcPr>
          <w:p w14:paraId="26C9360C" w14:textId="77777777" w:rsidR="009B58A8" w:rsidRPr="00136CE4" w:rsidRDefault="009B58A8" w:rsidP="009B58A8">
            <w:pPr>
              <w:spacing w:line="276" w:lineRule="auto"/>
              <w:jc w:val="center"/>
              <w:rPr>
                <w:rFonts w:ascii="Times New Roman" w:eastAsia="Times New Roman" w:hAnsi="Times New Roman" w:cs="Times New Roman"/>
                <w:szCs w:val="20"/>
              </w:rPr>
            </w:pPr>
            <w:r w:rsidRPr="00136CE4">
              <w:rPr>
                <w:rFonts w:ascii="Times New Roman" w:eastAsia="Times New Roman" w:hAnsi="Times New Roman" w:cs="Times New Roman"/>
                <w:b/>
                <w:bCs/>
                <w:kern w:val="24"/>
                <w:szCs w:val="20"/>
              </w:rPr>
              <w:t>Descripción del nivel de la escala</w:t>
            </w:r>
          </w:p>
        </w:tc>
      </w:tr>
      <w:tr w:rsidR="009B58A8" w:rsidRPr="00136CE4" w14:paraId="26C93610" w14:textId="77777777" w:rsidTr="00C720F2">
        <w:trPr>
          <w:trHeight w:val="753"/>
        </w:trPr>
        <w:tc>
          <w:tcPr>
            <w:tcW w:w="1414"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64" w:type="dxa"/>
              <w:bottom w:w="0" w:type="dxa"/>
              <w:right w:w="64" w:type="dxa"/>
            </w:tcMar>
            <w:vAlign w:val="center"/>
            <w:hideMark/>
          </w:tcPr>
          <w:p w14:paraId="26C9360E" w14:textId="77777777" w:rsidR="009B58A8" w:rsidRPr="00136CE4" w:rsidRDefault="009B58A8" w:rsidP="009B58A8">
            <w:pPr>
              <w:spacing w:line="276" w:lineRule="auto"/>
              <w:jc w:val="left"/>
              <w:rPr>
                <w:rFonts w:ascii="Times New Roman" w:eastAsia="Times New Roman" w:hAnsi="Times New Roman" w:cs="Times New Roman"/>
                <w:szCs w:val="20"/>
              </w:rPr>
            </w:pPr>
            <w:r w:rsidRPr="00136CE4">
              <w:rPr>
                <w:rFonts w:ascii="Times New Roman" w:eastAsia="Times New Roman" w:hAnsi="Times New Roman" w:cs="Times New Roman"/>
                <w:b/>
                <w:bCs/>
                <w:color w:val="000000" w:themeColor="text1"/>
                <w:kern w:val="24"/>
                <w:szCs w:val="20"/>
              </w:rPr>
              <w:t>Cumplimiento satisfactorio</w:t>
            </w:r>
          </w:p>
        </w:tc>
        <w:tc>
          <w:tcPr>
            <w:tcW w:w="3586"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6C9360F" w14:textId="77777777" w:rsidR="009B58A8" w:rsidRPr="00136CE4" w:rsidRDefault="009B58A8" w:rsidP="004B0918">
            <w:pPr>
              <w:spacing w:line="276" w:lineRule="auto"/>
              <w:rPr>
                <w:rFonts w:ascii="Times New Roman" w:eastAsia="Times New Roman" w:hAnsi="Times New Roman" w:cs="Times New Roman"/>
                <w:szCs w:val="20"/>
              </w:rPr>
            </w:pPr>
            <w:r w:rsidRPr="00136CE4">
              <w:rPr>
                <w:rFonts w:ascii="Times New Roman" w:eastAsia="Times New Roman" w:hAnsi="Times New Roman" w:cs="Times New Roman"/>
                <w:color w:val="000000" w:themeColor="dark1"/>
                <w:kern w:val="24"/>
                <w:szCs w:val="20"/>
              </w:rPr>
              <w:t xml:space="preserve">Logra el estándar plenamente. </w:t>
            </w:r>
            <w:r w:rsidRPr="00136CE4">
              <w:rPr>
                <w:rFonts w:ascii="Times New Roman" w:eastAsia="Times New Roman" w:hAnsi="Times New Roman" w:cs="Times New Roman"/>
                <w:color w:val="000000" w:themeColor="dark1"/>
                <w:kern w:val="24"/>
                <w:szCs w:val="20"/>
              </w:rPr>
              <w:br/>
              <w:t xml:space="preserve">Todos sus elementos fundamentales son valorados con cumplimiento satisfactorio. </w:t>
            </w:r>
          </w:p>
        </w:tc>
      </w:tr>
      <w:tr w:rsidR="009B58A8" w:rsidRPr="00136CE4" w14:paraId="26C93613" w14:textId="77777777" w:rsidTr="00C720F2">
        <w:trPr>
          <w:trHeight w:val="980"/>
        </w:trPr>
        <w:tc>
          <w:tcPr>
            <w:tcW w:w="1414"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64" w:type="dxa"/>
              <w:bottom w:w="0" w:type="dxa"/>
              <w:right w:w="64" w:type="dxa"/>
            </w:tcMar>
            <w:vAlign w:val="center"/>
            <w:hideMark/>
          </w:tcPr>
          <w:p w14:paraId="26C93611" w14:textId="77777777" w:rsidR="009B58A8" w:rsidRPr="00136CE4" w:rsidRDefault="009B58A8" w:rsidP="009B58A8">
            <w:pPr>
              <w:spacing w:line="276" w:lineRule="auto"/>
              <w:jc w:val="left"/>
              <w:rPr>
                <w:rFonts w:ascii="Times New Roman" w:eastAsia="Times New Roman" w:hAnsi="Times New Roman" w:cs="Times New Roman"/>
                <w:szCs w:val="20"/>
              </w:rPr>
            </w:pPr>
            <w:r w:rsidRPr="00136CE4">
              <w:rPr>
                <w:rFonts w:ascii="Times New Roman" w:eastAsia="Times New Roman" w:hAnsi="Times New Roman" w:cs="Times New Roman"/>
                <w:b/>
                <w:bCs/>
                <w:color w:val="000000" w:themeColor="text1"/>
                <w:kern w:val="24"/>
                <w:szCs w:val="20"/>
              </w:rPr>
              <w:t>Aproximación al cumplimiento</w:t>
            </w:r>
          </w:p>
        </w:tc>
        <w:tc>
          <w:tcPr>
            <w:tcW w:w="3586"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6C93612" w14:textId="77777777" w:rsidR="009B58A8" w:rsidRPr="00136CE4" w:rsidRDefault="009B58A8" w:rsidP="004B0918">
            <w:pPr>
              <w:spacing w:line="276" w:lineRule="auto"/>
              <w:rPr>
                <w:rFonts w:ascii="Times New Roman" w:eastAsia="Times New Roman" w:hAnsi="Times New Roman" w:cs="Times New Roman"/>
                <w:szCs w:val="20"/>
              </w:rPr>
            </w:pPr>
            <w:r w:rsidRPr="00136CE4">
              <w:rPr>
                <w:rFonts w:ascii="Times New Roman" w:eastAsia="Times New Roman" w:hAnsi="Times New Roman" w:cs="Times New Roman"/>
                <w:color w:val="000000" w:themeColor="dark1"/>
                <w:kern w:val="24"/>
                <w:szCs w:val="20"/>
              </w:rPr>
              <w:t xml:space="preserve">Logra en mayor medida el estándar. </w:t>
            </w:r>
            <w:r w:rsidRPr="00136CE4">
              <w:rPr>
                <w:rFonts w:ascii="Times New Roman" w:eastAsia="Times New Roman" w:hAnsi="Times New Roman" w:cs="Times New Roman"/>
                <w:color w:val="000000" w:themeColor="dark1"/>
                <w:kern w:val="24"/>
                <w:szCs w:val="20"/>
              </w:rPr>
              <w:br/>
              <w:t xml:space="preserve">Todos sus elementos fundamentales son valorados con aproximación al cumplimiento o con una combinación de cumplimiento satisfactorio y aproximación al cumplimiento. </w:t>
            </w:r>
          </w:p>
        </w:tc>
      </w:tr>
      <w:tr w:rsidR="009B58A8" w:rsidRPr="00136CE4" w14:paraId="26C93616" w14:textId="77777777" w:rsidTr="00C720F2">
        <w:trPr>
          <w:trHeight w:val="1440"/>
        </w:trPr>
        <w:tc>
          <w:tcPr>
            <w:tcW w:w="1414"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64" w:type="dxa"/>
              <w:bottom w:w="0" w:type="dxa"/>
              <w:right w:w="64" w:type="dxa"/>
            </w:tcMar>
            <w:vAlign w:val="center"/>
            <w:hideMark/>
          </w:tcPr>
          <w:p w14:paraId="26C93614" w14:textId="77777777" w:rsidR="009B58A8" w:rsidRPr="00136CE4" w:rsidRDefault="009B58A8" w:rsidP="009B58A8">
            <w:pPr>
              <w:spacing w:line="276" w:lineRule="auto"/>
              <w:jc w:val="left"/>
              <w:rPr>
                <w:rFonts w:ascii="Times New Roman" w:eastAsia="Times New Roman" w:hAnsi="Times New Roman" w:cs="Times New Roman"/>
                <w:szCs w:val="20"/>
              </w:rPr>
            </w:pPr>
            <w:r w:rsidRPr="00136CE4">
              <w:rPr>
                <w:rFonts w:ascii="Times New Roman" w:eastAsia="Times New Roman" w:hAnsi="Times New Roman" w:cs="Times New Roman"/>
                <w:b/>
                <w:bCs/>
                <w:color w:val="000000" w:themeColor="text1"/>
                <w:kern w:val="24"/>
                <w:szCs w:val="20"/>
              </w:rPr>
              <w:t>Cumplimiento parcial</w:t>
            </w:r>
          </w:p>
        </w:tc>
        <w:tc>
          <w:tcPr>
            <w:tcW w:w="3586"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6C93615" w14:textId="77777777" w:rsidR="009B58A8" w:rsidRPr="00136CE4" w:rsidRDefault="009B58A8" w:rsidP="004B0918">
            <w:pPr>
              <w:spacing w:line="276" w:lineRule="auto"/>
              <w:rPr>
                <w:rFonts w:ascii="Times New Roman" w:eastAsia="Times New Roman" w:hAnsi="Times New Roman" w:cs="Times New Roman"/>
                <w:szCs w:val="20"/>
              </w:rPr>
            </w:pPr>
            <w:r w:rsidRPr="00136CE4">
              <w:rPr>
                <w:rFonts w:ascii="Times New Roman" w:eastAsia="Times New Roman" w:hAnsi="Times New Roman" w:cs="Times New Roman"/>
                <w:color w:val="000000" w:themeColor="dark1"/>
                <w:kern w:val="24"/>
                <w:szCs w:val="20"/>
              </w:rPr>
              <w:t xml:space="preserve">Logra el estándar medianamente. </w:t>
            </w:r>
            <w:r w:rsidRPr="00136CE4">
              <w:rPr>
                <w:rFonts w:ascii="Times New Roman" w:eastAsia="Times New Roman" w:hAnsi="Times New Roman" w:cs="Times New Roman"/>
                <w:color w:val="000000" w:themeColor="dark1"/>
                <w:kern w:val="24"/>
                <w:szCs w:val="20"/>
              </w:rPr>
              <w:br/>
              <w:t>Todos sus elementos fundamentales son valorados con cumplimiento parcial o la mayoría son valorados con una combinación de cumplimiento satisfactorio, aproximación al cumplimiento y/o cumplimiento parcial.</w:t>
            </w:r>
          </w:p>
        </w:tc>
      </w:tr>
      <w:tr w:rsidR="009B58A8" w:rsidRPr="00136CE4" w14:paraId="26C93619" w14:textId="77777777" w:rsidTr="00C720F2">
        <w:trPr>
          <w:trHeight w:val="997"/>
        </w:trPr>
        <w:tc>
          <w:tcPr>
            <w:tcW w:w="1414"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64" w:type="dxa"/>
              <w:bottom w:w="0" w:type="dxa"/>
              <w:right w:w="64" w:type="dxa"/>
            </w:tcMar>
            <w:vAlign w:val="center"/>
            <w:hideMark/>
          </w:tcPr>
          <w:p w14:paraId="26C93617" w14:textId="77777777" w:rsidR="009B58A8" w:rsidRPr="00136CE4" w:rsidRDefault="009B58A8" w:rsidP="009B58A8">
            <w:pPr>
              <w:spacing w:line="276" w:lineRule="auto"/>
              <w:jc w:val="left"/>
              <w:rPr>
                <w:rFonts w:ascii="Times New Roman" w:eastAsia="Times New Roman" w:hAnsi="Times New Roman" w:cs="Times New Roman"/>
                <w:szCs w:val="20"/>
              </w:rPr>
            </w:pPr>
            <w:r w:rsidRPr="00136CE4">
              <w:rPr>
                <w:rFonts w:ascii="Times New Roman" w:eastAsia="Times New Roman" w:hAnsi="Times New Roman" w:cs="Times New Roman"/>
                <w:b/>
                <w:bCs/>
                <w:color w:val="000000" w:themeColor="text1"/>
                <w:kern w:val="24"/>
                <w:szCs w:val="20"/>
              </w:rPr>
              <w:t>Cumplimiento insuficiente</w:t>
            </w:r>
          </w:p>
        </w:tc>
        <w:tc>
          <w:tcPr>
            <w:tcW w:w="3586"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6C93618" w14:textId="77777777" w:rsidR="009B58A8" w:rsidRPr="00136CE4" w:rsidRDefault="009B58A8" w:rsidP="004B0918">
            <w:pPr>
              <w:spacing w:line="276" w:lineRule="auto"/>
              <w:rPr>
                <w:rFonts w:ascii="Times New Roman" w:eastAsia="Times New Roman" w:hAnsi="Times New Roman" w:cs="Times New Roman"/>
                <w:szCs w:val="20"/>
              </w:rPr>
            </w:pPr>
            <w:r w:rsidRPr="00136CE4">
              <w:rPr>
                <w:rFonts w:ascii="Times New Roman" w:eastAsia="Times New Roman" w:hAnsi="Times New Roman" w:cs="Times New Roman"/>
                <w:color w:val="000000" w:themeColor="dark1"/>
                <w:kern w:val="24"/>
                <w:szCs w:val="20"/>
              </w:rPr>
              <w:t xml:space="preserve">Logra en menor medida el estándar. </w:t>
            </w:r>
            <w:r w:rsidRPr="00136CE4">
              <w:rPr>
                <w:rFonts w:ascii="Times New Roman" w:eastAsia="Times New Roman" w:hAnsi="Times New Roman" w:cs="Times New Roman"/>
                <w:color w:val="000000" w:themeColor="dark1"/>
                <w:kern w:val="24"/>
                <w:szCs w:val="20"/>
              </w:rPr>
              <w:br/>
              <w:t xml:space="preserve">Todos sus elementos fundamentales son valorados con cumplimiento insuficiente o la mayoría son valorados con una combinación de cumplimiento insuficiente y hasta dos incumplimientos.  </w:t>
            </w:r>
          </w:p>
        </w:tc>
      </w:tr>
      <w:tr w:rsidR="009B58A8" w:rsidRPr="00136CE4" w14:paraId="26C9361C" w14:textId="77777777" w:rsidTr="00C720F2">
        <w:trPr>
          <w:trHeight w:val="559"/>
        </w:trPr>
        <w:tc>
          <w:tcPr>
            <w:tcW w:w="1414"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64" w:type="dxa"/>
              <w:bottom w:w="0" w:type="dxa"/>
              <w:right w:w="64" w:type="dxa"/>
            </w:tcMar>
            <w:vAlign w:val="center"/>
            <w:hideMark/>
          </w:tcPr>
          <w:p w14:paraId="26C9361A" w14:textId="77777777" w:rsidR="009B58A8" w:rsidRPr="00136CE4" w:rsidRDefault="009B58A8" w:rsidP="009B58A8">
            <w:pPr>
              <w:spacing w:line="276" w:lineRule="auto"/>
              <w:jc w:val="left"/>
              <w:rPr>
                <w:rFonts w:ascii="Times New Roman" w:eastAsia="Times New Roman" w:hAnsi="Times New Roman" w:cs="Times New Roman"/>
                <w:szCs w:val="20"/>
              </w:rPr>
            </w:pPr>
            <w:r w:rsidRPr="00136CE4">
              <w:rPr>
                <w:rFonts w:ascii="Times New Roman" w:eastAsia="Times New Roman" w:hAnsi="Times New Roman" w:cs="Times New Roman"/>
                <w:b/>
                <w:bCs/>
                <w:color w:val="000000" w:themeColor="text1"/>
                <w:kern w:val="24"/>
                <w:szCs w:val="20"/>
              </w:rPr>
              <w:t>Incumplimiento</w:t>
            </w:r>
          </w:p>
        </w:tc>
        <w:tc>
          <w:tcPr>
            <w:tcW w:w="3586"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6C9361B" w14:textId="77777777" w:rsidR="009B58A8" w:rsidRPr="00136CE4" w:rsidRDefault="009B58A8" w:rsidP="004B0918">
            <w:pPr>
              <w:spacing w:line="276" w:lineRule="auto"/>
              <w:rPr>
                <w:rFonts w:ascii="Times New Roman" w:eastAsia="Times New Roman" w:hAnsi="Times New Roman" w:cs="Times New Roman"/>
                <w:szCs w:val="20"/>
              </w:rPr>
            </w:pPr>
            <w:r w:rsidRPr="00136CE4">
              <w:rPr>
                <w:rFonts w:ascii="Times New Roman" w:eastAsia="Times New Roman" w:hAnsi="Times New Roman" w:cs="Times New Roman"/>
                <w:color w:val="000000" w:themeColor="dark1"/>
                <w:kern w:val="24"/>
                <w:szCs w:val="20"/>
              </w:rPr>
              <w:t xml:space="preserve">No logra el estándar. La mayoría de sus elementos fundamentales son valorados con incumplimiento. </w:t>
            </w:r>
          </w:p>
        </w:tc>
      </w:tr>
    </w:tbl>
    <w:p w14:paraId="26C9361D" w14:textId="77777777" w:rsidR="00734C90" w:rsidRDefault="00734C90" w:rsidP="00734C90">
      <w:pPr>
        <w:rPr>
          <w:rFonts w:ascii="Times New Roman" w:hAnsi="Times New Roman" w:cs="Times New Roman"/>
          <w:sz w:val="24"/>
          <w:szCs w:val="24"/>
        </w:rPr>
      </w:pPr>
    </w:p>
    <w:p w14:paraId="70C5F88C" w14:textId="77777777" w:rsidR="000E60DE" w:rsidRDefault="000E60DE" w:rsidP="00734C90">
      <w:pPr>
        <w:rPr>
          <w:rFonts w:ascii="Times New Roman" w:hAnsi="Times New Roman" w:cs="Times New Roman"/>
          <w:sz w:val="24"/>
          <w:szCs w:val="24"/>
        </w:rPr>
      </w:pPr>
    </w:p>
    <w:p w14:paraId="336F80A1" w14:textId="77777777" w:rsidR="00814684" w:rsidRPr="00814684" w:rsidRDefault="00814684" w:rsidP="00814684">
      <w:pPr>
        <w:spacing w:line="240" w:lineRule="auto"/>
        <w:jc w:val="left"/>
        <w:rPr>
          <w:rFonts w:ascii="Times New Roman" w:eastAsia="Times New Roman" w:hAnsi="Times New Roman" w:cs="Times New Roman"/>
          <w:sz w:val="24"/>
          <w:szCs w:val="24"/>
          <w:lang w:val="es-ES" w:eastAsia="es-ES"/>
        </w:rPr>
      </w:pPr>
      <w:r w:rsidRPr="00814684">
        <w:rPr>
          <w:rFonts w:ascii="Times New Roman" w:eastAsia="Times New Roman" w:hAnsi="Times New Roman" w:cs="Times New Roman"/>
          <w:sz w:val="24"/>
          <w:szCs w:val="24"/>
          <w:lang w:val="es-ES" w:eastAsia="es-ES"/>
        </w:rPr>
        <w:t> </w:t>
      </w:r>
    </w:p>
    <w:tbl>
      <w:tblPr>
        <w:tblStyle w:val="Tablaconcuadrcula"/>
        <w:tblW w:w="8494" w:type="dxa"/>
        <w:tblLook w:val="04A0" w:firstRow="1" w:lastRow="0" w:firstColumn="1" w:lastColumn="0" w:noHBand="0" w:noVBand="1"/>
      </w:tblPr>
      <w:tblGrid>
        <w:gridCol w:w="2694"/>
        <w:gridCol w:w="5800"/>
      </w:tblGrid>
      <w:tr w:rsidR="006D4B68" w:rsidRPr="00814684" w14:paraId="5AC91FD1" w14:textId="77777777" w:rsidTr="005B4229">
        <w:trPr>
          <w:trHeight w:val="300"/>
        </w:trPr>
        <w:tc>
          <w:tcPr>
            <w:tcW w:w="8494" w:type="dxa"/>
            <w:gridSpan w:val="2"/>
            <w:shd w:val="clear" w:color="auto" w:fill="D9D9D9" w:themeFill="background1" w:themeFillShade="D9"/>
          </w:tcPr>
          <w:p w14:paraId="28658C6E" w14:textId="1EF22C02" w:rsidR="006D4B68" w:rsidRPr="00814684" w:rsidRDefault="006D4B68" w:rsidP="00814684">
            <w:pPr>
              <w:spacing w:before="100" w:beforeAutospacing="1" w:after="100" w:afterAutospacing="1" w:line="240" w:lineRule="auto"/>
              <w:jc w:val="center"/>
              <w:textAlignment w:val="baseline"/>
              <w:rPr>
                <w:rFonts w:ascii="Times New Roman" w:eastAsia="Times New Roman" w:hAnsi="Times New Roman" w:cs="Times New Roman"/>
                <w:b/>
                <w:bCs/>
                <w:position w:val="1"/>
                <w:szCs w:val="20"/>
                <w:lang w:eastAsia="es-ES"/>
              </w:rPr>
            </w:pPr>
            <w:r>
              <w:rPr>
                <w:rFonts w:ascii="Times New Roman" w:eastAsia="Times New Roman" w:hAnsi="Times New Roman" w:cs="Times New Roman"/>
                <w:b/>
                <w:bCs/>
                <w:position w:val="1"/>
                <w:szCs w:val="20"/>
                <w:lang w:eastAsia="es-ES"/>
              </w:rPr>
              <w:t>ESCALA PARA VALORAR EL ELEMENTO FUNDAMENTAL</w:t>
            </w:r>
          </w:p>
        </w:tc>
      </w:tr>
      <w:tr w:rsidR="005B4229" w:rsidRPr="00814684" w14:paraId="4153D954" w14:textId="77777777" w:rsidTr="005B4229">
        <w:trPr>
          <w:trHeight w:val="300"/>
        </w:trPr>
        <w:tc>
          <w:tcPr>
            <w:tcW w:w="2694" w:type="dxa"/>
            <w:shd w:val="clear" w:color="auto" w:fill="D9D9D9" w:themeFill="background1" w:themeFillShade="D9"/>
            <w:hideMark/>
          </w:tcPr>
          <w:p w14:paraId="57A67CB9" w14:textId="77777777" w:rsidR="00814684" w:rsidRPr="00814684" w:rsidRDefault="00814684" w:rsidP="00814684">
            <w:pPr>
              <w:spacing w:before="100" w:beforeAutospacing="1" w:after="100" w:afterAutospacing="1" w:line="240" w:lineRule="auto"/>
              <w:jc w:val="center"/>
              <w:textAlignment w:val="baseline"/>
              <w:rPr>
                <w:rFonts w:ascii="Times New Roman" w:eastAsia="Times New Roman" w:hAnsi="Times New Roman" w:cs="Times New Roman"/>
                <w:b/>
                <w:bCs/>
                <w:color w:val="FFFFFF"/>
                <w:szCs w:val="20"/>
                <w:lang w:eastAsia="es-ES"/>
              </w:rPr>
            </w:pPr>
            <w:r w:rsidRPr="00814684">
              <w:rPr>
                <w:rFonts w:ascii="Times New Roman" w:eastAsia="Times New Roman" w:hAnsi="Times New Roman" w:cs="Times New Roman"/>
                <w:b/>
                <w:bCs/>
                <w:color w:val="000000"/>
                <w:position w:val="1"/>
                <w:szCs w:val="20"/>
                <w:lang w:eastAsia="es-ES"/>
              </w:rPr>
              <w:t>Nivel de la escala</w:t>
            </w:r>
            <w:r w:rsidRPr="00814684">
              <w:rPr>
                <w:rFonts w:ascii="Times New Roman" w:eastAsia="Times New Roman" w:hAnsi="Times New Roman" w:cs="Times New Roman"/>
                <w:b/>
                <w:bCs/>
                <w:color w:val="FFFFFF"/>
                <w:szCs w:val="20"/>
                <w:lang w:eastAsia="es-ES"/>
              </w:rPr>
              <w:t>​</w:t>
            </w:r>
          </w:p>
        </w:tc>
        <w:tc>
          <w:tcPr>
            <w:tcW w:w="5800" w:type="dxa"/>
            <w:shd w:val="clear" w:color="auto" w:fill="D9D9D9" w:themeFill="background1" w:themeFillShade="D9"/>
            <w:hideMark/>
          </w:tcPr>
          <w:p w14:paraId="290BB60D" w14:textId="68E73108" w:rsidR="00814684" w:rsidRPr="00814684" w:rsidRDefault="00814684" w:rsidP="00814684">
            <w:pPr>
              <w:spacing w:before="100" w:beforeAutospacing="1" w:after="100" w:afterAutospacing="1" w:line="240" w:lineRule="auto"/>
              <w:jc w:val="center"/>
              <w:textAlignment w:val="baseline"/>
              <w:rPr>
                <w:rFonts w:ascii="Times New Roman" w:eastAsia="Times New Roman" w:hAnsi="Times New Roman" w:cs="Times New Roman"/>
                <w:b/>
                <w:bCs/>
                <w:szCs w:val="20"/>
                <w:lang w:eastAsia="es-ES"/>
              </w:rPr>
            </w:pPr>
            <w:r w:rsidRPr="00814684">
              <w:rPr>
                <w:rFonts w:ascii="Times New Roman" w:eastAsia="Times New Roman" w:hAnsi="Times New Roman" w:cs="Times New Roman"/>
                <w:b/>
                <w:bCs/>
                <w:position w:val="1"/>
                <w:szCs w:val="20"/>
                <w:lang w:eastAsia="es-ES"/>
              </w:rPr>
              <w:t>Descripción del nivel de la escala</w:t>
            </w:r>
            <w:r w:rsidRPr="00814684">
              <w:rPr>
                <w:rFonts w:ascii="Times New Roman" w:eastAsia="Times New Roman" w:hAnsi="Times New Roman" w:cs="Times New Roman"/>
                <w:b/>
                <w:bCs/>
                <w:szCs w:val="20"/>
                <w:lang w:eastAsia="es-ES"/>
              </w:rPr>
              <w:t>​</w:t>
            </w:r>
          </w:p>
        </w:tc>
      </w:tr>
      <w:tr w:rsidR="00814684" w:rsidRPr="00814684" w14:paraId="4A3141C7" w14:textId="77777777" w:rsidTr="005B4229">
        <w:trPr>
          <w:trHeight w:val="405"/>
        </w:trPr>
        <w:tc>
          <w:tcPr>
            <w:tcW w:w="2694" w:type="dxa"/>
            <w:shd w:val="clear" w:color="auto" w:fill="D9D9D9" w:themeFill="background1" w:themeFillShade="D9"/>
            <w:vAlign w:val="center"/>
            <w:hideMark/>
          </w:tcPr>
          <w:p w14:paraId="48C545BB" w14:textId="343165EE" w:rsidR="00814684" w:rsidRPr="00814684" w:rsidRDefault="00814684" w:rsidP="006A07E1">
            <w:pPr>
              <w:spacing w:before="100" w:beforeAutospacing="1" w:after="100" w:afterAutospacing="1" w:line="240" w:lineRule="auto"/>
              <w:jc w:val="left"/>
              <w:textAlignment w:val="baseline"/>
              <w:rPr>
                <w:rFonts w:ascii="Times New Roman" w:eastAsia="Times New Roman" w:hAnsi="Times New Roman" w:cs="Times New Roman"/>
                <w:b/>
                <w:bCs/>
                <w:color w:val="FFFFFF"/>
                <w:szCs w:val="20"/>
                <w:lang w:eastAsia="es-ES"/>
              </w:rPr>
            </w:pPr>
            <w:r w:rsidRPr="00814684">
              <w:rPr>
                <w:rFonts w:ascii="Times New Roman" w:eastAsia="Times New Roman" w:hAnsi="Times New Roman" w:cs="Times New Roman"/>
                <w:b/>
                <w:bCs/>
                <w:color w:val="000000"/>
                <w:position w:val="1"/>
                <w:szCs w:val="20"/>
                <w:lang w:eastAsia="es-ES"/>
              </w:rPr>
              <w:t>Cumplimiento</w:t>
            </w:r>
            <w:r w:rsidR="006A07E1">
              <w:rPr>
                <w:rFonts w:ascii="Times New Roman" w:eastAsia="Times New Roman" w:hAnsi="Times New Roman" w:cs="Times New Roman"/>
                <w:b/>
                <w:bCs/>
                <w:color w:val="000000"/>
                <w:position w:val="1"/>
                <w:szCs w:val="20"/>
                <w:lang w:eastAsia="es-ES"/>
              </w:rPr>
              <w:t xml:space="preserve"> </w:t>
            </w:r>
            <w:r w:rsidRPr="00814684">
              <w:rPr>
                <w:rFonts w:ascii="Times New Roman" w:eastAsia="Times New Roman" w:hAnsi="Times New Roman" w:cs="Times New Roman"/>
                <w:b/>
                <w:bCs/>
                <w:color w:val="000000"/>
                <w:position w:val="1"/>
                <w:szCs w:val="20"/>
                <w:lang w:eastAsia="es-ES"/>
              </w:rPr>
              <w:t>satisfactorio</w:t>
            </w:r>
            <w:r w:rsidRPr="00814684">
              <w:rPr>
                <w:rFonts w:ascii="Times New Roman" w:eastAsia="Times New Roman" w:hAnsi="Times New Roman" w:cs="Times New Roman"/>
                <w:b/>
                <w:bCs/>
                <w:color w:val="FFFFFF"/>
                <w:szCs w:val="20"/>
                <w:lang w:eastAsia="es-ES"/>
              </w:rPr>
              <w:t>​</w:t>
            </w:r>
          </w:p>
        </w:tc>
        <w:tc>
          <w:tcPr>
            <w:tcW w:w="5800" w:type="dxa"/>
            <w:vAlign w:val="center"/>
            <w:hideMark/>
          </w:tcPr>
          <w:p w14:paraId="5310E515" w14:textId="77777777" w:rsidR="00814684" w:rsidRPr="00814684" w:rsidRDefault="00814684" w:rsidP="004B0918">
            <w:pPr>
              <w:spacing w:before="100" w:beforeAutospacing="1" w:after="100" w:afterAutospacing="1" w:line="240" w:lineRule="auto"/>
              <w:textAlignment w:val="baseline"/>
              <w:rPr>
                <w:rFonts w:ascii="Times New Roman" w:eastAsia="Times New Roman" w:hAnsi="Times New Roman" w:cs="Times New Roman"/>
                <w:color w:val="000000"/>
                <w:szCs w:val="20"/>
                <w:lang w:eastAsia="es-ES"/>
              </w:rPr>
            </w:pPr>
            <w:r w:rsidRPr="00814684">
              <w:rPr>
                <w:rFonts w:ascii="Times New Roman" w:eastAsia="Times New Roman" w:hAnsi="Times New Roman" w:cs="Times New Roman"/>
                <w:color w:val="000000"/>
                <w:position w:val="1"/>
                <w:szCs w:val="20"/>
                <w:lang w:eastAsia="es-ES"/>
              </w:rPr>
              <w:t>Logra todos los componentes del elemento fundamental de manera consistente.</w:t>
            </w:r>
            <w:r w:rsidRPr="00814684">
              <w:rPr>
                <w:rFonts w:ascii="Times New Roman" w:eastAsia="Times New Roman" w:hAnsi="Times New Roman" w:cs="Times New Roman"/>
                <w:color w:val="000000"/>
                <w:szCs w:val="20"/>
                <w:lang w:eastAsia="es-ES"/>
              </w:rPr>
              <w:t>​</w:t>
            </w:r>
          </w:p>
        </w:tc>
      </w:tr>
      <w:tr w:rsidR="00814684" w:rsidRPr="00814684" w14:paraId="43C54CC8" w14:textId="77777777" w:rsidTr="005B4229">
        <w:trPr>
          <w:trHeight w:val="570"/>
        </w:trPr>
        <w:tc>
          <w:tcPr>
            <w:tcW w:w="2694" w:type="dxa"/>
            <w:shd w:val="clear" w:color="auto" w:fill="D9D9D9" w:themeFill="background1" w:themeFillShade="D9"/>
            <w:vAlign w:val="center"/>
            <w:hideMark/>
          </w:tcPr>
          <w:p w14:paraId="5EB53F64" w14:textId="6620372C" w:rsidR="00814684" w:rsidRPr="00814684" w:rsidRDefault="00814684" w:rsidP="006A07E1">
            <w:pPr>
              <w:spacing w:before="100" w:beforeAutospacing="1" w:after="100" w:afterAutospacing="1" w:line="240" w:lineRule="auto"/>
              <w:jc w:val="left"/>
              <w:textAlignment w:val="baseline"/>
              <w:rPr>
                <w:rFonts w:ascii="Times New Roman" w:eastAsia="Times New Roman" w:hAnsi="Times New Roman" w:cs="Times New Roman"/>
                <w:b/>
                <w:bCs/>
                <w:color w:val="FFFFFF"/>
                <w:szCs w:val="20"/>
                <w:lang w:eastAsia="es-ES"/>
              </w:rPr>
            </w:pPr>
            <w:r w:rsidRPr="00814684">
              <w:rPr>
                <w:rFonts w:ascii="Times New Roman" w:eastAsia="Times New Roman" w:hAnsi="Times New Roman" w:cs="Times New Roman"/>
                <w:b/>
                <w:bCs/>
                <w:color w:val="000000"/>
                <w:position w:val="1"/>
                <w:szCs w:val="20"/>
                <w:lang w:eastAsia="es-ES"/>
              </w:rPr>
              <w:t>Aproximación al</w:t>
            </w:r>
            <w:r w:rsidR="006A07E1">
              <w:rPr>
                <w:rFonts w:ascii="Times New Roman" w:eastAsia="Times New Roman" w:hAnsi="Times New Roman" w:cs="Times New Roman"/>
                <w:b/>
                <w:bCs/>
                <w:color w:val="000000"/>
                <w:position w:val="1"/>
                <w:szCs w:val="20"/>
                <w:lang w:eastAsia="es-ES"/>
              </w:rPr>
              <w:t xml:space="preserve"> </w:t>
            </w:r>
            <w:r w:rsidRPr="00814684">
              <w:rPr>
                <w:rFonts w:ascii="Times New Roman" w:eastAsia="Times New Roman" w:hAnsi="Times New Roman" w:cs="Times New Roman"/>
                <w:b/>
                <w:bCs/>
                <w:color w:val="000000"/>
                <w:position w:val="1"/>
                <w:szCs w:val="20"/>
                <w:lang w:eastAsia="es-ES"/>
              </w:rPr>
              <w:t>cumplimiento</w:t>
            </w:r>
            <w:r w:rsidRPr="00814684">
              <w:rPr>
                <w:rFonts w:ascii="Times New Roman" w:eastAsia="Times New Roman" w:hAnsi="Times New Roman" w:cs="Times New Roman"/>
                <w:b/>
                <w:bCs/>
                <w:color w:val="FFFFFF"/>
                <w:szCs w:val="20"/>
                <w:lang w:eastAsia="es-ES"/>
              </w:rPr>
              <w:t>​</w:t>
            </w:r>
          </w:p>
        </w:tc>
        <w:tc>
          <w:tcPr>
            <w:tcW w:w="5800" w:type="dxa"/>
            <w:vAlign w:val="center"/>
            <w:hideMark/>
          </w:tcPr>
          <w:p w14:paraId="6A4DBFD5" w14:textId="56CB9699" w:rsidR="00814684" w:rsidRPr="00814684" w:rsidRDefault="00814684" w:rsidP="004B0918">
            <w:pPr>
              <w:spacing w:before="100" w:beforeAutospacing="1" w:after="100" w:afterAutospacing="1" w:line="240" w:lineRule="auto"/>
              <w:textAlignment w:val="baseline"/>
              <w:rPr>
                <w:rFonts w:ascii="Times New Roman" w:eastAsia="Times New Roman" w:hAnsi="Times New Roman" w:cs="Times New Roman"/>
                <w:color w:val="000000"/>
                <w:szCs w:val="20"/>
                <w:lang w:eastAsia="es-ES"/>
              </w:rPr>
            </w:pPr>
            <w:r w:rsidRPr="00814684">
              <w:rPr>
                <w:rFonts w:ascii="Times New Roman" w:eastAsia="Times New Roman" w:hAnsi="Times New Roman" w:cs="Times New Roman"/>
                <w:color w:val="000000"/>
                <w:position w:val="1"/>
                <w:szCs w:val="20"/>
                <w:lang w:eastAsia="es-ES"/>
              </w:rPr>
              <w:t>Logra la mayoría de los componentes del elemento</w:t>
            </w:r>
            <w:r w:rsidR="006A07E1">
              <w:rPr>
                <w:rFonts w:ascii="Times New Roman" w:eastAsia="Times New Roman" w:hAnsi="Times New Roman" w:cs="Times New Roman"/>
                <w:color w:val="000000"/>
                <w:position w:val="1"/>
                <w:szCs w:val="20"/>
                <w:lang w:eastAsia="es-ES"/>
              </w:rPr>
              <w:t xml:space="preserve"> </w:t>
            </w:r>
            <w:r w:rsidRPr="00814684">
              <w:rPr>
                <w:rFonts w:ascii="Times New Roman" w:eastAsia="Times New Roman" w:hAnsi="Times New Roman" w:cs="Times New Roman"/>
                <w:color w:val="000000"/>
                <w:position w:val="1"/>
                <w:szCs w:val="20"/>
                <w:lang w:eastAsia="es-ES"/>
              </w:rPr>
              <w:t>fundamental de manera consistente.</w:t>
            </w:r>
            <w:r w:rsidRPr="00814684">
              <w:rPr>
                <w:rFonts w:ascii="Times New Roman" w:eastAsia="Times New Roman" w:hAnsi="Times New Roman" w:cs="Times New Roman"/>
                <w:color w:val="000000"/>
                <w:szCs w:val="20"/>
                <w:lang w:eastAsia="es-ES"/>
              </w:rPr>
              <w:t>​</w:t>
            </w:r>
          </w:p>
        </w:tc>
      </w:tr>
      <w:tr w:rsidR="00814684" w:rsidRPr="00814684" w14:paraId="4013A7A6" w14:textId="77777777" w:rsidTr="005B4229">
        <w:trPr>
          <w:trHeight w:val="495"/>
        </w:trPr>
        <w:tc>
          <w:tcPr>
            <w:tcW w:w="2694" w:type="dxa"/>
            <w:shd w:val="clear" w:color="auto" w:fill="D9D9D9" w:themeFill="background1" w:themeFillShade="D9"/>
            <w:vAlign w:val="center"/>
            <w:hideMark/>
          </w:tcPr>
          <w:p w14:paraId="031F7EE9" w14:textId="77777777" w:rsidR="00814684" w:rsidRPr="00814684" w:rsidRDefault="00814684" w:rsidP="006A07E1">
            <w:pPr>
              <w:spacing w:before="100" w:beforeAutospacing="1" w:after="100" w:afterAutospacing="1" w:line="240" w:lineRule="auto"/>
              <w:jc w:val="left"/>
              <w:textAlignment w:val="baseline"/>
              <w:rPr>
                <w:rFonts w:ascii="Times New Roman" w:eastAsia="Times New Roman" w:hAnsi="Times New Roman" w:cs="Times New Roman"/>
                <w:b/>
                <w:bCs/>
                <w:color w:val="FFFFFF"/>
                <w:szCs w:val="20"/>
                <w:lang w:eastAsia="es-ES"/>
              </w:rPr>
            </w:pPr>
            <w:r w:rsidRPr="00814684">
              <w:rPr>
                <w:rFonts w:ascii="Times New Roman" w:eastAsia="Times New Roman" w:hAnsi="Times New Roman" w:cs="Times New Roman"/>
                <w:b/>
                <w:bCs/>
                <w:color w:val="000000"/>
                <w:position w:val="1"/>
                <w:szCs w:val="20"/>
                <w:lang w:eastAsia="es-ES"/>
              </w:rPr>
              <w:t>Cumplimiento parcial</w:t>
            </w:r>
            <w:r w:rsidRPr="00814684">
              <w:rPr>
                <w:rFonts w:ascii="Times New Roman" w:eastAsia="Times New Roman" w:hAnsi="Times New Roman" w:cs="Times New Roman"/>
                <w:b/>
                <w:bCs/>
                <w:color w:val="FFFFFF"/>
                <w:szCs w:val="20"/>
                <w:lang w:eastAsia="es-ES"/>
              </w:rPr>
              <w:t>​</w:t>
            </w:r>
          </w:p>
        </w:tc>
        <w:tc>
          <w:tcPr>
            <w:tcW w:w="5800" w:type="dxa"/>
            <w:vAlign w:val="center"/>
            <w:hideMark/>
          </w:tcPr>
          <w:p w14:paraId="6A54537C" w14:textId="5B5D4352" w:rsidR="00814684" w:rsidRPr="00814684" w:rsidRDefault="00814684" w:rsidP="004B0918">
            <w:pPr>
              <w:spacing w:before="100" w:beforeAutospacing="1" w:after="100" w:afterAutospacing="1" w:line="240" w:lineRule="auto"/>
              <w:textAlignment w:val="baseline"/>
              <w:rPr>
                <w:rFonts w:ascii="Times New Roman" w:eastAsia="Times New Roman" w:hAnsi="Times New Roman" w:cs="Times New Roman"/>
                <w:color w:val="000000"/>
                <w:szCs w:val="20"/>
                <w:lang w:eastAsia="es-ES"/>
              </w:rPr>
            </w:pPr>
            <w:r w:rsidRPr="00814684">
              <w:rPr>
                <w:rFonts w:ascii="Times New Roman" w:eastAsia="Times New Roman" w:hAnsi="Times New Roman" w:cs="Times New Roman"/>
                <w:color w:val="000000"/>
                <w:position w:val="1"/>
                <w:szCs w:val="20"/>
                <w:lang w:eastAsia="es-ES"/>
              </w:rPr>
              <w:t>Logra la mitad de los componentes del elemento</w:t>
            </w:r>
            <w:r w:rsidR="006A07E1">
              <w:rPr>
                <w:rFonts w:ascii="Times New Roman" w:eastAsia="Times New Roman" w:hAnsi="Times New Roman" w:cs="Times New Roman"/>
                <w:color w:val="000000"/>
                <w:position w:val="1"/>
                <w:szCs w:val="20"/>
                <w:lang w:eastAsia="es-ES"/>
              </w:rPr>
              <w:t xml:space="preserve"> </w:t>
            </w:r>
            <w:r w:rsidRPr="00814684">
              <w:rPr>
                <w:rFonts w:ascii="Times New Roman" w:eastAsia="Times New Roman" w:hAnsi="Times New Roman" w:cs="Times New Roman"/>
                <w:color w:val="000000"/>
                <w:position w:val="1"/>
                <w:szCs w:val="20"/>
                <w:lang w:eastAsia="es-ES"/>
              </w:rPr>
              <w:t>fundamental de manera consistente.</w:t>
            </w:r>
            <w:r w:rsidRPr="00814684">
              <w:rPr>
                <w:rFonts w:ascii="Times New Roman" w:eastAsia="Times New Roman" w:hAnsi="Times New Roman" w:cs="Times New Roman"/>
                <w:color w:val="000000"/>
                <w:szCs w:val="20"/>
                <w:lang w:eastAsia="es-ES"/>
              </w:rPr>
              <w:t>​</w:t>
            </w:r>
          </w:p>
        </w:tc>
      </w:tr>
      <w:tr w:rsidR="00814684" w:rsidRPr="00814684" w14:paraId="5DD8BD85" w14:textId="77777777" w:rsidTr="005B4229">
        <w:trPr>
          <w:trHeight w:val="525"/>
        </w:trPr>
        <w:tc>
          <w:tcPr>
            <w:tcW w:w="2694" w:type="dxa"/>
            <w:shd w:val="clear" w:color="auto" w:fill="D9D9D9" w:themeFill="background1" w:themeFillShade="D9"/>
            <w:vAlign w:val="center"/>
            <w:hideMark/>
          </w:tcPr>
          <w:p w14:paraId="4D134F7D" w14:textId="7CF17968" w:rsidR="00814684" w:rsidRPr="00814684" w:rsidRDefault="00814684" w:rsidP="006A07E1">
            <w:pPr>
              <w:spacing w:before="100" w:beforeAutospacing="1" w:after="100" w:afterAutospacing="1" w:line="240" w:lineRule="auto"/>
              <w:jc w:val="left"/>
              <w:textAlignment w:val="baseline"/>
              <w:rPr>
                <w:rFonts w:ascii="Times New Roman" w:eastAsia="Times New Roman" w:hAnsi="Times New Roman" w:cs="Times New Roman"/>
                <w:b/>
                <w:bCs/>
                <w:color w:val="FFFFFF"/>
                <w:szCs w:val="20"/>
                <w:lang w:eastAsia="es-ES"/>
              </w:rPr>
            </w:pPr>
            <w:r w:rsidRPr="00814684">
              <w:rPr>
                <w:rFonts w:ascii="Times New Roman" w:eastAsia="Times New Roman" w:hAnsi="Times New Roman" w:cs="Times New Roman"/>
                <w:b/>
                <w:bCs/>
                <w:color w:val="000000"/>
                <w:position w:val="1"/>
                <w:szCs w:val="20"/>
                <w:lang w:eastAsia="es-ES"/>
              </w:rPr>
              <w:t>Cumplimiento</w:t>
            </w:r>
            <w:r w:rsidR="006A07E1">
              <w:rPr>
                <w:rFonts w:ascii="Times New Roman" w:eastAsia="Times New Roman" w:hAnsi="Times New Roman" w:cs="Times New Roman"/>
                <w:b/>
                <w:bCs/>
                <w:color w:val="000000"/>
                <w:position w:val="1"/>
                <w:szCs w:val="20"/>
                <w:lang w:eastAsia="es-ES"/>
              </w:rPr>
              <w:t xml:space="preserve"> </w:t>
            </w:r>
            <w:r w:rsidRPr="00814684">
              <w:rPr>
                <w:rFonts w:ascii="Times New Roman" w:eastAsia="Times New Roman" w:hAnsi="Times New Roman" w:cs="Times New Roman"/>
                <w:b/>
                <w:bCs/>
                <w:color w:val="000000"/>
                <w:position w:val="1"/>
                <w:szCs w:val="20"/>
                <w:lang w:eastAsia="es-ES"/>
              </w:rPr>
              <w:t>insuficiente</w:t>
            </w:r>
            <w:r w:rsidRPr="00814684">
              <w:rPr>
                <w:rFonts w:ascii="Times New Roman" w:eastAsia="Times New Roman" w:hAnsi="Times New Roman" w:cs="Times New Roman"/>
                <w:b/>
                <w:bCs/>
                <w:color w:val="FFFFFF"/>
                <w:szCs w:val="20"/>
                <w:lang w:eastAsia="es-ES"/>
              </w:rPr>
              <w:t>​</w:t>
            </w:r>
          </w:p>
        </w:tc>
        <w:tc>
          <w:tcPr>
            <w:tcW w:w="5800" w:type="dxa"/>
            <w:vAlign w:val="center"/>
            <w:hideMark/>
          </w:tcPr>
          <w:p w14:paraId="78DD537C" w14:textId="23EC9588" w:rsidR="00814684" w:rsidRPr="00814684" w:rsidRDefault="00814684" w:rsidP="004B0918">
            <w:pPr>
              <w:spacing w:before="100" w:beforeAutospacing="1" w:after="100" w:afterAutospacing="1" w:line="240" w:lineRule="auto"/>
              <w:textAlignment w:val="baseline"/>
              <w:rPr>
                <w:rFonts w:ascii="Times New Roman" w:eastAsia="Times New Roman" w:hAnsi="Times New Roman" w:cs="Times New Roman"/>
                <w:color w:val="000000"/>
                <w:szCs w:val="20"/>
                <w:lang w:eastAsia="es-ES"/>
              </w:rPr>
            </w:pPr>
            <w:r w:rsidRPr="00814684">
              <w:rPr>
                <w:rFonts w:ascii="Times New Roman" w:eastAsia="Times New Roman" w:hAnsi="Times New Roman" w:cs="Times New Roman"/>
                <w:color w:val="000000"/>
                <w:position w:val="1"/>
                <w:szCs w:val="20"/>
                <w:lang w:eastAsia="es-ES"/>
              </w:rPr>
              <w:t>No logra la mayoría de los componentes del elemento</w:t>
            </w:r>
            <w:r w:rsidR="006A07E1">
              <w:rPr>
                <w:rFonts w:ascii="Times New Roman" w:eastAsia="Times New Roman" w:hAnsi="Times New Roman" w:cs="Times New Roman"/>
                <w:color w:val="000000"/>
                <w:position w:val="1"/>
                <w:szCs w:val="20"/>
                <w:lang w:eastAsia="es-ES"/>
              </w:rPr>
              <w:t xml:space="preserve"> </w:t>
            </w:r>
            <w:r w:rsidRPr="00814684">
              <w:rPr>
                <w:rFonts w:ascii="Times New Roman" w:eastAsia="Times New Roman" w:hAnsi="Times New Roman" w:cs="Times New Roman"/>
                <w:color w:val="000000"/>
                <w:position w:val="1"/>
                <w:szCs w:val="20"/>
                <w:lang w:eastAsia="es-ES"/>
              </w:rPr>
              <w:t>fundamental de manera consistente.</w:t>
            </w:r>
            <w:r w:rsidRPr="00814684">
              <w:rPr>
                <w:rFonts w:ascii="Times New Roman" w:eastAsia="Times New Roman" w:hAnsi="Times New Roman" w:cs="Times New Roman"/>
                <w:color w:val="000000"/>
                <w:szCs w:val="20"/>
                <w:lang w:eastAsia="es-ES"/>
              </w:rPr>
              <w:t>​</w:t>
            </w:r>
          </w:p>
        </w:tc>
      </w:tr>
      <w:tr w:rsidR="00814684" w:rsidRPr="00814684" w14:paraId="5F4C3C4C" w14:textId="77777777" w:rsidTr="005B4229">
        <w:trPr>
          <w:trHeight w:val="450"/>
        </w:trPr>
        <w:tc>
          <w:tcPr>
            <w:tcW w:w="2694" w:type="dxa"/>
            <w:shd w:val="clear" w:color="auto" w:fill="D9D9D9" w:themeFill="background1" w:themeFillShade="D9"/>
            <w:vAlign w:val="center"/>
            <w:hideMark/>
          </w:tcPr>
          <w:p w14:paraId="5EEB92B9" w14:textId="77777777" w:rsidR="00814684" w:rsidRPr="00814684" w:rsidRDefault="00814684" w:rsidP="006A07E1">
            <w:pPr>
              <w:spacing w:before="100" w:beforeAutospacing="1" w:after="100" w:afterAutospacing="1" w:line="240" w:lineRule="auto"/>
              <w:jc w:val="left"/>
              <w:textAlignment w:val="baseline"/>
              <w:rPr>
                <w:rFonts w:ascii="Times New Roman" w:eastAsia="Times New Roman" w:hAnsi="Times New Roman" w:cs="Times New Roman"/>
                <w:b/>
                <w:bCs/>
                <w:color w:val="FFFFFF"/>
                <w:szCs w:val="20"/>
                <w:lang w:eastAsia="es-ES"/>
              </w:rPr>
            </w:pPr>
            <w:r w:rsidRPr="00814684">
              <w:rPr>
                <w:rFonts w:ascii="Times New Roman" w:eastAsia="Times New Roman" w:hAnsi="Times New Roman" w:cs="Times New Roman"/>
                <w:b/>
                <w:bCs/>
                <w:color w:val="000000"/>
                <w:position w:val="1"/>
                <w:szCs w:val="20"/>
                <w:lang w:eastAsia="es-ES"/>
              </w:rPr>
              <w:t>Incumplimiento</w:t>
            </w:r>
            <w:r w:rsidRPr="00814684">
              <w:rPr>
                <w:rFonts w:ascii="Times New Roman" w:eastAsia="Times New Roman" w:hAnsi="Times New Roman" w:cs="Times New Roman"/>
                <w:b/>
                <w:bCs/>
                <w:color w:val="FFFFFF"/>
                <w:szCs w:val="20"/>
                <w:lang w:eastAsia="es-ES"/>
              </w:rPr>
              <w:t>​</w:t>
            </w:r>
          </w:p>
        </w:tc>
        <w:tc>
          <w:tcPr>
            <w:tcW w:w="5800" w:type="dxa"/>
            <w:vAlign w:val="center"/>
            <w:hideMark/>
          </w:tcPr>
          <w:p w14:paraId="0E68A345" w14:textId="463135BB" w:rsidR="00814684" w:rsidRPr="00814684" w:rsidRDefault="00814684" w:rsidP="004B0918">
            <w:pPr>
              <w:spacing w:before="100" w:beforeAutospacing="1" w:after="100" w:afterAutospacing="1" w:line="240" w:lineRule="auto"/>
              <w:textAlignment w:val="baseline"/>
              <w:rPr>
                <w:rFonts w:ascii="Times New Roman" w:eastAsia="Times New Roman" w:hAnsi="Times New Roman" w:cs="Times New Roman"/>
                <w:color w:val="000000"/>
                <w:szCs w:val="20"/>
                <w:lang w:eastAsia="es-ES"/>
              </w:rPr>
            </w:pPr>
            <w:r w:rsidRPr="00814684">
              <w:rPr>
                <w:rFonts w:ascii="Times New Roman" w:eastAsia="Times New Roman" w:hAnsi="Times New Roman" w:cs="Times New Roman"/>
                <w:color w:val="000000"/>
                <w:position w:val="1"/>
                <w:szCs w:val="20"/>
                <w:lang w:eastAsia="es-ES"/>
              </w:rPr>
              <w:t>No logra ninguno de los componentes del elemento</w:t>
            </w:r>
            <w:r w:rsidR="006A07E1">
              <w:rPr>
                <w:rFonts w:ascii="Times New Roman" w:eastAsia="Times New Roman" w:hAnsi="Times New Roman" w:cs="Times New Roman"/>
                <w:color w:val="000000"/>
                <w:position w:val="1"/>
                <w:szCs w:val="20"/>
                <w:lang w:eastAsia="es-ES"/>
              </w:rPr>
              <w:t xml:space="preserve"> </w:t>
            </w:r>
            <w:r w:rsidRPr="00814684">
              <w:rPr>
                <w:rFonts w:ascii="Times New Roman" w:eastAsia="Times New Roman" w:hAnsi="Times New Roman" w:cs="Times New Roman"/>
                <w:color w:val="000000"/>
                <w:position w:val="1"/>
                <w:szCs w:val="20"/>
                <w:lang w:eastAsia="es-ES"/>
              </w:rPr>
              <w:t>fundamental de manera consistente.</w:t>
            </w:r>
            <w:r w:rsidRPr="00814684">
              <w:rPr>
                <w:rFonts w:ascii="Times New Roman" w:eastAsia="Times New Roman" w:hAnsi="Times New Roman" w:cs="Times New Roman"/>
                <w:color w:val="000000"/>
                <w:szCs w:val="20"/>
                <w:lang w:eastAsia="es-ES"/>
              </w:rPr>
              <w:t>​</w:t>
            </w:r>
          </w:p>
        </w:tc>
      </w:tr>
    </w:tbl>
    <w:p w14:paraId="26C93620" w14:textId="77777777" w:rsidR="00831CE9" w:rsidRPr="00814684" w:rsidRDefault="00831CE9" w:rsidP="00734C90">
      <w:pPr>
        <w:rPr>
          <w:rFonts w:ascii="Times New Roman" w:hAnsi="Times New Roman" w:cs="Times New Roman"/>
          <w:sz w:val="24"/>
          <w:szCs w:val="24"/>
          <w:lang w:val="es-ES"/>
        </w:rPr>
      </w:pPr>
    </w:p>
    <w:p w14:paraId="26C9362E" w14:textId="4F0B7E10" w:rsidR="00831CE9" w:rsidRDefault="00831CE9" w:rsidP="00734C90">
      <w:pPr>
        <w:rPr>
          <w:rFonts w:ascii="Times New Roman" w:hAnsi="Times New Roman" w:cs="Times New Roman"/>
          <w:sz w:val="24"/>
          <w:szCs w:val="24"/>
        </w:rPr>
      </w:pPr>
    </w:p>
    <w:p w14:paraId="26C9362F" w14:textId="77777777" w:rsidR="00831CE9" w:rsidRDefault="00831CE9" w:rsidP="00734C90">
      <w:pPr>
        <w:rPr>
          <w:rFonts w:ascii="Times New Roman" w:hAnsi="Times New Roman" w:cs="Times New Roman"/>
          <w:sz w:val="24"/>
          <w:szCs w:val="24"/>
        </w:rPr>
      </w:pPr>
    </w:p>
    <w:p w14:paraId="26C93630" w14:textId="77777777" w:rsidR="00831CE9" w:rsidRDefault="00831CE9" w:rsidP="00734C90">
      <w:pPr>
        <w:rPr>
          <w:rFonts w:ascii="Times New Roman" w:hAnsi="Times New Roman" w:cs="Times New Roman"/>
          <w:sz w:val="24"/>
          <w:szCs w:val="24"/>
        </w:rPr>
      </w:pPr>
    </w:p>
    <w:p w14:paraId="26C93631" w14:textId="77777777" w:rsidR="00223274" w:rsidRDefault="00223274" w:rsidP="00734C90">
      <w:pPr>
        <w:rPr>
          <w:rFonts w:ascii="Times New Roman" w:hAnsi="Times New Roman" w:cs="Times New Roman"/>
          <w:sz w:val="24"/>
          <w:szCs w:val="24"/>
        </w:rPr>
        <w:sectPr w:rsidR="00223274" w:rsidSect="007C1759">
          <w:headerReference w:type="default" r:id="rId21"/>
          <w:footerReference w:type="default" r:id="rId22"/>
          <w:pgSz w:w="11906" w:h="16838"/>
          <w:pgMar w:top="1985" w:right="1701" w:bottom="1418" w:left="1701" w:header="709" w:footer="709" w:gutter="0"/>
          <w:cols w:space="708"/>
          <w:docGrid w:linePitch="360"/>
        </w:sectPr>
      </w:pPr>
    </w:p>
    <w:p w14:paraId="26C93632" w14:textId="77777777" w:rsidR="00831CE9" w:rsidRDefault="00831CE9" w:rsidP="00734C90">
      <w:pPr>
        <w:rPr>
          <w:rFonts w:ascii="Times New Roman" w:hAnsi="Times New Roman" w:cs="Times New Roman"/>
          <w:sz w:val="24"/>
          <w:szCs w:val="24"/>
        </w:rPr>
      </w:pPr>
    </w:p>
    <w:p w14:paraId="26C93633" w14:textId="77777777" w:rsidR="00613796" w:rsidRDefault="00E310FE" w:rsidP="00DC008A">
      <w:pPr>
        <w:pStyle w:val="Ttulo2"/>
        <w:numPr>
          <w:ilvl w:val="0"/>
          <w:numId w:val="0"/>
        </w:numPr>
        <w:rPr>
          <w:rFonts w:ascii="Times New Roman" w:hAnsi="Times New Roman" w:cs="Times New Roman"/>
          <w:sz w:val="24"/>
          <w:szCs w:val="24"/>
        </w:rPr>
      </w:pPr>
      <w:bookmarkStart w:id="26" w:name="_Toc35253342"/>
      <w:r>
        <w:rPr>
          <w:rFonts w:ascii="Times New Roman" w:hAnsi="Times New Roman" w:cs="Times New Roman"/>
          <w:sz w:val="24"/>
          <w:szCs w:val="24"/>
        </w:rPr>
        <w:t>EJE DE DOCENCIA</w:t>
      </w:r>
      <w:bookmarkEnd w:id="26"/>
    </w:p>
    <w:p w14:paraId="26C93634" w14:textId="77777777" w:rsidR="003E5C8A" w:rsidRDefault="003E5C8A" w:rsidP="003E5C8A"/>
    <w:tbl>
      <w:tblPr>
        <w:tblStyle w:val="Tablaconcuadrcula"/>
        <w:tblW w:w="5383" w:type="pct"/>
        <w:tblLook w:val="04A0" w:firstRow="1" w:lastRow="0" w:firstColumn="1" w:lastColumn="0" w:noHBand="0" w:noVBand="1"/>
      </w:tblPr>
      <w:tblGrid>
        <w:gridCol w:w="2455"/>
        <w:gridCol w:w="2785"/>
        <w:gridCol w:w="1559"/>
        <w:gridCol w:w="3830"/>
        <w:gridCol w:w="3824"/>
      </w:tblGrid>
      <w:tr w:rsidR="00CC2C10" w:rsidRPr="002C4687" w14:paraId="26C9363A" w14:textId="77777777" w:rsidTr="004B49F6">
        <w:trPr>
          <w:tblHeader/>
        </w:trPr>
        <w:tc>
          <w:tcPr>
            <w:tcW w:w="849" w:type="pct"/>
            <w:shd w:val="clear" w:color="auto" w:fill="D9D9D9" w:themeFill="background1" w:themeFillShade="D9"/>
            <w:vAlign w:val="center"/>
          </w:tcPr>
          <w:p w14:paraId="26C93635" w14:textId="77777777" w:rsidR="00CC2C10" w:rsidRPr="002C4687" w:rsidRDefault="00CC2C10" w:rsidP="00346C96">
            <w:pPr>
              <w:pStyle w:val="Sinespaciado"/>
              <w:numPr>
                <w:ilvl w:val="0"/>
                <w:numId w:val="0"/>
              </w:numPr>
              <w:spacing w:line="240" w:lineRule="auto"/>
              <w:jc w:val="center"/>
              <w:rPr>
                <w:rFonts w:ascii="Times New Roman" w:hAnsi="Times New Roman" w:cs="Times New Roman"/>
                <w:b/>
                <w:szCs w:val="20"/>
                <w:lang w:val="es-ES_tradnl"/>
              </w:rPr>
            </w:pPr>
            <w:r w:rsidRPr="002C4687">
              <w:rPr>
                <w:rStyle w:val="nfasissutil"/>
                <w:rFonts w:ascii="Times New Roman" w:hAnsi="Times New Roman" w:cs="Times New Roman"/>
              </w:rPr>
              <w:t>Estándar</w:t>
            </w:r>
          </w:p>
        </w:tc>
        <w:tc>
          <w:tcPr>
            <w:tcW w:w="963" w:type="pct"/>
            <w:shd w:val="clear" w:color="auto" w:fill="D9D9D9" w:themeFill="background1" w:themeFillShade="D9"/>
            <w:vAlign w:val="center"/>
          </w:tcPr>
          <w:p w14:paraId="26C93636" w14:textId="77777777" w:rsidR="00CC2C10" w:rsidRPr="002C4687" w:rsidRDefault="00CC2C10" w:rsidP="00346C96">
            <w:pPr>
              <w:pStyle w:val="Sinespaciado"/>
              <w:numPr>
                <w:ilvl w:val="0"/>
                <w:numId w:val="0"/>
              </w:numPr>
              <w:spacing w:line="240" w:lineRule="auto"/>
              <w:ind w:left="9"/>
              <w:jc w:val="center"/>
              <w:rPr>
                <w:rFonts w:ascii="Times New Roman" w:hAnsi="Times New Roman" w:cs="Times New Roman"/>
                <w:b/>
                <w:szCs w:val="20"/>
                <w:lang w:val="es-ES_tradnl"/>
              </w:rPr>
            </w:pPr>
            <w:r w:rsidRPr="002C4687">
              <w:rPr>
                <w:rFonts w:ascii="Times New Roman" w:hAnsi="Times New Roman" w:cs="Times New Roman"/>
                <w:b/>
                <w:szCs w:val="20"/>
                <w:lang w:val="es-ES_tradnl"/>
              </w:rPr>
              <w:t>Elemento fundamental</w:t>
            </w:r>
          </w:p>
        </w:tc>
        <w:tc>
          <w:tcPr>
            <w:tcW w:w="539" w:type="pct"/>
            <w:shd w:val="clear" w:color="auto" w:fill="D9D9D9" w:themeFill="background1" w:themeFillShade="D9"/>
            <w:vAlign w:val="center"/>
          </w:tcPr>
          <w:p w14:paraId="26C93637" w14:textId="77777777" w:rsidR="00CC2C10" w:rsidRPr="002C4687" w:rsidRDefault="00CC2C10" w:rsidP="00346C96">
            <w:pPr>
              <w:pStyle w:val="Sinespaciado"/>
              <w:numPr>
                <w:ilvl w:val="0"/>
                <w:numId w:val="0"/>
              </w:numPr>
              <w:spacing w:line="240" w:lineRule="auto"/>
              <w:jc w:val="center"/>
              <w:rPr>
                <w:rFonts w:ascii="Times New Roman" w:hAnsi="Times New Roman" w:cs="Times New Roman"/>
                <w:b/>
                <w:szCs w:val="20"/>
                <w:lang w:val="es-ES_tradnl"/>
              </w:rPr>
            </w:pPr>
            <w:r w:rsidRPr="002C4687">
              <w:rPr>
                <w:rFonts w:ascii="Times New Roman" w:hAnsi="Times New Roman" w:cs="Times New Roman"/>
                <w:b/>
                <w:szCs w:val="20"/>
                <w:lang w:val="es-ES_tradnl"/>
              </w:rPr>
              <w:t>V</w:t>
            </w:r>
            <w:r w:rsidRPr="002C4687">
              <w:rPr>
                <w:rFonts w:ascii="Times New Roman" w:hAnsi="Times New Roman" w:cs="Times New Roman"/>
                <w:b/>
                <w:spacing w:val="1"/>
                <w:szCs w:val="20"/>
                <w:lang w:val="es-ES_tradnl"/>
              </w:rPr>
              <w:t>a</w:t>
            </w:r>
            <w:r w:rsidRPr="002C4687">
              <w:rPr>
                <w:rFonts w:ascii="Times New Roman" w:hAnsi="Times New Roman" w:cs="Times New Roman"/>
                <w:b/>
                <w:szCs w:val="20"/>
                <w:lang w:val="es-ES_tradnl"/>
              </w:rPr>
              <w:t>l</w:t>
            </w:r>
            <w:r w:rsidRPr="002C4687">
              <w:rPr>
                <w:rFonts w:ascii="Times New Roman" w:hAnsi="Times New Roman" w:cs="Times New Roman"/>
                <w:b/>
                <w:spacing w:val="1"/>
                <w:szCs w:val="20"/>
                <w:lang w:val="es-ES_tradnl"/>
              </w:rPr>
              <w:t>o</w:t>
            </w:r>
            <w:r w:rsidRPr="002C4687">
              <w:rPr>
                <w:rFonts w:ascii="Times New Roman" w:hAnsi="Times New Roman" w:cs="Times New Roman"/>
                <w:b/>
                <w:szCs w:val="20"/>
                <w:lang w:val="es-ES_tradnl"/>
              </w:rPr>
              <w:t>r</w:t>
            </w:r>
            <w:r w:rsidRPr="002C4687">
              <w:rPr>
                <w:rFonts w:ascii="Times New Roman" w:hAnsi="Times New Roman" w:cs="Times New Roman"/>
                <w:b/>
                <w:spacing w:val="1"/>
                <w:szCs w:val="20"/>
                <w:lang w:val="es-ES_tradnl"/>
              </w:rPr>
              <w:t>a</w:t>
            </w:r>
            <w:r w:rsidRPr="002C4687">
              <w:rPr>
                <w:rFonts w:ascii="Times New Roman" w:hAnsi="Times New Roman" w:cs="Times New Roman"/>
                <w:b/>
                <w:szCs w:val="20"/>
                <w:lang w:val="es-ES_tradnl"/>
              </w:rPr>
              <w:t>ci</w:t>
            </w:r>
            <w:r w:rsidRPr="002C4687">
              <w:rPr>
                <w:rFonts w:ascii="Times New Roman" w:hAnsi="Times New Roman" w:cs="Times New Roman"/>
                <w:b/>
                <w:spacing w:val="1"/>
                <w:szCs w:val="20"/>
                <w:lang w:val="es-ES_tradnl"/>
              </w:rPr>
              <w:t>ó</w:t>
            </w:r>
            <w:r w:rsidRPr="002C4687">
              <w:rPr>
                <w:rFonts w:ascii="Times New Roman" w:hAnsi="Times New Roman" w:cs="Times New Roman"/>
                <w:b/>
                <w:szCs w:val="20"/>
                <w:lang w:val="es-ES_tradnl"/>
              </w:rPr>
              <w:t>n del elemento fundamental</w:t>
            </w:r>
          </w:p>
        </w:tc>
        <w:tc>
          <w:tcPr>
            <w:tcW w:w="1325" w:type="pct"/>
            <w:shd w:val="clear" w:color="auto" w:fill="D9D9D9" w:themeFill="background1" w:themeFillShade="D9"/>
            <w:vAlign w:val="center"/>
          </w:tcPr>
          <w:p w14:paraId="26C93638" w14:textId="77777777" w:rsidR="00CC2C10" w:rsidRPr="002C4687" w:rsidRDefault="00CC2C10" w:rsidP="00346C96">
            <w:pPr>
              <w:pStyle w:val="Sinespaciado"/>
              <w:numPr>
                <w:ilvl w:val="0"/>
                <w:numId w:val="0"/>
              </w:numPr>
              <w:spacing w:line="240" w:lineRule="auto"/>
              <w:jc w:val="center"/>
              <w:rPr>
                <w:rFonts w:ascii="Times New Roman" w:hAnsi="Times New Roman" w:cs="Times New Roman"/>
                <w:b/>
                <w:szCs w:val="20"/>
                <w:lang w:val="es-ES_tradnl"/>
              </w:rPr>
            </w:pPr>
            <w:r w:rsidRPr="002C4687">
              <w:rPr>
                <w:rFonts w:ascii="Times New Roman" w:hAnsi="Times New Roman" w:cs="Times New Roman"/>
                <w:b/>
                <w:szCs w:val="20"/>
                <w:lang w:val="es-ES_tradnl"/>
              </w:rPr>
              <w:t>Sustentación y/u observaciones</w:t>
            </w:r>
          </w:p>
        </w:tc>
        <w:tc>
          <w:tcPr>
            <w:tcW w:w="1323" w:type="pct"/>
            <w:shd w:val="clear" w:color="auto" w:fill="D9D9D9" w:themeFill="background1" w:themeFillShade="D9"/>
            <w:vAlign w:val="center"/>
          </w:tcPr>
          <w:p w14:paraId="26C93639" w14:textId="77777777" w:rsidR="00CC2C10" w:rsidRPr="002C4687" w:rsidRDefault="00CC2C10" w:rsidP="00346C96">
            <w:pPr>
              <w:pStyle w:val="Sinespaciado"/>
              <w:numPr>
                <w:ilvl w:val="0"/>
                <w:numId w:val="0"/>
              </w:numPr>
              <w:spacing w:line="240" w:lineRule="auto"/>
              <w:jc w:val="center"/>
              <w:rPr>
                <w:rFonts w:ascii="Times New Roman" w:hAnsi="Times New Roman" w:cs="Times New Roman"/>
                <w:b/>
                <w:szCs w:val="20"/>
                <w:lang w:val="es-ES_tradnl"/>
              </w:rPr>
            </w:pPr>
            <w:r w:rsidRPr="002C4687">
              <w:rPr>
                <w:rFonts w:ascii="Times New Roman" w:hAnsi="Times New Roman" w:cs="Times New Roman"/>
                <w:b/>
                <w:szCs w:val="20"/>
                <w:lang w:val="es-ES_tradnl"/>
              </w:rPr>
              <w:t>Recomendación o sugerencias</w:t>
            </w:r>
          </w:p>
        </w:tc>
      </w:tr>
      <w:tr w:rsidR="00CC2C10" w:rsidRPr="002C4687" w14:paraId="26C93643" w14:textId="77777777" w:rsidTr="00505A2B">
        <w:trPr>
          <w:trHeight w:val="3153"/>
        </w:trPr>
        <w:tc>
          <w:tcPr>
            <w:tcW w:w="849" w:type="pct"/>
            <w:vAlign w:val="center"/>
          </w:tcPr>
          <w:p w14:paraId="26C9363C" w14:textId="5560734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b/>
              </w:rPr>
              <w:t>ESTÁNDAR 1:</w:t>
            </w:r>
            <w:r w:rsidRPr="002C4687">
              <w:rPr>
                <w:rFonts w:ascii="Times New Roman" w:hAnsi="Times New Roman" w:cs="Times New Roman"/>
              </w:rPr>
              <w:t xml:space="preserve"> </w:t>
            </w:r>
            <w:r w:rsidRPr="002C4687">
              <w:rPr>
                <w:rFonts w:ascii="Times New Roman" w:hAnsi="Times New Roman" w:cs="Times New Roman"/>
                <w:b/>
              </w:rPr>
              <w:t>Planificación de los procesos del profesorado /</w:t>
            </w:r>
            <w:r w:rsidRPr="002C4687">
              <w:rPr>
                <w:rFonts w:ascii="Times New Roman" w:hAnsi="Times New Roman" w:cs="Times New Roman"/>
              </w:rPr>
              <w:t xml:space="preserve"> La institución cuenta con normativa y/o procedimientos aprobados y vigentes, e instancias responsables, para la planificación y gestión de la planta de profesores, en el marco de la normativa del sistema de educación superior</w:t>
            </w:r>
          </w:p>
        </w:tc>
        <w:tc>
          <w:tcPr>
            <w:tcW w:w="963" w:type="pct"/>
            <w:vAlign w:val="center"/>
          </w:tcPr>
          <w:p w14:paraId="26C9363D"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 xml:space="preserve">1.1. La institución cuenta con normativa y/o procedimientos aprobados y vigentes, enmarcados en la normativa del sistema de educación superior, para los procesos de selección del profesorado bajo la coordinación de instancias responsables. </w:t>
            </w:r>
          </w:p>
          <w:p w14:paraId="26C9363E" w14:textId="77777777" w:rsidR="00CC2C10" w:rsidRPr="002C4687" w:rsidRDefault="00CC2C10" w:rsidP="004B49F6">
            <w:pPr>
              <w:spacing w:line="240" w:lineRule="auto"/>
              <w:rPr>
                <w:rFonts w:ascii="Times New Roman" w:hAnsi="Times New Roman" w:cs="Times New Roman"/>
              </w:rPr>
            </w:pPr>
          </w:p>
        </w:tc>
        <w:tc>
          <w:tcPr>
            <w:tcW w:w="539" w:type="pct"/>
            <w:vAlign w:val="center"/>
          </w:tcPr>
          <w:p w14:paraId="26C9363F" w14:textId="2979EDD4" w:rsidR="00CC2C10" w:rsidRPr="002C4687" w:rsidRDefault="00CC2C10" w:rsidP="004E5469">
            <w:pPr>
              <w:spacing w:line="240" w:lineRule="auto"/>
              <w:jc w:val="center"/>
              <w:rPr>
                <w:rFonts w:ascii="Times New Roman" w:hAnsi="Times New Roman" w:cs="Times New Roman"/>
              </w:rPr>
            </w:pPr>
          </w:p>
        </w:tc>
        <w:tc>
          <w:tcPr>
            <w:tcW w:w="1325" w:type="pct"/>
            <w:vAlign w:val="center"/>
          </w:tcPr>
          <w:p w14:paraId="26C93640" w14:textId="4D7C0288" w:rsidR="00CC2C10" w:rsidRPr="002C4687" w:rsidRDefault="00CC2C10" w:rsidP="004B49F6">
            <w:pPr>
              <w:spacing w:line="240" w:lineRule="auto"/>
              <w:rPr>
                <w:rFonts w:ascii="Times New Roman" w:hAnsi="Times New Roman" w:cs="Times New Roman"/>
              </w:rPr>
            </w:pPr>
          </w:p>
        </w:tc>
        <w:tc>
          <w:tcPr>
            <w:tcW w:w="1323" w:type="pct"/>
            <w:vAlign w:val="center"/>
          </w:tcPr>
          <w:p w14:paraId="26C93642" w14:textId="40B727BB" w:rsidR="00CC2C10" w:rsidRPr="002C4687" w:rsidRDefault="00CC2C10" w:rsidP="004B49F6">
            <w:pPr>
              <w:spacing w:line="240" w:lineRule="auto"/>
              <w:rPr>
                <w:rFonts w:ascii="Times New Roman" w:hAnsi="Times New Roman" w:cs="Times New Roman"/>
              </w:rPr>
            </w:pPr>
          </w:p>
        </w:tc>
      </w:tr>
      <w:tr w:rsidR="00CC2C10" w:rsidRPr="002C4687" w14:paraId="26C9364C" w14:textId="77777777" w:rsidTr="00505A2B">
        <w:trPr>
          <w:trHeight w:val="3124"/>
        </w:trPr>
        <w:tc>
          <w:tcPr>
            <w:tcW w:w="849" w:type="pct"/>
            <w:vAlign w:val="center"/>
          </w:tcPr>
          <w:p w14:paraId="26C93644" w14:textId="77777777" w:rsidR="00CC2C10" w:rsidRPr="002C4687" w:rsidRDefault="00CC2C10" w:rsidP="004B49F6">
            <w:pPr>
              <w:rPr>
                <w:rFonts w:ascii="Times New Roman" w:hAnsi="Times New Roman" w:cs="Times New Roman"/>
              </w:rPr>
            </w:pPr>
          </w:p>
        </w:tc>
        <w:tc>
          <w:tcPr>
            <w:tcW w:w="963" w:type="pct"/>
            <w:vAlign w:val="center"/>
          </w:tcPr>
          <w:p w14:paraId="26C93645"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1.2. La institución cuenta con normativa y/o procedimientos aprobados y vigentes, enmarcados en la normativa del sistema de educación superior, para los procesos de titularización y promoción del profesorado, bajo la coordinación de las instancias responsables.</w:t>
            </w:r>
          </w:p>
          <w:p w14:paraId="26C93646" w14:textId="77777777" w:rsidR="00CC2C10" w:rsidRPr="002C4687" w:rsidRDefault="00CC2C10" w:rsidP="004B49F6">
            <w:pPr>
              <w:spacing w:line="240" w:lineRule="auto"/>
              <w:ind w:firstLine="708"/>
              <w:rPr>
                <w:rFonts w:ascii="Times New Roman" w:hAnsi="Times New Roman" w:cs="Times New Roman"/>
              </w:rPr>
            </w:pPr>
          </w:p>
        </w:tc>
        <w:tc>
          <w:tcPr>
            <w:tcW w:w="539" w:type="pct"/>
            <w:vAlign w:val="center"/>
          </w:tcPr>
          <w:p w14:paraId="26C93647" w14:textId="006BAB2B" w:rsidR="00CC2C10" w:rsidRPr="002C4687" w:rsidRDefault="00CC2C10" w:rsidP="004E5469">
            <w:pPr>
              <w:spacing w:line="240" w:lineRule="auto"/>
              <w:jc w:val="center"/>
              <w:rPr>
                <w:rFonts w:ascii="Times New Roman" w:hAnsi="Times New Roman" w:cs="Times New Roman"/>
              </w:rPr>
            </w:pPr>
          </w:p>
        </w:tc>
        <w:tc>
          <w:tcPr>
            <w:tcW w:w="1325" w:type="pct"/>
            <w:vAlign w:val="center"/>
          </w:tcPr>
          <w:p w14:paraId="26C93648" w14:textId="45A5B05D" w:rsidR="00CC2C10" w:rsidRPr="002C4687" w:rsidRDefault="00CC2C10" w:rsidP="00AE521F">
            <w:pPr>
              <w:spacing w:line="240" w:lineRule="auto"/>
              <w:rPr>
                <w:rFonts w:ascii="Times New Roman" w:hAnsi="Times New Roman" w:cs="Times New Roman"/>
              </w:rPr>
            </w:pPr>
          </w:p>
        </w:tc>
        <w:tc>
          <w:tcPr>
            <w:tcW w:w="1323" w:type="pct"/>
            <w:vAlign w:val="center"/>
          </w:tcPr>
          <w:p w14:paraId="26C9364B" w14:textId="77777777" w:rsidR="00CC2C10" w:rsidRPr="002C4687" w:rsidRDefault="00CC2C10" w:rsidP="004B49F6">
            <w:pPr>
              <w:spacing w:line="240" w:lineRule="auto"/>
              <w:rPr>
                <w:rFonts w:ascii="Times New Roman" w:hAnsi="Times New Roman" w:cs="Times New Roman"/>
              </w:rPr>
            </w:pPr>
          </w:p>
        </w:tc>
      </w:tr>
      <w:tr w:rsidR="00CC2C10" w:rsidRPr="002C4687" w14:paraId="26C93652" w14:textId="77777777" w:rsidTr="004B49F6">
        <w:tc>
          <w:tcPr>
            <w:tcW w:w="849" w:type="pct"/>
            <w:vAlign w:val="center"/>
          </w:tcPr>
          <w:p w14:paraId="26C9364D" w14:textId="2E9EC7AB" w:rsidR="00CC2C10" w:rsidRPr="002C4687" w:rsidRDefault="00CC2C10" w:rsidP="004B49F6">
            <w:pPr>
              <w:rPr>
                <w:rFonts w:ascii="Times New Roman" w:hAnsi="Times New Roman" w:cs="Times New Roman"/>
              </w:rPr>
            </w:pPr>
          </w:p>
        </w:tc>
        <w:tc>
          <w:tcPr>
            <w:tcW w:w="963" w:type="pct"/>
            <w:vAlign w:val="center"/>
          </w:tcPr>
          <w:p w14:paraId="26C9364E"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1.3. La institución cuenta con un plan de formación académica de posgrado del profesorado, acorde con su oferta académica y perspectivas de desarrollo, bajo la coordinación de instancias responsables.</w:t>
            </w:r>
          </w:p>
        </w:tc>
        <w:tc>
          <w:tcPr>
            <w:tcW w:w="539" w:type="pct"/>
            <w:vAlign w:val="center"/>
          </w:tcPr>
          <w:p w14:paraId="26C9364F" w14:textId="03A4700F" w:rsidR="00CC2C10" w:rsidRPr="002C4687" w:rsidRDefault="00CC2C10" w:rsidP="00AC5677">
            <w:pPr>
              <w:spacing w:line="240" w:lineRule="auto"/>
              <w:jc w:val="center"/>
              <w:rPr>
                <w:rFonts w:ascii="Times New Roman" w:hAnsi="Times New Roman" w:cs="Times New Roman"/>
              </w:rPr>
            </w:pPr>
          </w:p>
        </w:tc>
        <w:tc>
          <w:tcPr>
            <w:tcW w:w="1325" w:type="pct"/>
            <w:vAlign w:val="center"/>
          </w:tcPr>
          <w:p w14:paraId="26C93650" w14:textId="2DBE969A" w:rsidR="00CC2C10" w:rsidRPr="002C4687" w:rsidRDefault="00CC2C10" w:rsidP="0022316B">
            <w:pPr>
              <w:spacing w:line="240" w:lineRule="auto"/>
              <w:rPr>
                <w:rFonts w:ascii="Times New Roman" w:hAnsi="Times New Roman" w:cs="Times New Roman"/>
              </w:rPr>
            </w:pPr>
          </w:p>
        </w:tc>
        <w:tc>
          <w:tcPr>
            <w:tcW w:w="1323" w:type="pct"/>
            <w:vAlign w:val="center"/>
          </w:tcPr>
          <w:p w14:paraId="26C93651" w14:textId="3D9239C2" w:rsidR="00CC2C10" w:rsidRPr="002C4687" w:rsidRDefault="00CC2C10" w:rsidP="004B49F6">
            <w:pPr>
              <w:spacing w:line="240" w:lineRule="auto"/>
              <w:rPr>
                <w:rFonts w:ascii="Times New Roman" w:hAnsi="Times New Roman" w:cs="Times New Roman"/>
              </w:rPr>
            </w:pPr>
          </w:p>
        </w:tc>
      </w:tr>
      <w:tr w:rsidR="00CC2C10" w:rsidRPr="002C4687" w14:paraId="26C93658" w14:textId="77777777" w:rsidTr="004B49F6">
        <w:tc>
          <w:tcPr>
            <w:tcW w:w="849" w:type="pct"/>
            <w:vAlign w:val="center"/>
          </w:tcPr>
          <w:p w14:paraId="26C93653" w14:textId="77777777" w:rsidR="00CC2C10" w:rsidRPr="002C4687" w:rsidRDefault="00CC2C10" w:rsidP="004B49F6">
            <w:pPr>
              <w:rPr>
                <w:rFonts w:ascii="Times New Roman" w:hAnsi="Times New Roman" w:cs="Times New Roman"/>
              </w:rPr>
            </w:pPr>
          </w:p>
        </w:tc>
        <w:tc>
          <w:tcPr>
            <w:tcW w:w="963" w:type="pct"/>
            <w:vAlign w:val="center"/>
          </w:tcPr>
          <w:p w14:paraId="26C93654"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1.4. La institución cuenta con un plan de capacitación del profesorado acorde con su oferta académica, investigación, pedagogía y didáctica, tecnologías de la información, y otras materias requeridas, bajo la coordinación de instancias responsables.</w:t>
            </w:r>
          </w:p>
        </w:tc>
        <w:tc>
          <w:tcPr>
            <w:tcW w:w="539" w:type="pct"/>
            <w:vAlign w:val="center"/>
          </w:tcPr>
          <w:p w14:paraId="26C93655" w14:textId="5B413A15" w:rsidR="00CC2C10" w:rsidRPr="002C4687" w:rsidRDefault="00CC2C10" w:rsidP="0092018E">
            <w:pPr>
              <w:spacing w:line="240" w:lineRule="auto"/>
              <w:jc w:val="center"/>
              <w:rPr>
                <w:rFonts w:ascii="Times New Roman" w:hAnsi="Times New Roman" w:cs="Times New Roman"/>
              </w:rPr>
            </w:pPr>
          </w:p>
        </w:tc>
        <w:tc>
          <w:tcPr>
            <w:tcW w:w="1325" w:type="pct"/>
            <w:vAlign w:val="center"/>
          </w:tcPr>
          <w:p w14:paraId="26C93656" w14:textId="7B252674" w:rsidR="00CC2C10" w:rsidRPr="002C4687" w:rsidRDefault="00CC2C10" w:rsidP="00F32288">
            <w:pPr>
              <w:spacing w:line="240" w:lineRule="auto"/>
              <w:rPr>
                <w:rFonts w:ascii="Times New Roman" w:hAnsi="Times New Roman" w:cs="Times New Roman"/>
              </w:rPr>
            </w:pPr>
          </w:p>
        </w:tc>
        <w:tc>
          <w:tcPr>
            <w:tcW w:w="1323" w:type="pct"/>
            <w:vAlign w:val="center"/>
          </w:tcPr>
          <w:p w14:paraId="26C93657" w14:textId="566BA852" w:rsidR="00CC2C10" w:rsidRPr="002C4687" w:rsidRDefault="00CC2C10" w:rsidP="004B49F6">
            <w:pPr>
              <w:spacing w:line="240" w:lineRule="auto"/>
              <w:rPr>
                <w:rFonts w:ascii="Times New Roman" w:hAnsi="Times New Roman" w:cs="Times New Roman"/>
              </w:rPr>
            </w:pPr>
          </w:p>
        </w:tc>
      </w:tr>
      <w:tr w:rsidR="00CC2C10" w:rsidRPr="002C4687" w14:paraId="26C9365F" w14:textId="77777777" w:rsidTr="00AA5AD2">
        <w:trPr>
          <w:trHeight w:val="2557"/>
        </w:trPr>
        <w:tc>
          <w:tcPr>
            <w:tcW w:w="849" w:type="pct"/>
            <w:vAlign w:val="center"/>
          </w:tcPr>
          <w:p w14:paraId="26C93659" w14:textId="77777777" w:rsidR="00CC2C10" w:rsidRPr="002C4687" w:rsidRDefault="00CC2C10" w:rsidP="004B49F6">
            <w:pPr>
              <w:rPr>
                <w:rFonts w:ascii="Times New Roman" w:hAnsi="Times New Roman" w:cs="Times New Roman"/>
              </w:rPr>
            </w:pPr>
          </w:p>
        </w:tc>
        <w:tc>
          <w:tcPr>
            <w:tcW w:w="963" w:type="pct"/>
            <w:vAlign w:val="center"/>
          </w:tcPr>
          <w:p w14:paraId="26C9365A"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1.5. La institución cuenta con una normativa y/o procedimientos, aprobados y vigentes, enmarcados en la normativa del sistema de educación superior, para la evaluación integral del desempeño del personal académico, bajo la coordinación de las instancias responsables.</w:t>
            </w:r>
          </w:p>
        </w:tc>
        <w:tc>
          <w:tcPr>
            <w:tcW w:w="539" w:type="pct"/>
            <w:vAlign w:val="center"/>
          </w:tcPr>
          <w:p w14:paraId="26C9365B" w14:textId="1FC71192" w:rsidR="00CC2C10" w:rsidRPr="002C4687" w:rsidRDefault="00CC2C10" w:rsidP="0092018E">
            <w:pPr>
              <w:spacing w:line="240" w:lineRule="auto"/>
              <w:jc w:val="center"/>
              <w:rPr>
                <w:rFonts w:ascii="Times New Roman" w:hAnsi="Times New Roman" w:cs="Times New Roman"/>
              </w:rPr>
            </w:pPr>
          </w:p>
        </w:tc>
        <w:tc>
          <w:tcPr>
            <w:tcW w:w="1325" w:type="pct"/>
            <w:vAlign w:val="center"/>
          </w:tcPr>
          <w:p w14:paraId="26C9365C" w14:textId="66211F9F" w:rsidR="00CC2C10" w:rsidRPr="002C4687" w:rsidRDefault="00CC2C10" w:rsidP="004B49F6">
            <w:pPr>
              <w:spacing w:line="240" w:lineRule="auto"/>
              <w:rPr>
                <w:rFonts w:ascii="Times New Roman" w:hAnsi="Times New Roman" w:cs="Times New Roman"/>
              </w:rPr>
            </w:pPr>
          </w:p>
        </w:tc>
        <w:tc>
          <w:tcPr>
            <w:tcW w:w="1323" w:type="pct"/>
            <w:vAlign w:val="center"/>
          </w:tcPr>
          <w:p w14:paraId="26C9365E" w14:textId="705E20E7" w:rsidR="00CC2C10" w:rsidRPr="002C4687" w:rsidRDefault="00CC2C10" w:rsidP="004B49F6">
            <w:pPr>
              <w:spacing w:line="240" w:lineRule="auto"/>
              <w:rPr>
                <w:rFonts w:ascii="Times New Roman" w:hAnsi="Times New Roman" w:cs="Times New Roman"/>
              </w:rPr>
            </w:pPr>
          </w:p>
        </w:tc>
      </w:tr>
      <w:tr w:rsidR="00CC2C10" w:rsidRPr="002C4687" w14:paraId="26C93666" w14:textId="77777777" w:rsidTr="004B49F6">
        <w:tc>
          <w:tcPr>
            <w:tcW w:w="849" w:type="pct"/>
            <w:vAlign w:val="center"/>
          </w:tcPr>
          <w:p w14:paraId="15416D1B" w14:textId="77777777" w:rsidR="0092018E" w:rsidRPr="005E4CCF" w:rsidRDefault="00CC2C10" w:rsidP="004B49F6">
            <w:pPr>
              <w:spacing w:line="240" w:lineRule="auto"/>
              <w:rPr>
                <w:rFonts w:ascii="Times New Roman" w:hAnsi="Times New Roman" w:cs="Times New Roman"/>
              </w:rPr>
            </w:pPr>
            <w:r w:rsidRPr="005E4CCF">
              <w:rPr>
                <w:rFonts w:ascii="Times New Roman" w:hAnsi="Times New Roman" w:cs="Times New Roman"/>
                <w:b/>
              </w:rPr>
              <w:t xml:space="preserve">ESTÁNDAR 2: Ejecución de procesos del </w:t>
            </w:r>
            <w:r w:rsidR="0092018E" w:rsidRPr="005E4CCF">
              <w:rPr>
                <w:rFonts w:ascii="Times New Roman" w:hAnsi="Times New Roman" w:cs="Times New Roman"/>
                <w:b/>
              </w:rPr>
              <w:t>profesorado</w:t>
            </w:r>
            <w:r w:rsidR="0092018E" w:rsidRPr="005E4CCF">
              <w:rPr>
                <w:rFonts w:ascii="Times New Roman" w:hAnsi="Times New Roman" w:cs="Times New Roman"/>
              </w:rPr>
              <w:t xml:space="preserve"> </w:t>
            </w:r>
          </w:p>
          <w:p w14:paraId="26C93660" w14:textId="0A0365C6" w:rsidR="00CC2C10" w:rsidRPr="005E4CCF" w:rsidRDefault="0092018E" w:rsidP="004B49F6">
            <w:pPr>
              <w:spacing w:line="240" w:lineRule="auto"/>
              <w:rPr>
                <w:rFonts w:ascii="Times New Roman" w:hAnsi="Times New Roman" w:cs="Times New Roman"/>
              </w:rPr>
            </w:pPr>
            <w:r w:rsidRPr="005E4CCF">
              <w:rPr>
                <w:rFonts w:ascii="Times New Roman" w:hAnsi="Times New Roman" w:cs="Times New Roman"/>
              </w:rPr>
              <w:t>La</w:t>
            </w:r>
            <w:r w:rsidR="00CC2C10" w:rsidRPr="005E4CCF">
              <w:rPr>
                <w:rFonts w:ascii="Times New Roman" w:hAnsi="Times New Roman" w:cs="Times New Roman"/>
              </w:rPr>
              <w:t xml:space="preserve"> institución ejecuta los procesos de selección, distribución de actividades, </w:t>
            </w:r>
            <w:r w:rsidR="00CC2C10" w:rsidRPr="005E4CCF">
              <w:rPr>
                <w:rFonts w:ascii="Times New Roman" w:hAnsi="Times New Roman" w:cs="Times New Roman"/>
              </w:rPr>
              <w:lastRenderedPageBreak/>
              <w:t>titularización, promoción, formación de posgrado, capacitación, y evaluación integral del desempeño del profesorado, para el desarrollo sostenible de las funciones sustantivas, conforme con la normativa del sistema de educación superior.</w:t>
            </w:r>
          </w:p>
        </w:tc>
        <w:tc>
          <w:tcPr>
            <w:tcW w:w="963" w:type="pct"/>
            <w:vAlign w:val="center"/>
          </w:tcPr>
          <w:p w14:paraId="26C93661" w14:textId="77777777" w:rsidR="00CC2C10" w:rsidRPr="005E4CCF" w:rsidRDefault="00CC2C10" w:rsidP="004B49F6">
            <w:pPr>
              <w:spacing w:line="240" w:lineRule="auto"/>
              <w:rPr>
                <w:rFonts w:ascii="Times New Roman" w:hAnsi="Times New Roman" w:cs="Times New Roman"/>
              </w:rPr>
            </w:pPr>
            <w:r w:rsidRPr="005E4CCF">
              <w:rPr>
                <w:rFonts w:ascii="Times New Roman" w:hAnsi="Times New Roman" w:cs="Times New Roman"/>
              </w:rPr>
              <w:lastRenderedPageBreak/>
              <w:t xml:space="preserve">2.1. La institución selecciona a su profesorado en función del perfil requerido, en coherencia con su oferta académica, tomando en cuenta su experiencia y formación </w:t>
            </w:r>
            <w:r w:rsidRPr="005E4CCF">
              <w:rPr>
                <w:rFonts w:ascii="Times New Roman" w:hAnsi="Times New Roman" w:cs="Times New Roman"/>
              </w:rPr>
              <w:lastRenderedPageBreak/>
              <w:t>enmarcada en la normativa del sistema de educación superior.</w:t>
            </w:r>
          </w:p>
          <w:p w14:paraId="26C93662" w14:textId="77777777" w:rsidR="00CC2C10" w:rsidRPr="005E4CCF" w:rsidRDefault="00CC2C10" w:rsidP="004B49F6">
            <w:pPr>
              <w:spacing w:line="240" w:lineRule="auto"/>
              <w:rPr>
                <w:rFonts w:ascii="Times New Roman" w:hAnsi="Times New Roman" w:cs="Times New Roman"/>
              </w:rPr>
            </w:pPr>
          </w:p>
        </w:tc>
        <w:tc>
          <w:tcPr>
            <w:tcW w:w="539" w:type="pct"/>
            <w:vAlign w:val="center"/>
          </w:tcPr>
          <w:p w14:paraId="26C93663" w14:textId="132017D4" w:rsidR="00CC2C10" w:rsidRPr="002C4687" w:rsidRDefault="00CC2C10" w:rsidP="0092018E">
            <w:pPr>
              <w:spacing w:line="240" w:lineRule="auto"/>
              <w:jc w:val="center"/>
              <w:rPr>
                <w:rFonts w:ascii="Times New Roman" w:hAnsi="Times New Roman" w:cs="Times New Roman"/>
              </w:rPr>
            </w:pPr>
          </w:p>
        </w:tc>
        <w:tc>
          <w:tcPr>
            <w:tcW w:w="1325" w:type="pct"/>
            <w:vAlign w:val="center"/>
          </w:tcPr>
          <w:p w14:paraId="26C93664" w14:textId="369527AE" w:rsidR="00CC2C10" w:rsidRPr="002C4687" w:rsidRDefault="00CC2C10" w:rsidP="004B49F6">
            <w:pPr>
              <w:spacing w:line="240" w:lineRule="auto"/>
              <w:rPr>
                <w:rFonts w:ascii="Times New Roman" w:hAnsi="Times New Roman" w:cs="Times New Roman"/>
              </w:rPr>
            </w:pPr>
          </w:p>
        </w:tc>
        <w:tc>
          <w:tcPr>
            <w:tcW w:w="1323" w:type="pct"/>
            <w:vAlign w:val="center"/>
          </w:tcPr>
          <w:p w14:paraId="26C93665" w14:textId="32F9DCB7" w:rsidR="00CC2C10" w:rsidRPr="002C4687" w:rsidRDefault="00CC2C10" w:rsidP="004B49F6">
            <w:pPr>
              <w:spacing w:line="240" w:lineRule="auto"/>
              <w:rPr>
                <w:rFonts w:ascii="Times New Roman" w:hAnsi="Times New Roman" w:cs="Times New Roman"/>
              </w:rPr>
            </w:pPr>
          </w:p>
        </w:tc>
      </w:tr>
      <w:tr w:rsidR="00CC2C10" w:rsidRPr="002C4687" w14:paraId="26C9366C" w14:textId="77777777" w:rsidTr="004B49F6">
        <w:tc>
          <w:tcPr>
            <w:tcW w:w="849" w:type="pct"/>
            <w:vAlign w:val="center"/>
          </w:tcPr>
          <w:p w14:paraId="26C93667" w14:textId="77777777" w:rsidR="00CC2C10" w:rsidRPr="002C4687" w:rsidRDefault="00CC2C10" w:rsidP="004B49F6">
            <w:pPr>
              <w:rPr>
                <w:rFonts w:ascii="Times New Roman" w:hAnsi="Times New Roman" w:cs="Times New Roman"/>
              </w:rPr>
            </w:pPr>
          </w:p>
        </w:tc>
        <w:tc>
          <w:tcPr>
            <w:tcW w:w="963" w:type="pct"/>
            <w:vAlign w:val="center"/>
          </w:tcPr>
          <w:p w14:paraId="26C93668"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2.2. La institución distribuye las actividades del profesorado en coherencia con su oferta académica, actividades de investigación, gestión académica y vinculación con la sociedad, conforme con la normativa del sistema de educación superior</w:t>
            </w:r>
          </w:p>
        </w:tc>
        <w:tc>
          <w:tcPr>
            <w:tcW w:w="539" w:type="pct"/>
            <w:vAlign w:val="center"/>
          </w:tcPr>
          <w:p w14:paraId="26C93669" w14:textId="2D69EB3F" w:rsidR="00CC2C10" w:rsidRPr="002C4687" w:rsidRDefault="00CC2C10" w:rsidP="00F10155">
            <w:pPr>
              <w:spacing w:line="240" w:lineRule="auto"/>
              <w:jc w:val="center"/>
              <w:rPr>
                <w:rFonts w:ascii="Times New Roman" w:hAnsi="Times New Roman" w:cs="Times New Roman"/>
              </w:rPr>
            </w:pPr>
          </w:p>
        </w:tc>
        <w:tc>
          <w:tcPr>
            <w:tcW w:w="1325" w:type="pct"/>
            <w:vAlign w:val="center"/>
          </w:tcPr>
          <w:p w14:paraId="26C9366A" w14:textId="73A8CA68" w:rsidR="00CC2C10" w:rsidRPr="002C4687" w:rsidRDefault="00CC2C10" w:rsidP="004B49F6">
            <w:pPr>
              <w:spacing w:line="240" w:lineRule="auto"/>
              <w:rPr>
                <w:rFonts w:ascii="Times New Roman" w:hAnsi="Times New Roman" w:cs="Times New Roman"/>
                <w:highlight w:val="yellow"/>
              </w:rPr>
            </w:pPr>
          </w:p>
        </w:tc>
        <w:tc>
          <w:tcPr>
            <w:tcW w:w="1323" w:type="pct"/>
            <w:vAlign w:val="center"/>
          </w:tcPr>
          <w:p w14:paraId="26C9366B" w14:textId="513EDCC8" w:rsidR="00CC2C10" w:rsidRPr="002C4687" w:rsidRDefault="00CC2C10" w:rsidP="005D38FB">
            <w:pPr>
              <w:spacing w:line="240" w:lineRule="auto"/>
              <w:rPr>
                <w:rFonts w:ascii="Times New Roman" w:hAnsi="Times New Roman" w:cs="Times New Roman"/>
              </w:rPr>
            </w:pPr>
          </w:p>
        </w:tc>
      </w:tr>
      <w:tr w:rsidR="00CC2C10" w:rsidRPr="002C4687" w14:paraId="26C93672" w14:textId="77777777" w:rsidTr="004B49F6">
        <w:tc>
          <w:tcPr>
            <w:tcW w:w="849" w:type="pct"/>
            <w:vAlign w:val="center"/>
          </w:tcPr>
          <w:p w14:paraId="26C9366D" w14:textId="77777777" w:rsidR="00CC2C10" w:rsidRPr="002C4687" w:rsidRDefault="00CC2C10" w:rsidP="004B49F6">
            <w:pPr>
              <w:rPr>
                <w:rFonts w:ascii="Times New Roman" w:hAnsi="Times New Roman" w:cs="Times New Roman"/>
              </w:rPr>
            </w:pPr>
          </w:p>
        </w:tc>
        <w:tc>
          <w:tcPr>
            <w:tcW w:w="963" w:type="pct"/>
            <w:vAlign w:val="center"/>
          </w:tcPr>
          <w:p w14:paraId="26C9366E"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2.3. La institución ejecuta procesos de titularización y promoción del profesorado conforme con la normativa</w:t>
            </w:r>
          </w:p>
        </w:tc>
        <w:tc>
          <w:tcPr>
            <w:tcW w:w="539" w:type="pct"/>
            <w:vAlign w:val="center"/>
          </w:tcPr>
          <w:p w14:paraId="26C9366F" w14:textId="75491AF1" w:rsidR="00CC2C10" w:rsidRPr="002C4687" w:rsidRDefault="00CC2C10" w:rsidP="00F10155">
            <w:pPr>
              <w:spacing w:line="240" w:lineRule="auto"/>
              <w:jc w:val="center"/>
              <w:rPr>
                <w:rFonts w:ascii="Times New Roman" w:hAnsi="Times New Roman" w:cs="Times New Roman"/>
              </w:rPr>
            </w:pPr>
          </w:p>
        </w:tc>
        <w:tc>
          <w:tcPr>
            <w:tcW w:w="1325" w:type="pct"/>
            <w:vAlign w:val="center"/>
          </w:tcPr>
          <w:p w14:paraId="26C93670" w14:textId="7061DC30" w:rsidR="00CC2C10" w:rsidRPr="002C4687" w:rsidRDefault="00CC2C10" w:rsidP="00A9282B">
            <w:pPr>
              <w:spacing w:line="240" w:lineRule="auto"/>
              <w:rPr>
                <w:rFonts w:ascii="Times New Roman" w:hAnsi="Times New Roman" w:cs="Times New Roman"/>
              </w:rPr>
            </w:pPr>
          </w:p>
        </w:tc>
        <w:tc>
          <w:tcPr>
            <w:tcW w:w="1323" w:type="pct"/>
            <w:vAlign w:val="center"/>
          </w:tcPr>
          <w:p w14:paraId="26C93671" w14:textId="5372A647" w:rsidR="00CC2C10" w:rsidRPr="002C4687" w:rsidRDefault="00CC2C10" w:rsidP="004B49F6">
            <w:pPr>
              <w:spacing w:line="240" w:lineRule="auto"/>
              <w:rPr>
                <w:rFonts w:ascii="Times New Roman" w:hAnsi="Times New Roman" w:cs="Times New Roman"/>
              </w:rPr>
            </w:pPr>
          </w:p>
        </w:tc>
      </w:tr>
      <w:tr w:rsidR="00CC2C10" w:rsidRPr="002C4687" w14:paraId="26C93678" w14:textId="77777777" w:rsidTr="004B49F6">
        <w:tc>
          <w:tcPr>
            <w:tcW w:w="849" w:type="pct"/>
            <w:vAlign w:val="center"/>
          </w:tcPr>
          <w:p w14:paraId="26C93673" w14:textId="77777777" w:rsidR="00CC2C10" w:rsidRPr="002C4687" w:rsidRDefault="00CC2C10" w:rsidP="004B49F6">
            <w:pPr>
              <w:rPr>
                <w:rFonts w:ascii="Times New Roman" w:hAnsi="Times New Roman" w:cs="Times New Roman"/>
              </w:rPr>
            </w:pPr>
          </w:p>
        </w:tc>
        <w:tc>
          <w:tcPr>
            <w:tcW w:w="963" w:type="pct"/>
            <w:vAlign w:val="center"/>
          </w:tcPr>
          <w:p w14:paraId="26C93674"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2.4. La institución ejecuta sus planes de formación académica de posgrado y de capacitación del profesorado, y otras capacitaciones requeridas, bajo la coordinación de instancias responsables.</w:t>
            </w:r>
          </w:p>
        </w:tc>
        <w:tc>
          <w:tcPr>
            <w:tcW w:w="539" w:type="pct"/>
            <w:vAlign w:val="center"/>
          </w:tcPr>
          <w:p w14:paraId="26C93675" w14:textId="557CF244" w:rsidR="00CC2C10" w:rsidRPr="002C4687" w:rsidRDefault="00CC2C10" w:rsidP="00456368">
            <w:pPr>
              <w:spacing w:line="240" w:lineRule="auto"/>
              <w:jc w:val="center"/>
              <w:rPr>
                <w:rFonts w:ascii="Times New Roman" w:hAnsi="Times New Roman" w:cs="Times New Roman"/>
              </w:rPr>
            </w:pPr>
          </w:p>
        </w:tc>
        <w:tc>
          <w:tcPr>
            <w:tcW w:w="1325" w:type="pct"/>
            <w:vAlign w:val="center"/>
          </w:tcPr>
          <w:p w14:paraId="26C93676" w14:textId="3696E286" w:rsidR="00CC2C10" w:rsidRPr="002C4687" w:rsidRDefault="00CC2C10" w:rsidP="00456368">
            <w:pPr>
              <w:spacing w:line="240" w:lineRule="auto"/>
              <w:rPr>
                <w:rFonts w:ascii="Times New Roman" w:eastAsia="Times New Roman" w:hAnsi="Times New Roman" w:cs="Times New Roman"/>
                <w:color w:val="000000" w:themeColor="text1"/>
                <w:szCs w:val="20"/>
              </w:rPr>
            </w:pPr>
          </w:p>
        </w:tc>
        <w:tc>
          <w:tcPr>
            <w:tcW w:w="1323" w:type="pct"/>
            <w:vAlign w:val="center"/>
          </w:tcPr>
          <w:p w14:paraId="26C93677" w14:textId="109B72FC" w:rsidR="00CC2C10" w:rsidRPr="002C4687" w:rsidRDefault="00CC2C10" w:rsidP="00620928">
            <w:pPr>
              <w:spacing w:line="240" w:lineRule="auto"/>
              <w:rPr>
                <w:rFonts w:ascii="Times New Roman" w:hAnsi="Times New Roman" w:cs="Times New Roman"/>
              </w:rPr>
            </w:pPr>
          </w:p>
        </w:tc>
      </w:tr>
      <w:tr w:rsidR="00CC2C10" w:rsidRPr="002C4687" w14:paraId="26C9367F" w14:textId="77777777" w:rsidTr="004B49F6">
        <w:tc>
          <w:tcPr>
            <w:tcW w:w="849" w:type="pct"/>
            <w:vAlign w:val="center"/>
          </w:tcPr>
          <w:p w14:paraId="26C93679" w14:textId="77777777" w:rsidR="00CC2C10" w:rsidRPr="002C4687" w:rsidRDefault="00CC2C10" w:rsidP="004B49F6">
            <w:pPr>
              <w:rPr>
                <w:rFonts w:ascii="Times New Roman" w:hAnsi="Times New Roman" w:cs="Times New Roman"/>
              </w:rPr>
            </w:pPr>
          </w:p>
        </w:tc>
        <w:tc>
          <w:tcPr>
            <w:tcW w:w="963" w:type="pct"/>
            <w:vAlign w:val="center"/>
          </w:tcPr>
          <w:p w14:paraId="26C9367A"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 xml:space="preserve">2.5. La institución ejecuta los procesos de evaluación integral del desempeño del profesorado, </w:t>
            </w:r>
            <w:r w:rsidRPr="002C4687">
              <w:rPr>
                <w:rFonts w:ascii="Times New Roman" w:hAnsi="Times New Roman" w:cs="Times New Roman"/>
              </w:rPr>
              <w:lastRenderedPageBreak/>
              <w:t>que abarca su accionar profesional y ético en la realización de las funciones sustantivas y gestión académica, según el caso, y sus resultados son utilizados para la toma de decisiones relativas al mejoramiento continuo del profesorado.</w:t>
            </w:r>
          </w:p>
        </w:tc>
        <w:tc>
          <w:tcPr>
            <w:tcW w:w="539" w:type="pct"/>
            <w:vAlign w:val="center"/>
          </w:tcPr>
          <w:p w14:paraId="26C9367B" w14:textId="48D494C6" w:rsidR="00CC2C10" w:rsidRPr="002C4687" w:rsidRDefault="00CC2C10" w:rsidP="000016B0">
            <w:pPr>
              <w:spacing w:line="240" w:lineRule="auto"/>
              <w:jc w:val="center"/>
              <w:rPr>
                <w:rFonts w:ascii="Times New Roman" w:hAnsi="Times New Roman" w:cs="Times New Roman"/>
              </w:rPr>
            </w:pPr>
          </w:p>
        </w:tc>
        <w:tc>
          <w:tcPr>
            <w:tcW w:w="1325" w:type="pct"/>
            <w:vAlign w:val="center"/>
          </w:tcPr>
          <w:p w14:paraId="26C9367C" w14:textId="3566EE66" w:rsidR="00271382" w:rsidRPr="002C4687" w:rsidRDefault="00271382" w:rsidP="007945AD">
            <w:pPr>
              <w:spacing w:line="240" w:lineRule="auto"/>
              <w:rPr>
                <w:rFonts w:ascii="Times New Roman" w:eastAsia="Times New Roman" w:hAnsi="Times New Roman" w:cs="Times New Roman"/>
                <w:color w:val="000000" w:themeColor="text1"/>
                <w:szCs w:val="20"/>
              </w:rPr>
            </w:pPr>
          </w:p>
        </w:tc>
        <w:tc>
          <w:tcPr>
            <w:tcW w:w="1323" w:type="pct"/>
            <w:vAlign w:val="center"/>
          </w:tcPr>
          <w:p w14:paraId="26C9367E" w14:textId="53DD8C7A" w:rsidR="0015604C" w:rsidRPr="002C4687" w:rsidRDefault="0015604C" w:rsidP="0015604C">
            <w:pPr>
              <w:spacing w:line="240" w:lineRule="auto"/>
              <w:rPr>
                <w:rFonts w:ascii="Times New Roman" w:hAnsi="Times New Roman" w:cs="Times New Roman"/>
              </w:rPr>
            </w:pPr>
          </w:p>
        </w:tc>
      </w:tr>
      <w:tr w:rsidR="00CC2C10" w:rsidRPr="002C4687" w14:paraId="26C93687" w14:textId="77777777" w:rsidTr="004B49F6">
        <w:tc>
          <w:tcPr>
            <w:tcW w:w="849" w:type="pct"/>
            <w:vAlign w:val="center"/>
          </w:tcPr>
          <w:p w14:paraId="26C93680"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b/>
              </w:rPr>
              <w:t>ESTÁNDAR 3A: Titularidad del profesorado</w:t>
            </w:r>
          </w:p>
          <w:p w14:paraId="26C93681"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La institución cuenta con profesorado titular para garantizar el desarrollo de las funciones sustantivas en el largo plazo.</w:t>
            </w:r>
          </w:p>
        </w:tc>
        <w:tc>
          <w:tcPr>
            <w:tcW w:w="963" w:type="pct"/>
            <w:vAlign w:val="center"/>
          </w:tcPr>
          <w:p w14:paraId="26C93682" w14:textId="77777777" w:rsidR="00CC2C10" w:rsidRPr="002C4687" w:rsidRDefault="00CC2C10" w:rsidP="004B49F6">
            <w:pPr>
              <w:rPr>
                <w:rFonts w:ascii="Times New Roman" w:hAnsi="Times New Roman" w:cs="Times New Roman"/>
              </w:rPr>
            </w:pPr>
          </w:p>
        </w:tc>
        <w:tc>
          <w:tcPr>
            <w:tcW w:w="539" w:type="pct"/>
            <w:vAlign w:val="center"/>
          </w:tcPr>
          <w:p w14:paraId="26C93683" w14:textId="6520E4EB" w:rsidR="00CC2C10" w:rsidRPr="002C4687" w:rsidRDefault="00CC2C10" w:rsidP="000016B0">
            <w:pPr>
              <w:spacing w:line="240" w:lineRule="auto"/>
              <w:jc w:val="center"/>
              <w:rPr>
                <w:rFonts w:ascii="Times New Roman" w:hAnsi="Times New Roman" w:cs="Times New Roman"/>
              </w:rPr>
            </w:pPr>
          </w:p>
        </w:tc>
        <w:tc>
          <w:tcPr>
            <w:tcW w:w="1325" w:type="pct"/>
            <w:vAlign w:val="center"/>
          </w:tcPr>
          <w:p w14:paraId="26C93684" w14:textId="545BE9B0" w:rsidR="00A65545" w:rsidRPr="002C4687" w:rsidRDefault="00A65545" w:rsidP="004B49F6">
            <w:pPr>
              <w:spacing w:line="240" w:lineRule="auto"/>
              <w:rPr>
                <w:rFonts w:ascii="Times New Roman" w:hAnsi="Times New Roman" w:cs="Times New Roman"/>
              </w:rPr>
            </w:pPr>
          </w:p>
        </w:tc>
        <w:tc>
          <w:tcPr>
            <w:tcW w:w="1323" w:type="pct"/>
            <w:vAlign w:val="center"/>
          </w:tcPr>
          <w:p w14:paraId="26C93686" w14:textId="1E5C41FB" w:rsidR="00CC2C10" w:rsidRPr="002C4687" w:rsidRDefault="00CC2C10" w:rsidP="004B49F6">
            <w:pPr>
              <w:spacing w:line="240" w:lineRule="auto"/>
              <w:rPr>
                <w:rFonts w:ascii="Times New Roman" w:hAnsi="Times New Roman" w:cs="Times New Roman"/>
              </w:rPr>
            </w:pPr>
          </w:p>
        </w:tc>
      </w:tr>
      <w:tr w:rsidR="00CC2C10" w:rsidRPr="002C4687" w14:paraId="26C9368F" w14:textId="77777777" w:rsidTr="004B49F6">
        <w:tc>
          <w:tcPr>
            <w:tcW w:w="849" w:type="pct"/>
            <w:vAlign w:val="center"/>
          </w:tcPr>
          <w:p w14:paraId="26C93688" w14:textId="77777777" w:rsidR="00CC2C10" w:rsidRPr="002C4687" w:rsidRDefault="00CC2C10" w:rsidP="004B49F6">
            <w:pPr>
              <w:spacing w:line="240" w:lineRule="auto"/>
              <w:rPr>
                <w:rFonts w:ascii="Times New Roman" w:hAnsi="Times New Roman" w:cs="Times New Roman"/>
                <w:b/>
              </w:rPr>
            </w:pPr>
            <w:r w:rsidRPr="002C4687">
              <w:rPr>
                <w:rFonts w:ascii="Times New Roman" w:hAnsi="Times New Roman" w:cs="Times New Roman"/>
                <w:b/>
              </w:rPr>
              <w:t>ESTÁNDAR 4A: Formación del profesorado</w:t>
            </w:r>
          </w:p>
          <w:p w14:paraId="26C93689"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La institución tiene profesorado con formación académica adicional al cuarto nivel requerido.</w:t>
            </w:r>
          </w:p>
        </w:tc>
        <w:tc>
          <w:tcPr>
            <w:tcW w:w="963" w:type="pct"/>
            <w:vAlign w:val="center"/>
          </w:tcPr>
          <w:p w14:paraId="26C9368A" w14:textId="77777777" w:rsidR="00CC2C10" w:rsidRPr="002C4687" w:rsidRDefault="00CC2C10" w:rsidP="004B49F6">
            <w:pPr>
              <w:rPr>
                <w:rFonts w:ascii="Times New Roman" w:hAnsi="Times New Roman" w:cs="Times New Roman"/>
              </w:rPr>
            </w:pPr>
          </w:p>
        </w:tc>
        <w:tc>
          <w:tcPr>
            <w:tcW w:w="539" w:type="pct"/>
            <w:vAlign w:val="center"/>
          </w:tcPr>
          <w:p w14:paraId="26C9368C" w14:textId="77777777" w:rsidR="00CC2C10" w:rsidRPr="002C4687" w:rsidRDefault="00CC2C10" w:rsidP="000016B0">
            <w:pPr>
              <w:spacing w:line="240" w:lineRule="auto"/>
              <w:jc w:val="center"/>
              <w:rPr>
                <w:rFonts w:ascii="Times New Roman" w:hAnsi="Times New Roman" w:cs="Times New Roman"/>
              </w:rPr>
            </w:pPr>
          </w:p>
        </w:tc>
        <w:tc>
          <w:tcPr>
            <w:tcW w:w="1325" w:type="pct"/>
            <w:vAlign w:val="center"/>
          </w:tcPr>
          <w:p w14:paraId="26C9368D" w14:textId="6D234D27" w:rsidR="0092340B" w:rsidRPr="002C4687" w:rsidRDefault="0092340B" w:rsidP="004B49F6">
            <w:pPr>
              <w:spacing w:line="240" w:lineRule="auto"/>
              <w:rPr>
                <w:rFonts w:ascii="Times New Roman" w:eastAsia="Times New Roman" w:hAnsi="Times New Roman" w:cs="Times New Roman"/>
                <w:color w:val="000000" w:themeColor="text1"/>
                <w:szCs w:val="20"/>
              </w:rPr>
            </w:pPr>
          </w:p>
        </w:tc>
        <w:tc>
          <w:tcPr>
            <w:tcW w:w="1323" w:type="pct"/>
            <w:vAlign w:val="center"/>
          </w:tcPr>
          <w:p w14:paraId="26C9368E" w14:textId="39FAFF5C" w:rsidR="00CC2C10" w:rsidRPr="002C4687" w:rsidRDefault="00CC2C10" w:rsidP="004B49F6">
            <w:pPr>
              <w:spacing w:line="240" w:lineRule="auto"/>
              <w:rPr>
                <w:rFonts w:ascii="Times New Roman" w:hAnsi="Times New Roman" w:cs="Times New Roman"/>
              </w:rPr>
            </w:pPr>
          </w:p>
        </w:tc>
      </w:tr>
      <w:tr w:rsidR="00CC2C10" w:rsidRPr="002C4687" w14:paraId="26C9369B" w14:textId="77777777" w:rsidTr="004B49F6">
        <w:tc>
          <w:tcPr>
            <w:tcW w:w="849" w:type="pct"/>
            <w:vAlign w:val="center"/>
          </w:tcPr>
          <w:p w14:paraId="26C93690" w14:textId="77777777" w:rsidR="00CC2C10" w:rsidRPr="002C4687" w:rsidRDefault="00CC2C10" w:rsidP="004B49F6">
            <w:pPr>
              <w:spacing w:line="240" w:lineRule="auto"/>
              <w:rPr>
                <w:rFonts w:ascii="Times New Roman" w:hAnsi="Times New Roman" w:cs="Times New Roman"/>
                <w:b/>
              </w:rPr>
            </w:pPr>
            <w:r w:rsidRPr="002C4687">
              <w:rPr>
                <w:rFonts w:ascii="Times New Roman" w:hAnsi="Times New Roman" w:cs="Times New Roman"/>
                <w:b/>
              </w:rPr>
              <w:t xml:space="preserve">ESTÁNDAR 5:      Planificación de los procesos del estudiantado. </w:t>
            </w:r>
          </w:p>
          <w:p w14:paraId="26C93691"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t xml:space="preserve">La institución cuenta con normativa y/o procedimientos, aprobados y vigentes, e instancias responsables para la planificación y gestión de </w:t>
            </w:r>
            <w:r w:rsidRPr="002C4687">
              <w:rPr>
                <w:rFonts w:ascii="Times New Roman" w:hAnsi="Times New Roman" w:cs="Times New Roman"/>
              </w:rPr>
              <w:lastRenderedPageBreak/>
              <w:t>los procesos de admisión y/o nivelación, tutoría académica, titulación y participación estudiantil, que garantizan su formación académica en el marco del modelo educativo y de la normativa del sistema de educación superior.</w:t>
            </w:r>
          </w:p>
        </w:tc>
        <w:tc>
          <w:tcPr>
            <w:tcW w:w="963" w:type="pct"/>
            <w:vAlign w:val="center"/>
          </w:tcPr>
          <w:p w14:paraId="26C93692" w14:textId="152338C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rPr>
              <w:lastRenderedPageBreak/>
              <w:t>5.1. La institución cuenta con normativa y/o procedimientos, aprobados y vigentes, para los procesos de admisión y/o nivelación del estudiantado, acorde con la normativa del sistema de educación superior, en el marco del principio</w:t>
            </w:r>
            <w:r w:rsidR="00122507" w:rsidRPr="002C4687">
              <w:rPr>
                <w:rFonts w:ascii="Times New Roman" w:hAnsi="Times New Roman" w:cs="Times New Roman"/>
              </w:rPr>
              <w:t xml:space="preserve"> de igualdad de oportunidades</w:t>
            </w:r>
            <w:r w:rsidRPr="002C4687">
              <w:rPr>
                <w:rFonts w:ascii="Times New Roman" w:hAnsi="Times New Roman" w:cs="Times New Roman"/>
              </w:rPr>
              <w:t xml:space="preserve">, bajo </w:t>
            </w:r>
            <w:r w:rsidRPr="002C4687">
              <w:rPr>
                <w:rFonts w:ascii="Times New Roman" w:hAnsi="Times New Roman" w:cs="Times New Roman"/>
              </w:rPr>
              <w:lastRenderedPageBreak/>
              <w:t>la coordinac</w:t>
            </w:r>
            <w:r w:rsidR="0055557D" w:rsidRPr="002C4687">
              <w:rPr>
                <w:rFonts w:ascii="Times New Roman" w:hAnsi="Times New Roman" w:cs="Times New Roman"/>
              </w:rPr>
              <w:t>ión de instancias responsables.</w:t>
            </w:r>
          </w:p>
        </w:tc>
        <w:tc>
          <w:tcPr>
            <w:tcW w:w="539" w:type="pct"/>
            <w:vAlign w:val="center"/>
          </w:tcPr>
          <w:p w14:paraId="26C93693" w14:textId="6DB13C91" w:rsidR="00CC2C10" w:rsidRPr="002C4687" w:rsidRDefault="00CC2C10" w:rsidP="001F281C">
            <w:pPr>
              <w:spacing w:line="240" w:lineRule="auto"/>
              <w:jc w:val="center"/>
              <w:rPr>
                <w:rFonts w:ascii="Times New Roman" w:hAnsi="Times New Roman" w:cs="Times New Roman"/>
              </w:rPr>
            </w:pPr>
          </w:p>
        </w:tc>
        <w:tc>
          <w:tcPr>
            <w:tcW w:w="1325" w:type="pct"/>
            <w:vAlign w:val="center"/>
          </w:tcPr>
          <w:p w14:paraId="26C93694" w14:textId="7E53BE1C" w:rsidR="00CC2C10" w:rsidRPr="002C4687" w:rsidRDefault="00CC2C10" w:rsidP="004B49F6">
            <w:pPr>
              <w:spacing w:line="240" w:lineRule="auto"/>
              <w:rPr>
                <w:rFonts w:ascii="Times New Roman" w:hAnsi="Times New Roman" w:cs="Times New Roman"/>
              </w:rPr>
            </w:pPr>
          </w:p>
        </w:tc>
        <w:tc>
          <w:tcPr>
            <w:tcW w:w="1323" w:type="pct"/>
            <w:vAlign w:val="center"/>
          </w:tcPr>
          <w:p w14:paraId="26C9369A" w14:textId="544D6AE4" w:rsidR="00CC2C10" w:rsidRPr="002C4687" w:rsidRDefault="00CC2C10" w:rsidP="001F281C">
            <w:pPr>
              <w:spacing w:line="240" w:lineRule="auto"/>
              <w:rPr>
                <w:rFonts w:ascii="Times New Roman" w:hAnsi="Times New Roman" w:cs="Times New Roman"/>
                <w:color w:val="FF0000"/>
              </w:rPr>
            </w:pPr>
          </w:p>
        </w:tc>
      </w:tr>
      <w:tr w:rsidR="00CC2C10" w:rsidRPr="002C4687" w14:paraId="26C936A2" w14:textId="77777777" w:rsidTr="004B49F6">
        <w:tc>
          <w:tcPr>
            <w:tcW w:w="849" w:type="pct"/>
            <w:vAlign w:val="center"/>
          </w:tcPr>
          <w:p w14:paraId="26C9369C" w14:textId="77777777" w:rsidR="00CC2C10" w:rsidRPr="002C4687" w:rsidRDefault="00CC2C10" w:rsidP="004B49F6">
            <w:pPr>
              <w:rPr>
                <w:rFonts w:ascii="Times New Roman" w:hAnsi="Times New Roman" w:cs="Times New Roman"/>
              </w:rPr>
            </w:pPr>
          </w:p>
        </w:tc>
        <w:tc>
          <w:tcPr>
            <w:tcW w:w="963" w:type="pct"/>
            <w:vAlign w:val="center"/>
          </w:tcPr>
          <w:p w14:paraId="26C9369D" w14:textId="77777777" w:rsidR="00CC2C10" w:rsidRPr="002C4687" w:rsidRDefault="00CC2C10" w:rsidP="004B49F6">
            <w:pPr>
              <w:spacing w:line="240" w:lineRule="auto"/>
              <w:rPr>
                <w:rFonts w:ascii="Times New Roman" w:hAnsi="Times New Roman" w:cs="Times New Roman"/>
              </w:rPr>
            </w:pPr>
            <w:r w:rsidRPr="002C4687">
              <w:rPr>
                <w:rFonts w:ascii="Times New Roman" w:hAnsi="Times New Roman" w:cs="Times New Roman"/>
                <w:lang w:val="es-ES"/>
              </w:rPr>
              <w:t>5.2. La institución cuenta con normativa y/o procedimientos, aprobados y vigentes, para el seguimiento del desempeño estudiantil y de la tutoría académica del estudiantado, acorde con su modelo educativo y la modalidad de estudios, bajo la coordinación de instancias responsables.</w:t>
            </w:r>
          </w:p>
        </w:tc>
        <w:tc>
          <w:tcPr>
            <w:tcW w:w="539" w:type="pct"/>
            <w:vAlign w:val="center"/>
          </w:tcPr>
          <w:p w14:paraId="26C9369F" w14:textId="77777777" w:rsidR="00CC2C10" w:rsidRPr="002C4687" w:rsidRDefault="00CC2C10" w:rsidP="001F281C">
            <w:pPr>
              <w:jc w:val="center"/>
              <w:rPr>
                <w:rFonts w:ascii="Times New Roman" w:hAnsi="Times New Roman" w:cs="Times New Roman"/>
              </w:rPr>
            </w:pPr>
          </w:p>
        </w:tc>
        <w:tc>
          <w:tcPr>
            <w:tcW w:w="1325" w:type="pct"/>
            <w:vAlign w:val="center"/>
          </w:tcPr>
          <w:p w14:paraId="26C936A0" w14:textId="436D8561" w:rsidR="00175439" w:rsidRPr="002C4687" w:rsidRDefault="00175439" w:rsidP="00214FE5">
            <w:pPr>
              <w:spacing w:line="240" w:lineRule="auto"/>
              <w:rPr>
                <w:rFonts w:ascii="Times New Roman" w:hAnsi="Times New Roman" w:cs="Times New Roman"/>
              </w:rPr>
            </w:pPr>
          </w:p>
        </w:tc>
        <w:tc>
          <w:tcPr>
            <w:tcW w:w="1323" w:type="pct"/>
            <w:vAlign w:val="center"/>
          </w:tcPr>
          <w:p w14:paraId="26C936A1" w14:textId="362FDDF6" w:rsidR="00CC2C10" w:rsidRPr="002C4687" w:rsidRDefault="00CC2C10" w:rsidP="004B49F6">
            <w:pPr>
              <w:rPr>
                <w:rFonts w:ascii="Times New Roman" w:hAnsi="Times New Roman" w:cs="Times New Roman"/>
              </w:rPr>
            </w:pPr>
          </w:p>
        </w:tc>
      </w:tr>
      <w:tr w:rsidR="00143EEF" w:rsidRPr="002C4687" w14:paraId="26C936A8" w14:textId="77777777" w:rsidTr="004B49F6">
        <w:tc>
          <w:tcPr>
            <w:tcW w:w="849" w:type="pct"/>
            <w:vAlign w:val="center"/>
          </w:tcPr>
          <w:p w14:paraId="26C936A3" w14:textId="77777777" w:rsidR="00143EEF" w:rsidRPr="002C4687" w:rsidRDefault="00143EEF" w:rsidP="00143EEF">
            <w:pPr>
              <w:rPr>
                <w:rFonts w:ascii="Times New Roman" w:hAnsi="Times New Roman" w:cs="Times New Roman"/>
              </w:rPr>
            </w:pPr>
          </w:p>
        </w:tc>
        <w:tc>
          <w:tcPr>
            <w:tcW w:w="963" w:type="pct"/>
            <w:vAlign w:val="center"/>
          </w:tcPr>
          <w:p w14:paraId="26C936A4" w14:textId="38C2CD57" w:rsidR="00143EEF" w:rsidRPr="002C4687" w:rsidRDefault="00143EEF" w:rsidP="00143EEF">
            <w:pPr>
              <w:spacing w:line="240" w:lineRule="auto"/>
              <w:rPr>
                <w:rFonts w:ascii="Times New Roman" w:hAnsi="Times New Roman" w:cs="Times New Roman"/>
                <w:lang w:val="es-ES"/>
              </w:rPr>
            </w:pPr>
            <w:r w:rsidRPr="002C4687">
              <w:rPr>
                <w:rFonts w:ascii="Times New Roman" w:hAnsi="Times New Roman" w:cs="Times New Roman"/>
                <w:lang w:val="es-ES"/>
              </w:rPr>
              <w:t>5.3. La institución cuenta con normativa y/o procedimientos, aprobados y vigentes, para la tutoría de los procesos de titulación del estudiantado, que garantiza el cumplimiento de normas éticas, bajo la coordinación de instancias responsables.</w:t>
            </w:r>
          </w:p>
        </w:tc>
        <w:tc>
          <w:tcPr>
            <w:tcW w:w="539" w:type="pct"/>
            <w:vAlign w:val="center"/>
          </w:tcPr>
          <w:p w14:paraId="26C936A5" w14:textId="0CC92A98" w:rsidR="00143EEF" w:rsidRPr="002C4687" w:rsidRDefault="00143EEF" w:rsidP="00143EEF">
            <w:pPr>
              <w:spacing w:line="240" w:lineRule="auto"/>
              <w:jc w:val="center"/>
              <w:rPr>
                <w:rFonts w:ascii="Times New Roman" w:hAnsi="Times New Roman" w:cs="Times New Roman"/>
              </w:rPr>
            </w:pPr>
          </w:p>
        </w:tc>
        <w:tc>
          <w:tcPr>
            <w:tcW w:w="1325" w:type="pct"/>
            <w:vAlign w:val="center"/>
          </w:tcPr>
          <w:p w14:paraId="26C936A6" w14:textId="5BA2BA12" w:rsidR="00143EEF" w:rsidRPr="002C4687" w:rsidRDefault="00143EEF" w:rsidP="009A0DBB">
            <w:pPr>
              <w:spacing w:line="240" w:lineRule="auto"/>
              <w:rPr>
                <w:rFonts w:ascii="Times New Roman" w:hAnsi="Times New Roman" w:cs="Times New Roman"/>
              </w:rPr>
            </w:pPr>
          </w:p>
        </w:tc>
        <w:tc>
          <w:tcPr>
            <w:tcW w:w="1323" w:type="pct"/>
            <w:vAlign w:val="center"/>
          </w:tcPr>
          <w:p w14:paraId="26C936A7" w14:textId="6562E4C8" w:rsidR="00143EEF" w:rsidRPr="002C4687" w:rsidRDefault="00143EEF" w:rsidP="00143EEF">
            <w:pPr>
              <w:rPr>
                <w:rFonts w:ascii="Times New Roman" w:hAnsi="Times New Roman" w:cs="Times New Roman"/>
              </w:rPr>
            </w:pPr>
          </w:p>
        </w:tc>
      </w:tr>
      <w:tr w:rsidR="00143EEF" w:rsidRPr="002C4687" w14:paraId="26C936AE" w14:textId="77777777" w:rsidTr="004B49F6">
        <w:tc>
          <w:tcPr>
            <w:tcW w:w="849" w:type="pct"/>
            <w:vAlign w:val="center"/>
          </w:tcPr>
          <w:p w14:paraId="26C936A9" w14:textId="77777777" w:rsidR="00143EEF" w:rsidRPr="002C4687" w:rsidRDefault="00143EEF" w:rsidP="00143EEF">
            <w:pPr>
              <w:rPr>
                <w:rFonts w:ascii="Times New Roman" w:hAnsi="Times New Roman" w:cs="Times New Roman"/>
              </w:rPr>
            </w:pPr>
          </w:p>
        </w:tc>
        <w:tc>
          <w:tcPr>
            <w:tcW w:w="963" w:type="pct"/>
            <w:vAlign w:val="center"/>
          </w:tcPr>
          <w:p w14:paraId="26C936AA" w14:textId="1E38ED79" w:rsidR="00143EEF" w:rsidRPr="002C4687" w:rsidRDefault="00143EEF" w:rsidP="00143EEF">
            <w:pPr>
              <w:spacing w:line="240" w:lineRule="auto"/>
              <w:rPr>
                <w:rFonts w:ascii="Times New Roman" w:hAnsi="Times New Roman" w:cs="Times New Roman"/>
              </w:rPr>
            </w:pPr>
            <w:r w:rsidRPr="002C4687">
              <w:rPr>
                <w:rFonts w:ascii="Times New Roman" w:hAnsi="Times New Roman" w:cs="Times New Roman"/>
                <w:lang w:val="es-ES"/>
              </w:rPr>
              <w:t xml:space="preserve">5.4. La institución cuenta con normativa y/o procedimientos, aprobados y vigentes, para la integración del estudiantado en las actividades académicas de la </w:t>
            </w:r>
            <w:r w:rsidRPr="002C4687">
              <w:rPr>
                <w:rFonts w:ascii="Times New Roman" w:hAnsi="Times New Roman" w:cs="Times New Roman"/>
                <w:lang w:val="es-ES"/>
              </w:rPr>
              <w:lastRenderedPageBreak/>
              <w:t>docencia, investigación y vinculación con la sociedad.</w:t>
            </w:r>
          </w:p>
        </w:tc>
        <w:tc>
          <w:tcPr>
            <w:tcW w:w="539" w:type="pct"/>
            <w:vAlign w:val="center"/>
          </w:tcPr>
          <w:p w14:paraId="26C936AB" w14:textId="215F7037" w:rsidR="00143EEF" w:rsidRPr="002C4687" w:rsidRDefault="00143EEF" w:rsidP="00143EEF">
            <w:pPr>
              <w:spacing w:line="240" w:lineRule="auto"/>
              <w:jc w:val="center"/>
              <w:rPr>
                <w:rFonts w:ascii="Times New Roman" w:hAnsi="Times New Roman" w:cs="Times New Roman"/>
              </w:rPr>
            </w:pPr>
          </w:p>
        </w:tc>
        <w:tc>
          <w:tcPr>
            <w:tcW w:w="1325" w:type="pct"/>
            <w:vAlign w:val="center"/>
          </w:tcPr>
          <w:p w14:paraId="26C936AC" w14:textId="1C73CBD5" w:rsidR="00143EEF" w:rsidRPr="002C4687" w:rsidRDefault="00143EEF" w:rsidP="00D57036">
            <w:pPr>
              <w:spacing w:line="240" w:lineRule="auto"/>
              <w:rPr>
                <w:rFonts w:ascii="Times New Roman" w:hAnsi="Times New Roman" w:cs="Times New Roman"/>
              </w:rPr>
            </w:pPr>
          </w:p>
        </w:tc>
        <w:tc>
          <w:tcPr>
            <w:tcW w:w="1323" w:type="pct"/>
            <w:vAlign w:val="center"/>
          </w:tcPr>
          <w:p w14:paraId="26C936AD" w14:textId="1DEFB243" w:rsidR="00143EEF" w:rsidRPr="002C4687" w:rsidRDefault="00143EEF" w:rsidP="00143EEF">
            <w:pPr>
              <w:rPr>
                <w:rFonts w:ascii="Times New Roman" w:hAnsi="Times New Roman" w:cs="Times New Roman"/>
              </w:rPr>
            </w:pPr>
          </w:p>
        </w:tc>
      </w:tr>
      <w:tr w:rsidR="00143EEF" w:rsidRPr="002C4687" w14:paraId="26C936B4" w14:textId="77777777" w:rsidTr="004B49F6">
        <w:tc>
          <w:tcPr>
            <w:tcW w:w="849" w:type="pct"/>
            <w:vAlign w:val="center"/>
          </w:tcPr>
          <w:p w14:paraId="26C936AF" w14:textId="7A928B9C" w:rsidR="00143EEF" w:rsidRPr="002C4687" w:rsidRDefault="00143EEF" w:rsidP="00143EEF">
            <w:pPr>
              <w:rPr>
                <w:rFonts w:ascii="Times New Roman" w:hAnsi="Times New Roman" w:cs="Times New Roman"/>
              </w:rPr>
            </w:pPr>
          </w:p>
        </w:tc>
        <w:tc>
          <w:tcPr>
            <w:tcW w:w="963" w:type="pct"/>
            <w:vAlign w:val="center"/>
          </w:tcPr>
          <w:p w14:paraId="26C936B0" w14:textId="74F1CB1C" w:rsidR="00143EEF" w:rsidRPr="002C4687" w:rsidRDefault="00143EEF" w:rsidP="00143EEF">
            <w:pPr>
              <w:spacing w:line="240" w:lineRule="auto"/>
              <w:rPr>
                <w:rFonts w:ascii="Times New Roman" w:hAnsi="Times New Roman" w:cs="Times New Roman"/>
              </w:rPr>
            </w:pPr>
            <w:r w:rsidRPr="002C4687">
              <w:rPr>
                <w:rFonts w:ascii="Times New Roman" w:hAnsi="Times New Roman" w:cs="Times New Roman"/>
                <w:lang w:val="es-ES"/>
              </w:rPr>
              <w:t xml:space="preserve">5.5. La institución cuenta con normativa y/o procedimientos, aprobados y vigentes, para promover la participación estudiantil en espacios de cogobierno universitario, acorde con la normativa del sistema de educación superior. </w:t>
            </w:r>
          </w:p>
        </w:tc>
        <w:tc>
          <w:tcPr>
            <w:tcW w:w="539" w:type="pct"/>
            <w:vAlign w:val="center"/>
          </w:tcPr>
          <w:p w14:paraId="26C936B1" w14:textId="45E6EA8E" w:rsidR="00143EEF" w:rsidRPr="002C4687" w:rsidRDefault="00143EEF" w:rsidP="00143EEF">
            <w:pPr>
              <w:spacing w:line="240" w:lineRule="auto"/>
              <w:jc w:val="center"/>
              <w:rPr>
                <w:rFonts w:ascii="Times New Roman" w:hAnsi="Times New Roman" w:cs="Times New Roman"/>
              </w:rPr>
            </w:pPr>
          </w:p>
        </w:tc>
        <w:tc>
          <w:tcPr>
            <w:tcW w:w="1325" w:type="pct"/>
            <w:vAlign w:val="center"/>
          </w:tcPr>
          <w:p w14:paraId="26C936B2" w14:textId="48C84409" w:rsidR="00143EEF" w:rsidRPr="002C4687" w:rsidRDefault="00143EEF" w:rsidP="006203FE">
            <w:pPr>
              <w:spacing w:line="240" w:lineRule="auto"/>
              <w:rPr>
                <w:rFonts w:ascii="Times New Roman" w:hAnsi="Times New Roman" w:cs="Times New Roman"/>
              </w:rPr>
            </w:pPr>
          </w:p>
        </w:tc>
        <w:tc>
          <w:tcPr>
            <w:tcW w:w="1323" w:type="pct"/>
            <w:vAlign w:val="center"/>
          </w:tcPr>
          <w:p w14:paraId="26C936B3" w14:textId="6560AC8B" w:rsidR="00143EEF" w:rsidRPr="002C4687" w:rsidRDefault="00143EEF" w:rsidP="0067515C">
            <w:pPr>
              <w:spacing w:line="240" w:lineRule="auto"/>
              <w:rPr>
                <w:rFonts w:ascii="Times New Roman" w:hAnsi="Times New Roman" w:cs="Times New Roman"/>
              </w:rPr>
            </w:pPr>
          </w:p>
        </w:tc>
      </w:tr>
      <w:tr w:rsidR="00143EEF" w:rsidRPr="002C4687" w14:paraId="26C936C0" w14:textId="77777777" w:rsidTr="004B49F6">
        <w:tc>
          <w:tcPr>
            <w:tcW w:w="849" w:type="pct"/>
            <w:vAlign w:val="center"/>
          </w:tcPr>
          <w:p w14:paraId="26C936B5" w14:textId="77777777" w:rsidR="00143EEF" w:rsidRPr="002C4687" w:rsidRDefault="00143EEF" w:rsidP="00143EEF">
            <w:pPr>
              <w:spacing w:line="240" w:lineRule="auto"/>
              <w:rPr>
                <w:rFonts w:ascii="Times New Roman" w:hAnsi="Times New Roman" w:cs="Times New Roman"/>
              </w:rPr>
            </w:pPr>
            <w:r w:rsidRPr="002C4687">
              <w:rPr>
                <w:rFonts w:ascii="Times New Roman" w:hAnsi="Times New Roman" w:cs="Times New Roman"/>
                <w:b/>
              </w:rPr>
              <w:t>ESTÁNDAR 6: Ejecución de los procesos del estudiantado</w:t>
            </w:r>
            <w:r w:rsidRPr="002C4687">
              <w:rPr>
                <w:rFonts w:ascii="Times New Roman" w:hAnsi="Times New Roman" w:cs="Times New Roman"/>
              </w:rPr>
              <w:t xml:space="preserve"> </w:t>
            </w:r>
          </w:p>
          <w:p w14:paraId="26C936B6" w14:textId="77777777" w:rsidR="00143EEF" w:rsidRPr="002C4687" w:rsidRDefault="00143EEF" w:rsidP="00143EEF">
            <w:pPr>
              <w:spacing w:line="240" w:lineRule="auto"/>
              <w:rPr>
                <w:rFonts w:ascii="Times New Roman" w:hAnsi="Times New Roman" w:cs="Times New Roman"/>
              </w:rPr>
            </w:pPr>
            <w:r w:rsidRPr="002C4687">
              <w:rPr>
                <w:rFonts w:ascii="Times New Roman" w:hAnsi="Times New Roman" w:cs="Times New Roman"/>
              </w:rPr>
              <w:t>La institución ejecuta los procesos de admisión y/o nivelación, tutoría académica, titulación, y participación estudiantil garantizando el proceso de formación, acorde con su modelo educativo y la normativa de educación superior.</w:t>
            </w:r>
          </w:p>
        </w:tc>
        <w:tc>
          <w:tcPr>
            <w:tcW w:w="963" w:type="pct"/>
            <w:vAlign w:val="center"/>
          </w:tcPr>
          <w:p w14:paraId="26C936B7" w14:textId="77777777" w:rsidR="00143EEF" w:rsidRPr="002C4687" w:rsidRDefault="00143EEF" w:rsidP="00143EEF">
            <w:pPr>
              <w:spacing w:line="240" w:lineRule="auto"/>
              <w:rPr>
                <w:rFonts w:ascii="Times New Roman" w:hAnsi="Times New Roman" w:cs="Times New Roman"/>
              </w:rPr>
            </w:pPr>
            <w:r w:rsidRPr="002C4687">
              <w:rPr>
                <w:rFonts w:ascii="Times New Roman" w:hAnsi="Times New Roman" w:cs="Times New Roman"/>
                <w:lang w:val="es-ES"/>
              </w:rPr>
              <w:t>6.1. La institución ejecuta los procesos de admisión y/o nivelación de los estudiantes acorde con el análisis de la demanda, la capacidad de infraestructura y el profesorado, enmarcada en la normativa observando el principio de igualdad de oportunidades y las particularidades de la modalidad de estudio.</w:t>
            </w:r>
          </w:p>
        </w:tc>
        <w:tc>
          <w:tcPr>
            <w:tcW w:w="539" w:type="pct"/>
            <w:vAlign w:val="center"/>
          </w:tcPr>
          <w:p w14:paraId="26C936B8" w14:textId="7C080879" w:rsidR="00143EEF" w:rsidRPr="002C4687" w:rsidRDefault="00143EEF" w:rsidP="00BD1CDA">
            <w:pPr>
              <w:spacing w:line="240" w:lineRule="auto"/>
              <w:jc w:val="center"/>
              <w:rPr>
                <w:rFonts w:ascii="Times New Roman" w:hAnsi="Times New Roman" w:cs="Times New Roman"/>
              </w:rPr>
            </w:pPr>
          </w:p>
        </w:tc>
        <w:tc>
          <w:tcPr>
            <w:tcW w:w="1325" w:type="pct"/>
            <w:vAlign w:val="center"/>
          </w:tcPr>
          <w:p w14:paraId="26C936B9" w14:textId="7B4AB4D3" w:rsidR="00143EEF" w:rsidRPr="00446BAB" w:rsidRDefault="00143EEF" w:rsidP="00143EEF">
            <w:pPr>
              <w:spacing w:line="240" w:lineRule="auto"/>
              <w:rPr>
                <w:rFonts w:ascii="Times New Roman" w:eastAsia="Times New Roman" w:hAnsi="Times New Roman" w:cs="Times New Roman"/>
                <w:color w:val="000000"/>
                <w:szCs w:val="20"/>
              </w:rPr>
            </w:pPr>
          </w:p>
        </w:tc>
        <w:tc>
          <w:tcPr>
            <w:tcW w:w="1323" w:type="pct"/>
            <w:vAlign w:val="center"/>
          </w:tcPr>
          <w:p w14:paraId="26C936BF" w14:textId="46C128E5" w:rsidR="00D07854" w:rsidRPr="002C4687" w:rsidRDefault="00D07854" w:rsidP="00143EEF">
            <w:pPr>
              <w:spacing w:line="240" w:lineRule="auto"/>
              <w:rPr>
                <w:rFonts w:ascii="Times New Roman" w:hAnsi="Times New Roman" w:cs="Times New Roman"/>
              </w:rPr>
            </w:pPr>
          </w:p>
        </w:tc>
      </w:tr>
      <w:tr w:rsidR="00143EEF" w:rsidRPr="002C4687" w14:paraId="26C936C6" w14:textId="77777777" w:rsidTr="004B49F6">
        <w:tc>
          <w:tcPr>
            <w:tcW w:w="849" w:type="pct"/>
            <w:vAlign w:val="center"/>
          </w:tcPr>
          <w:p w14:paraId="26C936C1" w14:textId="77777777" w:rsidR="00143EEF" w:rsidRPr="002C4687" w:rsidRDefault="00143EEF" w:rsidP="00143EEF">
            <w:pPr>
              <w:rPr>
                <w:rFonts w:ascii="Times New Roman" w:hAnsi="Times New Roman" w:cs="Times New Roman"/>
              </w:rPr>
            </w:pPr>
          </w:p>
        </w:tc>
        <w:tc>
          <w:tcPr>
            <w:tcW w:w="963" w:type="pct"/>
            <w:vAlign w:val="center"/>
          </w:tcPr>
          <w:p w14:paraId="26C936C2" w14:textId="77777777" w:rsidR="00143EEF" w:rsidRPr="002C4687" w:rsidRDefault="00143EEF" w:rsidP="00143EEF">
            <w:pPr>
              <w:spacing w:line="240" w:lineRule="auto"/>
              <w:rPr>
                <w:rFonts w:ascii="Times New Roman" w:hAnsi="Times New Roman" w:cs="Times New Roman"/>
                <w:lang w:val="es-ES"/>
              </w:rPr>
            </w:pPr>
            <w:r w:rsidRPr="002C4687">
              <w:rPr>
                <w:rFonts w:ascii="Times New Roman" w:hAnsi="Times New Roman" w:cs="Times New Roman"/>
                <w:lang w:val="es-ES"/>
              </w:rPr>
              <w:t xml:space="preserve">6.2. La institución realiza el seguimiento del desempeño estudiantil, conforme con la normativa y sus resultados son utilizados en la toma de acciones para mejorar las tasas de permanencia estudiantil y de titulación. </w:t>
            </w:r>
          </w:p>
        </w:tc>
        <w:tc>
          <w:tcPr>
            <w:tcW w:w="539" w:type="pct"/>
            <w:vAlign w:val="center"/>
          </w:tcPr>
          <w:p w14:paraId="26C936C3" w14:textId="59463F70" w:rsidR="00143EEF" w:rsidRPr="002C4687" w:rsidRDefault="00143EEF" w:rsidP="00BD1CDA">
            <w:pPr>
              <w:spacing w:line="240" w:lineRule="auto"/>
              <w:jc w:val="center"/>
              <w:rPr>
                <w:rFonts w:ascii="Times New Roman" w:hAnsi="Times New Roman" w:cs="Times New Roman"/>
              </w:rPr>
            </w:pPr>
          </w:p>
        </w:tc>
        <w:tc>
          <w:tcPr>
            <w:tcW w:w="1325" w:type="pct"/>
            <w:vAlign w:val="center"/>
          </w:tcPr>
          <w:p w14:paraId="26C936C4" w14:textId="5B39F3AE" w:rsidR="00900334" w:rsidRPr="002C4687" w:rsidRDefault="00900334" w:rsidP="00143EEF">
            <w:pPr>
              <w:spacing w:line="240" w:lineRule="auto"/>
              <w:rPr>
                <w:rFonts w:ascii="Times New Roman" w:hAnsi="Times New Roman" w:cs="Times New Roman"/>
              </w:rPr>
            </w:pPr>
          </w:p>
        </w:tc>
        <w:tc>
          <w:tcPr>
            <w:tcW w:w="1323" w:type="pct"/>
            <w:vAlign w:val="center"/>
          </w:tcPr>
          <w:p w14:paraId="26C936C5" w14:textId="11DCF9BB" w:rsidR="00143EEF" w:rsidRPr="002C4687" w:rsidRDefault="00143EEF" w:rsidP="00143EEF">
            <w:pPr>
              <w:spacing w:line="240" w:lineRule="auto"/>
              <w:rPr>
                <w:rFonts w:ascii="Times New Roman" w:hAnsi="Times New Roman" w:cs="Times New Roman"/>
              </w:rPr>
            </w:pPr>
          </w:p>
        </w:tc>
      </w:tr>
      <w:tr w:rsidR="00143EEF" w:rsidRPr="002C4687" w14:paraId="26C936CC" w14:textId="77777777" w:rsidTr="004B49F6">
        <w:tc>
          <w:tcPr>
            <w:tcW w:w="849" w:type="pct"/>
            <w:vAlign w:val="center"/>
          </w:tcPr>
          <w:p w14:paraId="26C936C7" w14:textId="0E311E88" w:rsidR="00143EEF" w:rsidRPr="002C4687" w:rsidRDefault="00143EEF" w:rsidP="00143EEF">
            <w:pPr>
              <w:rPr>
                <w:rFonts w:ascii="Times New Roman" w:hAnsi="Times New Roman" w:cs="Times New Roman"/>
              </w:rPr>
            </w:pPr>
          </w:p>
        </w:tc>
        <w:tc>
          <w:tcPr>
            <w:tcW w:w="963" w:type="pct"/>
            <w:vAlign w:val="center"/>
          </w:tcPr>
          <w:p w14:paraId="26C936C8" w14:textId="77777777" w:rsidR="00143EEF" w:rsidRPr="002C4687" w:rsidRDefault="00143EEF" w:rsidP="00143EEF">
            <w:pPr>
              <w:spacing w:line="240" w:lineRule="auto"/>
              <w:rPr>
                <w:rFonts w:ascii="Times New Roman" w:hAnsi="Times New Roman" w:cs="Times New Roman"/>
                <w:lang w:val="es-ES"/>
              </w:rPr>
            </w:pPr>
            <w:r w:rsidRPr="002C4687">
              <w:rPr>
                <w:rFonts w:ascii="Times New Roman" w:hAnsi="Times New Roman" w:cs="Times New Roman"/>
                <w:lang w:val="es-ES"/>
              </w:rPr>
              <w:t xml:space="preserve">6.3. Los procesos de tutoría académica permanente y </w:t>
            </w:r>
            <w:r w:rsidRPr="002C4687">
              <w:rPr>
                <w:rFonts w:ascii="Times New Roman" w:hAnsi="Times New Roman" w:cs="Times New Roman"/>
                <w:lang w:val="es-ES"/>
              </w:rPr>
              <w:lastRenderedPageBreak/>
              <w:t>específica para titulación son ejecutados por el profesorado, que cuenta con asignación horaria, espacios y recursos requeridos, y la titulación del estudiantado se ejecuta con el cumplimiento de normas éticas.</w:t>
            </w:r>
          </w:p>
        </w:tc>
        <w:tc>
          <w:tcPr>
            <w:tcW w:w="539" w:type="pct"/>
            <w:vAlign w:val="center"/>
          </w:tcPr>
          <w:p w14:paraId="26C936C9" w14:textId="653D06BF" w:rsidR="00143EEF" w:rsidRPr="002C4687" w:rsidRDefault="00143EEF" w:rsidP="00BD1CDA">
            <w:pPr>
              <w:spacing w:line="240" w:lineRule="auto"/>
              <w:jc w:val="center"/>
              <w:rPr>
                <w:rFonts w:ascii="Times New Roman" w:hAnsi="Times New Roman" w:cs="Times New Roman"/>
              </w:rPr>
            </w:pPr>
          </w:p>
        </w:tc>
        <w:tc>
          <w:tcPr>
            <w:tcW w:w="1325" w:type="pct"/>
            <w:vAlign w:val="center"/>
          </w:tcPr>
          <w:p w14:paraId="26C936CA" w14:textId="52E2E376" w:rsidR="00143EEF" w:rsidRPr="002C4687" w:rsidRDefault="00143EEF" w:rsidP="009A0CBC">
            <w:pPr>
              <w:spacing w:line="240" w:lineRule="auto"/>
              <w:rPr>
                <w:rFonts w:ascii="Times New Roman" w:hAnsi="Times New Roman" w:cs="Times New Roman"/>
              </w:rPr>
            </w:pPr>
          </w:p>
        </w:tc>
        <w:tc>
          <w:tcPr>
            <w:tcW w:w="1323" w:type="pct"/>
            <w:vAlign w:val="center"/>
          </w:tcPr>
          <w:p w14:paraId="26C936CB" w14:textId="76FC94BC" w:rsidR="00FE5AE7" w:rsidRPr="002C4687" w:rsidRDefault="00FE5AE7" w:rsidP="00056FF7">
            <w:pPr>
              <w:spacing w:line="240" w:lineRule="auto"/>
              <w:rPr>
                <w:rFonts w:ascii="Times New Roman" w:hAnsi="Times New Roman" w:cs="Times New Roman"/>
              </w:rPr>
            </w:pPr>
          </w:p>
        </w:tc>
      </w:tr>
      <w:tr w:rsidR="00143EEF" w:rsidRPr="002C4687" w14:paraId="26C936D3" w14:textId="77777777" w:rsidTr="00075CB1">
        <w:trPr>
          <w:trHeight w:val="2104"/>
        </w:trPr>
        <w:tc>
          <w:tcPr>
            <w:tcW w:w="849" w:type="pct"/>
            <w:vAlign w:val="center"/>
          </w:tcPr>
          <w:p w14:paraId="26C936CD" w14:textId="77777777" w:rsidR="00143EEF" w:rsidRPr="002C4687" w:rsidRDefault="00143EEF" w:rsidP="00143EEF">
            <w:pPr>
              <w:rPr>
                <w:rFonts w:ascii="Times New Roman" w:hAnsi="Times New Roman" w:cs="Times New Roman"/>
              </w:rPr>
            </w:pPr>
          </w:p>
        </w:tc>
        <w:tc>
          <w:tcPr>
            <w:tcW w:w="963" w:type="pct"/>
            <w:vAlign w:val="center"/>
          </w:tcPr>
          <w:p w14:paraId="26C936CE" w14:textId="77777777" w:rsidR="00143EEF" w:rsidRPr="002C4687" w:rsidRDefault="00143EEF" w:rsidP="00143EEF">
            <w:pPr>
              <w:spacing w:line="240" w:lineRule="auto"/>
              <w:rPr>
                <w:rFonts w:ascii="Times New Roman" w:hAnsi="Times New Roman" w:cs="Times New Roman"/>
              </w:rPr>
            </w:pPr>
            <w:r w:rsidRPr="002C4687">
              <w:rPr>
                <w:rFonts w:ascii="Times New Roman" w:hAnsi="Times New Roman" w:cs="Times New Roman"/>
                <w:lang w:val="es-ES"/>
              </w:rPr>
              <w:t>6.4. La institución integra al estudiantado en actividades académicas de las funciones sustantivas, a través de ayudantías de cátedra, proyectos de investigación, de vinculación con la sociedad y otros mecanismos.</w:t>
            </w:r>
          </w:p>
        </w:tc>
        <w:tc>
          <w:tcPr>
            <w:tcW w:w="539" w:type="pct"/>
            <w:vAlign w:val="center"/>
          </w:tcPr>
          <w:p w14:paraId="26C936D0" w14:textId="77777777" w:rsidR="00143EEF" w:rsidRPr="002C4687" w:rsidRDefault="00143EEF" w:rsidP="00143EEF">
            <w:pPr>
              <w:spacing w:line="240" w:lineRule="auto"/>
              <w:jc w:val="center"/>
              <w:rPr>
                <w:rFonts w:ascii="Times New Roman" w:hAnsi="Times New Roman" w:cs="Times New Roman"/>
              </w:rPr>
            </w:pPr>
          </w:p>
        </w:tc>
        <w:tc>
          <w:tcPr>
            <w:tcW w:w="1325" w:type="pct"/>
            <w:vAlign w:val="center"/>
          </w:tcPr>
          <w:p w14:paraId="26C936D1" w14:textId="2A67D4B6" w:rsidR="00143EEF" w:rsidRPr="002C4687" w:rsidRDefault="00143EEF" w:rsidP="00FD5755">
            <w:pPr>
              <w:spacing w:line="240" w:lineRule="auto"/>
              <w:rPr>
                <w:rFonts w:ascii="Times New Roman" w:hAnsi="Times New Roman" w:cs="Times New Roman"/>
              </w:rPr>
            </w:pPr>
          </w:p>
        </w:tc>
        <w:tc>
          <w:tcPr>
            <w:tcW w:w="1323" w:type="pct"/>
            <w:vAlign w:val="center"/>
          </w:tcPr>
          <w:p w14:paraId="26C936D2" w14:textId="7138C844" w:rsidR="00BB7E50" w:rsidRPr="002C4687" w:rsidRDefault="00BB7E50" w:rsidP="00BB7E50">
            <w:pPr>
              <w:spacing w:line="240" w:lineRule="auto"/>
              <w:rPr>
                <w:rFonts w:ascii="Times New Roman" w:hAnsi="Times New Roman" w:cs="Times New Roman"/>
              </w:rPr>
            </w:pPr>
          </w:p>
        </w:tc>
      </w:tr>
      <w:tr w:rsidR="00143EEF" w:rsidRPr="002C4687" w14:paraId="26C936DA" w14:textId="77777777" w:rsidTr="001B4D99">
        <w:trPr>
          <w:trHeight w:val="3112"/>
        </w:trPr>
        <w:tc>
          <w:tcPr>
            <w:tcW w:w="849" w:type="pct"/>
            <w:vAlign w:val="center"/>
          </w:tcPr>
          <w:p w14:paraId="26C936D4" w14:textId="77777777" w:rsidR="00143EEF" w:rsidRPr="002C4687" w:rsidRDefault="00143EEF" w:rsidP="00143EEF">
            <w:pPr>
              <w:rPr>
                <w:rFonts w:ascii="Times New Roman" w:hAnsi="Times New Roman" w:cs="Times New Roman"/>
              </w:rPr>
            </w:pPr>
          </w:p>
        </w:tc>
        <w:tc>
          <w:tcPr>
            <w:tcW w:w="963" w:type="pct"/>
            <w:vAlign w:val="center"/>
          </w:tcPr>
          <w:p w14:paraId="26C936D5" w14:textId="77777777" w:rsidR="00143EEF" w:rsidRPr="002C4687" w:rsidRDefault="00143EEF" w:rsidP="00143EEF">
            <w:pPr>
              <w:spacing w:line="240" w:lineRule="auto"/>
              <w:rPr>
                <w:rFonts w:ascii="Times New Roman" w:hAnsi="Times New Roman" w:cs="Times New Roman"/>
                <w:lang w:val="es-ES"/>
              </w:rPr>
            </w:pPr>
            <w:r w:rsidRPr="002C4687">
              <w:rPr>
                <w:rFonts w:ascii="Times New Roman" w:hAnsi="Times New Roman" w:cs="Times New Roman"/>
                <w:lang w:val="es-ES"/>
              </w:rPr>
              <w:t>6.5. La institución promueve la presentación de propuestas de los representantes del estudiantado en el cogobierno, las cuales son tomadas en cuenta y contribuyen a la mejora de la calidad de la educación superior.</w:t>
            </w:r>
          </w:p>
        </w:tc>
        <w:tc>
          <w:tcPr>
            <w:tcW w:w="539" w:type="pct"/>
            <w:vAlign w:val="center"/>
          </w:tcPr>
          <w:p w14:paraId="26C936D7" w14:textId="77777777" w:rsidR="00143EEF" w:rsidRPr="002C4687" w:rsidRDefault="00143EEF" w:rsidP="00143EEF">
            <w:pPr>
              <w:spacing w:line="240" w:lineRule="auto"/>
              <w:jc w:val="center"/>
              <w:rPr>
                <w:rFonts w:ascii="Times New Roman" w:hAnsi="Times New Roman" w:cs="Times New Roman"/>
              </w:rPr>
            </w:pPr>
          </w:p>
        </w:tc>
        <w:tc>
          <w:tcPr>
            <w:tcW w:w="1325" w:type="pct"/>
            <w:vAlign w:val="center"/>
          </w:tcPr>
          <w:p w14:paraId="26C936D8" w14:textId="0A34D907" w:rsidR="00143EEF" w:rsidRPr="002C4687" w:rsidRDefault="00143EEF" w:rsidP="00A05E0C">
            <w:pPr>
              <w:spacing w:line="240" w:lineRule="auto"/>
              <w:rPr>
                <w:rFonts w:ascii="Times New Roman" w:eastAsia="Times New Roman" w:hAnsi="Times New Roman" w:cs="Times New Roman"/>
                <w:color w:val="000000"/>
                <w:szCs w:val="20"/>
              </w:rPr>
            </w:pPr>
          </w:p>
        </w:tc>
        <w:tc>
          <w:tcPr>
            <w:tcW w:w="1323" w:type="pct"/>
            <w:vAlign w:val="center"/>
          </w:tcPr>
          <w:p w14:paraId="26C936D9" w14:textId="6C581545" w:rsidR="00143EEF" w:rsidRPr="002C4687" w:rsidRDefault="00143EEF" w:rsidP="00143EEF">
            <w:pPr>
              <w:spacing w:line="240" w:lineRule="auto"/>
              <w:rPr>
                <w:rFonts w:ascii="Times New Roman" w:hAnsi="Times New Roman" w:cs="Times New Roman"/>
              </w:rPr>
            </w:pPr>
          </w:p>
        </w:tc>
      </w:tr>
      <w:tr w:rsidR="00143EEF" w:rsidRPr="002C4687" w14:paraId="26C936E3" w14:textId="77777777" w:rsidTr="004B49F6">
        <w:tc>
          <w:tcPr>
            <w:tcW w:w="849" w:type="pct"/>
            <w:vAlign w:val="center"/>
          </w:tcPr>
          <w:p w14:paraId="26C936DB" w14:textId="77777777" w:rsidR="00143EEF" w:rsidRPr="002C4687" w:rsidRDefault="00143EEF" w:rsidP="00143EEF">
            <w:pPr>
              <w:spacing w:line="240" w:lineRule="auto"/>
              <w:rPr>
                <w:rFonts w:ascii="Times New Roman" w:hAnsi="Times New Roman" w:cs="Times New Roman"/>
              </w:rPr>
            </w:pPr>
            <w:r w:rsidRPr="002C4687">
              <w:rPr>
                <w:rFonts w:ascii="Times New Roman" w:hAnsi="Times New Roman" w:cs="Times New Roman"/>
                <w:b/>
              </w:rPr>
              <w:t>ESTÁNDAR 7: Titulación del estudiantado.</w:t>
            </w:r>
            <w:r w:rsidRPr="002C4687">
              <w:rPr>
                <w:rFonts w:ascii="Times New Roman" w:hAnsi="Times New Roman" w:cs="Times New Roman"/>
              </w:rPr>
              <w:t xml:space="preserve"> / La institución logra que sus estudiantes culminen sus </w:t>
            </w:r>
            <w:r w:rsidRPr="002C4687">
              <w:rPr>
                <w:rFonts w:ascii="Times New Roman" w:hAnsi="Times New Roman" w:cs="Times New Roman"/>
              </w:rPr>
              <w:lastRenderedPageBreak/>
              <w:t>carreras y se titulen en el plazo establecido.</w:t>
            </w:r>
          </w:p>
        </w:tc>
        <w:tc>
          <w:tcPr>
            <w:tcW w:w="963" w:type="pct"/>
            <w:vAlign w:val="center"/>
          </w:tcPr>
          <w:p w14:paraId="26C936DC" w14:textId="77777777" w:rsidR="00143EEF" w:rsidRPr="002C4687" w:rsidRDefault="00143EEF" w:rsidP="00143EEF">
            <w:pPr>
              <w:spacing w:line="240" w:lineRule="auto"/>
              <w:rPr>
                <w:rFonts w:ascii="Times New Roman" w:hAnsi="Times New Roman" w:cs="Times New Roman"/>
                <w:lang w:val="es-ES"/>
              </w:rPr>
            </w:pPr>
          </w:p>
        </w:tc>
        <w:tc>
          <w:tcPr>
            <w:tcW w:w="539" w:type="pct"/>
            <w:vAlign w:val="center"/>
          </w:tcPr>
          <w:p w14:paraId="26C936E0" w14:textId="6884AF62" w:rsidR="00143EEF" w:rsidRPr="002C4687" w:rsidRDefault="00143EEF" w:rsidP="00143EEF">
            <w:pPr>
              <w:spacing w:line="240" w:lineRule="auto"/>
              <w:jc w:val="center"/>
              <w:rPr>
                <w:rFonts w:ascii="Times New Roman" w:hAnsi="Times New Roman" w:cs="Times New Roman"/>
              </w:rPr>
            </w:pPr>
          </w:p>
        </w:tc>
        <w:tc>
          <w:tcPr>
            <w:tcW w:w="1325" w:type="pct"/>
            <w:vAlign w:val="center"/>
          </w:tcPr>
          <w:p w14:paraId="26C936E1" w14:textId="287696D2" w:rsidR="00143EEF" w:rsidRPr="002C4687" w:rsidRDefault="00143EEF" w:rsidP="00143EEF">
            <w:pPr>
              <w:spacing w:line="240" w:lineRule="auto"/>
              <w:rPr>
                <w:rFonts w:ascii="Times New Roman" w:hAnsi="Times New Roman" w:cs="Times New Roman"/>
              </w:rPr>
            </w:pPr>
          </w:p>
        </w:tc>
        <w:tc>
          <w:tcPr>
            <w:tcW w:w="1323" w:type="pct"/>
            <w:vAlign w:val="center"/>
          </w:tcPr>
          <w:p w14:paraId="26C936E2" w14:textId="77777777" w:rsidR="00143EEF" w:rsidRPr="002C4687" w:rsidRDefault="00143EEF" w:rsidP="00143EEF">
            <w:pPr>
              <w:rPr>
                <w:rFonts w:ascii="Times New Roman" w:hAnsi="Times New Roman" w:cs="Times New Roman"/>
              </w:rPr>
            </w:pPr>
          </w:p>
        </w:tc>
      </w:tr>
    </w:tbl>
    <w:p w14:paraId="26C936E4" w14:textId="77777777" w:rsidR="003E5C8A" w:rsidRDefault="003E5C8A" w:rsidP="003E5C8A"/>
    <w:p w14:paraId="2610422D" w14:textId="77777777" w:rsidR="003C0E7B" w:rsidRDefault="003C0E7B" w:rsidP="003E5C8A"/>
    <w:p w14:paraId="26C936EA" w14:textId="77777777" w:rsidR="00F97903" w:rsidRPr="00D9792E" w:rsidRDefault="00697F8C" w:rsidP="00D9792E">
      <w:pPr>
        <w:pStyle w:val="Ttulo3"/>
        <w:rPr>
          <w:rFonts w:ascii="Times New Roman" w:hAnsi="Times New Roman" w:cs="Times New Roman"/>
          <w:b/>
          <w:color w:val="000000" w:themeColor="text1"/>
        </w:rPr>
      </w:pPr>
      <w:bookmarkStart w:id="27" w:name="_Toc35253343"/>
      <w:r w:rsidRPr="00D9792E">
        <w:rPr>
          <w:rFonts w:ascii="Times New Roman" w:hAnsi="Times New Roman" w:cs="Times New Roman"/>
          <w:b/>
          <w:color w:val="000000" w:themeColor="text1"/>
        </w:rPr>
        <w:t xml:space="preserve">RESUMEN DE </w:t>
      </w:r>
      <w:r w:rsidR="00DB45AD" w:rsidRPr="00D9792E">
        <w:rPr>
          <w:rFonts w:ascii="Times New Roman" w:hAnsi="Times New Roman" w:cs="Times New Roman"/>
          <w:b/>
          <w:color w:val="000000" w:themeColor="text1"/>
        </w:rPr>
        <w:t xml:space="preserve">VALORACIÓN DE </w:t>
      </w:r>
      <w:r w:rsidRPr="00D9792E">
        <w:rPr>
          <w:rFonts w:ascii="Times New Roman" w:hAnsi="Times New Roman" w:cs="Times New Roman"/>
          <w:b/>
          <w:color w:val="000000" w:themeColor="text1"/>
        </w:rPr>
        <w:t>L</w:t>
      </w:r>
      <w:r w:rsidR="00DB45AD" w:rsidRPr="00D9792E">
        <w:rPr>
          <w:rFonts w:ascii="Times New Roman" w:hAnsi="Times New Roman" w:cs="Times New Roman"/>
          <w:b/>
          <w:color w:val="000000" w:themeColor="text1"/>
        </w:rPr>
        <w:t xml:space="preserve">OS </w:t>
      </w:r>
      <w:r w:rsidRPr="00D9792E">
        <w:rPr>
          <w:rFonts w:ascii="Times New Roman" w:hAnsi="Times New Roman" w:cs="Times New Roman"/>
          <w:b/>
          <w:color w:val="000000" w:themeColor="text1"/>
        </w:rPr>
        <w:t xml:space="preserve">ELEMENTOS FUNDAMENTALES Y VALORACIÓN DEL ESTÁNDAR: </w:t>
      </w:r>
      <w:r w:rsidR="00DB45AD" w:rsidRPr="00D9792E">
        <w:rPr>
          <w:rFonts w:ascii="Times New Roman" w:hAnsi="Times New Roman" w:cs="Times New Roman"/>
          <w:b/>
          <w:color w:val="000000" w:themeColor="text1"/>
        </w:rPr>
        <w:t>EJE PROFESORADO</w:t>
      </w:r>
      <w:bookmarkEnd w:id="27"/>
    </w:p>
    <w:p w14:paraId="26C936EB" w14:textId="77777777" w:rsidR="00F97903" w:rsidRDefault="00F97903" w:rsidP="00DC008A">
      <w:pPr>
        <w:spacing w:line="240" w:lineRule="auto"/>
        <w:rPr>
          <w:rFonts w:ascii="Times New Roman" w:hAnsi="Times New Roman" w:cs="Times New Roman"/>
          <w:sz w:val="24"/>
          <w:szCs w:val="24"/>
        </w:rPr>
      </w:pPr>
    </w:p>
    <w:tbl>
      <w:tblPr>
        <w:tblStyle w:val="Tablaconcuadrcula"/>
        <w:tblW w:w="5000" w:type="pct"/>
        <w:jc w:val="center"/>
        <w:tblLook w:val="04A0" w:firstRow="1" w:lastRow="0" w:firstColumn="1" w:lastColumn="0" w:noHBand="0" w:noVBand="1"/>
      </w:tblPr>
      <w:tblGrid>
        <w:gridCol w:w="4249"/>
        <w:gridCol w:w="1843"/>
        <w:gridCol w:w="3977"/>
        <w:gridCol w:w="3356"/>
      </w:tblGrid>
      <w:tr w:rsidR="00697F8C" w:rsidRPr="00424BA6" w14:paraId="26C936F1" w14:textId="77777777" w:rsidTr="00AD6FCB">
        <w:trPr>
          <w:tblHeader/>
          <w:jc w:val="center"/>
        </w:trPr>
        <w:tc>
          <w:tcPr>
            <w:tcW w:w="1582" w:type="pct"/>
            <w:shd w:val="clear" w:color="auto" w:fill="DEEAF6" w:themeFill="accent1" w:themeFillTint="33"/>
            <w:vAlign w:val="center"/>
          </w:tcPr>
          <w:p w14:paraId="26C936ED" w14:textId="77777777" w:rsidR="00697F8C" w:rsidRPr="00424BA6" w:rsidRDefault="00697F8C" w:rsidP="002C5C73">
            <w:pPr>
              <w:spacing w:line="240" w:lineRule="auto"/>
              <w:jc w:val="center"/>
              <w:rPr>
                <w:rFonts w:ascii="Times New Roman" w:hAnsi="Times New Roman" w:cs="Times New Roman"/>
                <w:b/>
                <w:sz w:val="22"/>
              </w:rPr>
            </w:pPr>
            <w:r w:rsidRPr="00424BA6">
              <w:rPr>
                <w:rFonts w:ascii="Times New Roman" w:hAnsi="Times New Roman" w:cs="Times New Roman"/>
                <w:b/>
                <w:sz w:val="22"/>
              </w:rPr>
              <w:t>Estándar</w:t>
            </w:r>
          </w:p>
        </w:tc>
        <w:tc>
          <w:tcPr>
            <w:tcW w:w="686" w:type="pct"/>
            <w:shd w:val="clear" w:color="auto" w:fill="DEEAF6" w:themeFill="accent1" w:themeFillTint="33"/>
            <w:vAlign w:val="center"/>
          </w:tcPr>
          <w:p w14:paraId="26C936EE" w14:textId="77777777" w:rsidR="00697F8C" w:rsidRPr="00424BA6" w:rsidRDefault="00697F8C" w:rsidP="00610581">
            <w:pPr>
              <w:spacing w:line="240" w:lineRule="auto"/>
              <w:jc w:val="center"/>
              <w:rPr>
                <w:rFonts w:ascii="Times New Roman" w:hAnsi="Times New Roman" w:cs="Times New Roman"/>
                <w:b/>
                <w:sz w:val="22"/>
              </w:rPr>
            </w:pPr>
            <w:r w:rsidRPr="00424BA6">
              <w:rPr>
                <w:rFonts w:ascii="Times New Roman" w:hAnsi="Times New Roman" w:cs="Times New Roman"/>
                <w:b/>
                <w:sz w:val="22"/>
              </w:rPr>
              <w:t>Elemento fundamental</w:t>
            </w:r>
          </w:p>
        </w:tc>
        <w:tc>
          <w:tcPr>
            <w:tcW w:w="1481" w:type="pct"/>
            <w:shd w:val="clear" w:color="auto" w:fill="DEEAF6" w:themeFill="accent1" w:themeFillTint="33"/>
            <w:vAlign w:val="center"/>
          </w:tcPr>
          <w:p w14:paraId="26C936EF" w14:textId="77777777" w:rsidR="00697F8C" w:rsidRPr="00424BA6" w:rsidRDefault="00697F8C" w:rsidP="00610581">
            <w:pPr>
              <w:spacing w:line="240" w:lineRule="auto"/>
              <w:jc w:val="center"/>
              <w:rPr>
                <w:rFonts w:ascii="Times New Roman" w:hAnsi="Times New Roman" w:cs="Times New Roman"/>
                <w:b/>
                <w:sz w:val="22"/>
              </w:rPr>
            </w:pPr>
            <w:r w:rsidRPr="00424BA6">
              <w:rPr>
                <w:rFonts w:ascii="Times New Roman" w:hAnsi="Times New Roman" w:cs="Times New Roman"/>
                <w:b/>
                <w:sz w:val="22"/>
              </w:rPr>
              <w:t>Valoración del elemento fundamental</w:t>
            </w:r>
          </w:p>
        </w:tc>
        <w:tc>
          <w:tcPr>
            <w:tcW w:w="1250" w:type="pct"/>
            <w:shd w:val="clear" w:color="auto" w:fill="DEEAF6" w:themeFill="accent1" w:themeFillTint="33"/>
            <w:vAlign w:val="center"/>
          </w:tcPr>
          <w:p w14:paraId="26C936F0" w14:textId="77777777" w:rsidR="00697F8C" w:rsidRPr="00424BA6" w:rsidRDefault="00D66826" w:rsidP="00610581">
            <w:pPr>
              <w:spacing w:line="240" w:lineRule="auto"/>
              <w:jc w:val="center"/>
              <w:rPr>
                <w:rFonts w:ascii="Times New Roman" w:hAnsi="Times New Roman" w:cs="Times New Roman"/>
                <w:b/>
                <w:sz w:val="22"/>
              </w:rPr>
            </w:pPr>
            <w:r w:rsidRPr="00424BA6">
              <w:rPr>
                <w:rFonts w:ascii="Times New Roman" w:hAnsi="Times New Roman" w:cs="Times New Roman"/>
                <w:b/>
                <w:sz w:val="22"/>
              </w:rPr>
              <w:t>Valoración del estándar</w:t>
            </w:r>
          </w:p>
        </w:tc>
      </w:tr>
      <w:tr w:rsidR="00331CD0" w:rsidRPr="00424BA6" w14:paraId="26C936F6" w14:textId="77777777" w:rsidTr="00AD6FCB">
        <w:trPr>
          <w:jc w:val="center"/>
        </w:trPr>
        <w:tc>
          <w:tcPr>
            <w:tcW w:w="1582" w:type="pct"/>
            <w:vMerge w:val="restart"/>
            <w:vAlign w:val="center"/>
          </w:tcPr>
          <w:p w14:paraId="26C936F2" w14:textId="77777777" w:rsidR="00331CD0" w:rsidRPr="00424BA6" w:rsidRDefault="00331CD0" w:rsidP="002C5C73">
            <w:pPr>
              <w:spacing w:line="240" w:lineRule="auto"/>
              <w:rPr>
                <w:rFonts w:ascii="Times New Roman" w:hAnsi="Times New Roman" w:cs="Times New Roman"/>
                <w:sz w:val="22"/>
              </w:rPr>
            </w:pPr>
            <w:r w:rsidRPr="00424BA6">
              <w:rPr>
                <w:rFonts w:ascii="Times New Roman" w:hAnsi="Times New Roman" w:cs="Times New Roman"/>
                <w:sz w:val="22"/>
              </w:rPr>
              <w:t>Estándar 1: Planificación de los procesos del profesorado</w:t>
            </w:r>
          </w:p>
        </w:tc>
        <w:tc>
          <w:tcPr>
            <w:tcW w:w="686" w:type="pct"/>
          </w:tcPr>
          <w:p w14:paraId="26C936F3" w14:textId="77777777" w:rsidR="00331CD0" w:rsidRPr="00424BA6" w:rsidRDefault="00F95E9B" w:rsidP="00331CD0">
            <w:pPr>
              <w:spacing w:line="240" w:lineRule="auto"/>
              <w:jc w:val="center"/>
              <w:rPr>
                <w:rFonts w:ascii="Times New Roman" w:hAnsi="Times New Roman" w:cs="Times New Roman"/>
                <w:sz w:val="22"/>
              </w:rPr>
            </w:pPr>
            <w:r w:rsidRPr="00424BA6">
              <w:rPr>
                <w:rFonts w:ascii="Times New Roman" w:hAnsi="Times New Roman" w:cs="Times New Roman"/>
                <w:sz w:val="22"/>
              </w:rPr>
              <w:t>1.1</w:t>
            </w:r>
          </w:p>
        </w:tc>
        <w:tc>
          <w:tcPr>
            <w:tcW w:w="1481" w:type="pct"/>
          </w:tcPr>
          <w:p w14:paraId="26C936F4" w14:textId="69DECD88" w:rsidR="00331CD0" w:rsidRPr="00424BA6" w:rsidRDefault="00331CD0" w:rsidP="00DC008A">
            <w:pPr>
              <w:spacing w:line="240" w:lineRule="auto"/>
              <w:rPr>
                <w:rFonts w:ascii="Times New Roman" w:hAnsi="Times New Roman" w:cs="Times New Roman"/>
                <w:sz w:val="22"/>
              </w:rPr>
            </w:pPr>
          </w:p>
        </w:tc>
        <w:tc>
          <w:tcPr>
            <w:tcW w:w="1250" w:type="pct"/>
            <w:vMerge w:val="restart"/>
            <w:vAlign w:val="center"/>
          </w:tcPr>
          <w:p w14:paraId="26C936F5" w14:textId="25484AA3" w:rsidR="00331CD0" w:rsidRPr="00424BA6" w:rsidRDefault="00331CD0" w:rsidP="00107562">
            <w:pPr>
              <w:spacing w:line="240" w:lineRule="auto"/>
              <w:jc w:val="center"/>
              <w:rPr>
                <w:rFonts w:ascii="Times New Roman" w:hAnsi="Times New Roman" w:cs="Times New Roman"/>
                <w:sz w:val="22"/>
              </w:rPr>
            </w:pPr>
          </w:p>
        </w:tc>
      </w:tr>
      <w:tr w:rsidR="00331CD0" w:rsidRPr="00424BA6" w14:paraId="26C936FB" w14:textId="77777777" w:rsidTr="00AD6FCB">
        <w:trPr>
          <w:jc w:val="center"/>
        </w:trPr>
        <w:tc>
          <w:tcPr>
            <w:tcW w:w="1582" w:type="pct"/>
            <w:vMerge/>
          </w:tcPr>
          <w:p w14:paraId="26C936F7" w14:textId="77777777" w:rsidR="00331CD0" w:rsidRPr="00424BA6" w:rsidRDefault="00331CD0" w:rsidP="002C5C73">
            <w:pPr>
              <w:spacing w:line="240" w:lineRule="auto"/>
              <w:rPr>
                <w:rFonts w:ascii="Times New Roman" w:hAnsi="Times New Roman" w:cs="Times New Roman"/>
                <w:sz w:val="22"/>
              </w:rPr>
            </w:pPr>
          </w:p>
        </w:tc>
        <w:tc>
          <w:tcPr>
            <w:tcW w:w="686" w:type="pct"/>
          </w:tcPr>
          <w:p w14:paraId="26C936F8" w14:textId="77777777" w:rsidR="00331CD0" w:rsidRPr="00424BA6" w:rsidRDefault="00331CD0" w:rsidP="00331CD0">
            <w:pPr>
              <w:spacing w:line="240" w:lineRule="auto"/>
              <w:jc w:val="center"/>
              <w:rPr>
                <w:rFonts w:ascii="Times New Roman" w:hAnsi="Times New Roman" w:cs="Times New Roman"/>
                <w:sz w:val="22"/>
              </w:rPr>
            </w:pPr>
            <w:r w:rsidRPr="00424BA6">
              <w:rPr>
                <w:rFonts w:ascii="Times New Roman" w:hAnsi="Times New Roman" w:cs="Times New Roman"/>
                <w:sz w:val="22"/>
              </w:rPr>
              <w:t>1.2</w:t>
            </w:r>
          </w:p>
        </w:tc>
        <w:tc>
          <w:tcPr>
            <w:tcW w:w="1481" w:type="pct"/>
          </w:tcPr>
          <w:p w14:paraId="26C936F9" w14:textId="237FB8AB" w:rsidR="00331CD0" w:rsidRPr="00424BA6" w:rsidRDefault="00331CD0" w:rsidP="00DC008A">
            <w:pPr>
              <w:spacing w:line="240" w:lineRule="auto"/>
              <w:rPr>
                <w:rFonts w:ascii="Times New Roman" w:hAnsi="Times New Roman" w:cs="Times New Roman"/>
                <w:sz w:val="22"/>
              </w:rPr>
            </w:pPr>
          </w:p>
        </w:tc>
        <w:tc>
          <w:tcPr>
            <w:tcW w:w="1250" w:type="pct"/>
            <w:vMerge/>
          </w:tcPr>
          <w:p w14:paraId="26C936FA" w14:textId="77777777" w:rsidR="00331CD0" w:rsidRPr="00424BA6" w:rsidRDefault="00331CD0" w:rsidP="00107562">
            <w:pPr>
              <w:spacing w:line="240" w:lineRule="auto"/>
              <w:jc w:val="center"/>
              <w:rPr>
                <w:rFonts w:ascii="Times New Roman" w:hAnsi="Times New Roman" w:cs="Times New Roman"/>
                <w:sz w:val="22"/>
              </w:rPr>
            </w:pPr>
          </w:p>
        </w:tc>
      </w:tr>
      <w:tr w:rsidR="00331CD0" w:rsidRPr="00424BA6" w14:paraId="26C93700" w14:textId="77777777" w:rsidTr="00AD6FCB">
        <w:trPr>
          <w:jc w:val="center"/>
        </w:trPr>
        <w:tc>
          <w:tcPr>
            <w:tcW w:w="1582" w:type="pct"/>
            <w:vMerge/>
          </w:tcPr>
          <w:p w14:paraId="26C936FC" w14:textId="77777777" w:rsidR="00331CD0" w:rsidRPr="00424BA6" w:rsidRDefault="00331CD0" w:rsidP="002C5C73">
            <w:pPr>
              <w:spacing w:line="240" w:lineRule="auto"/>
              <w:rPr>
                <w:rFonts w:ascii="Times New Roman" w:hAnsi="Times New Roman" w:cs="Times New Roman"/>
                <w:sz w:val="22"/>
              </w:rPr>
            </w:pPr>
          </w:p>
        </w:tc>
        <w:tc>
          <w:tcPr>
            <w:tcW w:w="686" w:type="pct"/>
          </w:tcPr>
          <w:p w14:paraId="26C936FD" w14:textId="77777777" w:rsidR="00331CD0" w:rsidRPr="00424BA6" w:rsidRDefault="00331CD0" w:rsidP="00331CD0">
            <w:pPr>
              <w:spacing w:line="240" w:lineRule="auto"/>
              <w:jc w:val="center"/>
              <w:rPr>
                <w:rFonts w:ascii="Times New Roman" w:hAnsi="Times New Roman" w:cs="Times New Roman"/>
                <w:sz w:val="22"/>
              </w:rPr>
            </w:pPr>
            <w:r w:rsidRPr="00424BA6">
              <w:rPr>
                <w:rFonts w:ascii="Times New Roman" w:hAnsi="Times New Roman" w:cs="Times New Roman"/>
                <w:sz w:val="22"/>
              </w:rPr>
              <w:t>1.3</w:t>
            </w:r>
          </w:p>
        </w:tc>
        <w:tc>
          <w:tcPr>
            <w:tcW w:w="1481" w:type="pct"/>
          </w:tcPr>
          <w:p w14:paraId="26C936FE" w14:textId="75DC3EED" w:rsidR="00331CD0" w:rsidRPr="00424BA6" w:rsidRDefault="00331CD0" w:rsidP="00DC008A">
            <w:pPr>
              <w:spacing w:line="240" w:lineRule="auto"/>
              <w:rPr>
                <w:rFonts w:ascii="Times New Roman" w:hAnsi="Times New Roman" w:cs="Times New Roman"/>
                <w:sz w:val="22"/>
              </w:rPr>
            </w:pPr>
          </w:p>
        </w:tc>
        <w:tc>
          <w:tcPr>
            <w:tcW w:w="1250" w:type="pct"/>
            <w:vMerge/>
          </w:tcPr>
          <w:p w14:paraId="26C936FF" w14:textId="77777777" w:rsidR="00331CD0" w:rsidRPr="00424BA6" w:rsidRDefault="00331CD0" w:rsidP="00107562">
            <w:pPr>
              <w:spacing w:line="240" w:lineRule="auto"/>
              <w:jc w:val="center"/>
              <w:rPr>
                <w:rFonts w:ascii="Times New Roman" w:hAnsi="Times New Roman" w:cs="Times New Roman"/>
                <w:sz w:val="22"/>
              </w:rPr>
            </w:pPr>
          </w:p>
        </w:tc>
      </w:tr>
      <w:tr w:rsidR="00331CD0" w:rsidRPr="00424BA6" w14:paraId="26C93705" w14:textId="77777777" w:rsidTr="00AD6FCB">
        <w:trPr>
          <w:jc w:val="center"/>
        </w:trPr>
        <w:tc>
          <w:tcPr>
            <w:tcW w:w="1582" w:type="pct"/>
            <w:vMerge/>
          </w:tcPr>
          <w:p w14:paraId="26C93701" w14:textId="77777777" w:rsidR="00331CD0" w:rsidRPr="00424BA6" w:rsidRDefault="00331CD0" w:rsidP="002C5C73">
            <w:pPr>
              <w:spacing w:line="240" w:lineRule="auto"/>
              <w:rPr>
                <w:rFonts w:ascii="Times New Roman" w:hAnsi="Times New Roman" w:cs="Times New Roman"/>
                <w:sz w:val="22"/>
              </w:rPr>
            </w:pPr>
          </w:p>
        </w:tc>
        <w:tc>
          <w:tcPr>
            <w:tcW w:w="686" w:type="pct"/>
          </w:tcPr>
          <w:p w14:paraId="26C93702" w14:textId="77777777" w:rsidR="00331CD0" w:rsidRPr="00424BA6" w:rsidRDefault="00331CD0" w:rsidP="00331CD0">
            <w:pPr>
              <w:spacing w:line="240" w:lineRule="auto"/>
              <w:jc w:val="center"/>
              <w:rPr>
                <w:rFonts w:ascii="Times New Roman" w:hAnsi="Times New Roman" w:cs="Times New Roman"/>
                <w:sz w:val="22"/>
              </w:rPr>
            </w:pPr>
            <w:r w:rsidRPr="00424BA6">
              <w:rPr>
                <w:rFonts w:ascii="Times New Roman" w:hAnsi="Times New Roman" w:cs="Times New Roman"/>
                <w:sz w:val="22"/>
              </w:rPr>
              <w:t>1.4</w:t>
            </w:r>
          </w:p>
        </w:tc>
        <w:tc>
          <w:tcPr>
            <w:tcW w:w="1481" w:type="pct"/>
          </w:tcPr>
          <w:p w14:paraId="26C93703" w14:textId="1D66FCE4" w:rsidR="00331CD0" w:rsidRPr="00424BA6" w:rsidRDefault="00331CD0" w:rsidP="00DC008A">
            <w:pPr>
              <w:spacing w:line="240" w:lineRule="auto"/>
              <w:rPr>
                <w:rFonts w:ascii="Times New Roman" w:hAnsi="Times New Roman" w:cs="Times New Roman"/>
                <w:sz w:val="22"/>
              </w:rPr>
            </w:pPr>
          </w:p>
        </w:tc>
        <w:tc>
          <w:tcPr>
            <w:tcW w:w="1250" w:type="pct"/>
            <w:vMerge/>
          </w:tcPr>
          <w:p w14:paraId="26C93704" w14:textId="77777777" w:rsidR="00331CD0" w:rsidRPr="00424BA6" w:rsidRDefault="00331CD0" w:rsidP="00107562">
            <w:pPr>
              <w:spacing w:line="240" w:lineRule="auto"/>
              <w:jc w:val="center"/>
              <w:rPr>
                <w:rFonts w:ascii="Times New Roman" w:hAnsi="Times New Roman" w:cs="Times New Roman"/>
                <w:sz w:val="22"/>
              </w:rPr>
            </w:pPr>
          </w:p>
        </w:tc>
      </w:tr>
      <w:tr w:rsidR="00331CD0" w:rsidRPr="00424BA6" w14:paraId="26C9370A" w14:textId="77777777" w:rsidTr="00AD6FCB">
        <w:trPr>
          <w:jc w:val="center"/>
        </w:trPr>
        <w:tc>
          <w:tcPr>
            <w:tcW w:w="1582" w:type="pct"/>
            <w:vMerge/>
          </w:tcPr>
          <w:p w14:paraId="26C93706" w14:textId="77777777" w:rsidR="00331CD0" w:rsidRPr="00424BA6" w:rsidRDefault="00331CD0" w:rsidP="002C5C73">
            <w:pPr>
              <w:spacing w:line="240" w:lineRule="auto"/>
              <w:rPr>
                <w:rFonts w:ascii="Times New Roman" w:hAnsi="Times New Roman" w:cs="Times New Roman"/>
                <w:sz w:val="22"/>
              </w:rPr>
            </w:pPr>
          </w:p>
        </w:tc>
        <w:tc>
          <w:tcPr>
            <w:tcW w:w="686" w:type="pct"/>
          </w:tcPr>
          <w:p w14:paraId="26C93707" w14:textId="77777777" w:rsidR="00331CD0" w:rsidRPr="00424BA6" w:rsidRDefault="00331CD0" w:rsidP="00331CD0">
            <w:pPr>
              <w:spacing w:line="240" w:lineRule="auto"/>
              <w:jc w:val="center"/>
              <w:rPr>
                <w:rFonts w:ascii="Times New Roman" w:hAnsi="Times New Roman" w:cs="Times New Roman"/>
                <w:sz w:val="22"/>
              </w:rPr>
            </w:pPr>
            <w:r w:rsidRPr="00424BA6">
              <w:rPr>
                <w:rFonts w:ascii="Times New Roman" w:hAnsi="Times New Roman" w:cs="Times New Roman"/>
                <w:sz w:val="22"/>
              </w:rPr>
              <w:t>1.5</w:t>
            </w:r>
          </w:p>
        </w:tc>
        <w:tc>
          <w:tcPr>
            <w:tcW w:w="1481" w:type="pct"/>
          </w:tcPr>
          <w:p w14:paraId="26C93708" w14:textId="130074CC" w:rsidR="00331CD0" w:rsidRPr="00424BA6" w:rsidRDefault="00331CD0" w:rsidP="00DC008A">
            <w:pPr>
              <w:spacing w:line="240" w:lineRule="auto"/>
              <w:rPr>
                <w:rFonts w:ascii="Times New Roman" w:hAnsi="Times New Roman" w:cs="Times New Roman"/>
                <w:sz w:val="22"/>
              </w:rPr>
            </w:pPr>
          </w:p>
        </w:tc>
        <w:tc>
          <w:tcPr>
            <w:tcW w:w="1250" w:type="pct"/>
            <w:vMerge/>
          </w:tcPr>
          <w:p w14:paraId="26C93709" w14:textId="77777777" w:rsidR="00331CD0" w:rsidRPr="00424BA6" w:rsidRDefault="00331CD0" w:rsidP="00107562">
            <w:pPr>
              <w:spacing w:line="240" w:lineRule="auto"/>
              <w:jc w:val="center"/>
              <w:rPr>
                <w:rFonts w:ascii="Times New Roman" w:hAnsi="Times New Roman" w:cs="Times New Roman"/>
                <w:sz w:val="22"/>
              </w:rPr>
            </w:pPr>
          </w:p>
        </w:tc>
      </w:tr>
      <w:tr w:rsidR="00102C36" w:rsidRPr="00424BA6" w14:paraId="26C9370F" w14:textId="77777777" w:rsidTr="00AD6FCB">
        <w:trPr>
          <w:jc w:val="center"/>
        </w:trPr>
        <w:tc>
          <w:tcPr>
            <w:tcW w:w="1582" w:type="pct"/>
            <w:vMerge w:val="restart"/>
            <w:vAlign w:val="center"/>
          </w:tcPr>
          <w:p w14:paraId="26C9370B" w14:textId="77777777" w:rsidR="00102C36" w:rsidRPr="00424BA6" w:rsidRDefault="00102C36" w:rsidP="002C5C73">
            <w:pPr>
              <w:spacing w:line="240" w:lineRule="auto"/>
              <w:rPr>
                <w:rFonts w:ascii="Times New Roman" w:hAnsi="Times New Roman" w:cs="Times New Roman"/>
                <w:sz w:val="22"/>
              </w:rPr>
            </w:pPr>
            <w:r w:rsidRPr="00424BA6">
              <w:rPr>
                <w:rFonts w:ascii="Times New Roman" w:hAnsi="Times New Roman" w:cs="Times New Roman"/>
                <w:sz w:val="22"/>
              </w:rPr>
              <w:t>Estándar 2: Ejecución de procesos del profesorado</w:t>
            </w:r>
          </w:p>
        </w:tc>
        <w:tc>
          <w:tcPr>
            <w:tcW w:w="686" w:type="pct"/>
          </w:tcPr>
          <w:p w14:paraId="26C9370C" w14:textId="77777777" w:rsidR="00102C36" w:rsidRPr="00424BA6" w:rsidRDefault="00102C36" w:rsidP="00102C36">
            <w:pPr>
              <w:spacing w:line="240" w:lineRule="auto"/>
              <w:jc w:val="center"/>
              <w:rPr>
                <w:rFonts w:ascii="Times New Roman" w:hAnsi="Times New Roman" w:cs="Times New Roman"/>
                <w:sz w:val="22"/>
              </w:rPr>
            </w:pPr>
            <w:r w:rsidRPr="00424BA6">
              <w:rPr>
                <w:rFonts w:ascii="Times New Roman" w:hAnsi="Times New Roman" w:cs="Times New Roman"/>
                <w:sz w:val="22"/>
              </w:rPr>
              <w:t>2.1</w:t>
            </w:r>
          </w:p>
        </w:tc>
        <w:tc>
          <w:tcPr>
            <w:tcW w:w="1481" w:type="pct"/>
          </w:tcPr>
          <w:p w14:paraId="26C9370D" w14:textId="138D71E8" w:rsidR="00102C36" w:rsidRPr="00424BA6" w:rsidRDefault="00102C36" w:rsidP="00DC008A">
            <w:pPr>
              <w:spacing w:line="240" w:lineRule="auto"/>
              <w:rPr>
                <w:rFonts w:ascii="Times New Roman" w:hAnsi="Times New Roman" w:cs="Times New Roman"/>
                <w:sz w:val="22"/>
              </w:rPr>
            </w:pPr>
          </w:p>
        </w:tc>
        <w:tc>
          <w:tcPr>
            <w:tcW w:w="1250" w:type="pct"/>
            <w:vMerge w:val="restart"/>
            <w:vAlign w:val="center"/>
          </w:tcPr>
          <w:p w14:paraId="26C9370E" w14:textId="616402D7" w:rsidR="00102C36" w:rsidRPr="00424BA6" w:rsidRDefault="00102C36" w:rsidP="006525A6">
            <w:pPr>
              <w:spacing w:line="240" w:lineRule="auto"/>
              <w:jc w:val="center"/>
              <w:rPr>
                <w:rFonts w:ascii="Times New Roman" w:hAnsi="Times New Roman" w:cs="Times New Roman"/>
                <w:sz w:val="22"/>
              </w:rPr>
            </w:pPr>
          </w:p>
        </w:tc>
      </w:tr>
      <w:tr w:rsidR="00102C36" w:rsidRPr="00424BA6" w14:paraId="26C93714" w14:textId="77777777" w:rsidTr="00AD6FCB">
        <w:trPr>
          <w:jc w:val="center"/>
        </w:trPr>
        <w:tc>
          <w:tcPr>
            <w:tcW w:w="1582" w:type="pct"/>
            <w:vMerge/>
          </w:tcPr>
          <w:p w14:paraId="26C93710" w14:textId="77777777" w:rsidR="00102C36" w:rsidRPr="00424BA6" w:rsidRDefault="00102C36" w:rsidP="002C5C73">
            <w:pPr>
              <w:spacing w:line="240" w:lineRule="auto"/>
              <w:rPr>
                <w:rFonts w:ascii="Times New Roman" w:hAnsi="Times New Roman" w:cs="Times New Roman"/>
                <w:sz w:val="22"/>
              </w:rPr>
            </w:pPr>
          </w:p>
        </w:tc>
        <w:tc>
          <w:tcPr>
            <w:tcW w:w="686" w:type="pct"/>
          </w:tcPr>
          <w:p w14:paraId="26C93711" w14:textId="77777777" w:rsidR="00102C36" w:rsidRPr="00424BA6" w:rsidRDefault="00102C36" w:rsidP="00102C36">
            <w:pPr>
              <w:spacing w:line="240" w:lineRule="auto"/>
              <w:jc w:val="center"/>
              <w:rPr>
                <w:rFonts w:ascii="Times New Roman" w:hAnsi="Times New Roman" w:cs="Times New Roman"/>
                <w:sz w:val="22"/>
              </w:rPr>
            </w:pPr>
            <w:r w:rsidRPr="00424BA6">
              <w:rPr>
                <w:rFonts w:ascii="Times New Roman" w:hAnsi="Times New Roman" w:cs="Times New Roman"/>
                <w:sz w:val="22"/>
              </w:rPr>
              <w:t>2.2</w:t>
            </w:r>
          </w:p>
        </w:tc>
        <w:tc>
          <w:tcPr>
            <w:tcW w:w="1481" w:type="pct"/>
          </w:tcPr>
          <w:p w14:paraId="26C93712" w14:textId="345782CF" w:rsidR="00102C36" w:rsidRPr="00424BA6" w:rsidRDefault="00102C36" w:rsidP="00DC008A">
            <w:pPr>
              <w:spacing w:line="240" w:lineRule="auto"/>
              <w:rPr>
                <w:rFonts w:ascii="Times New Roman" w:hAnsi="Times New Roman" w:cs="Times New Roman"/>
                <w:sz w:val="22"/>
              </w:rPr>
            </w:pPr>
          </w:p>
        </w:tc>
        <w:tc>
          <w:tcPr>
            <w:tcW w:w="1250" w:type="pct"/>
            <w:vMerge/>
          </w:tcPr>
          <w:p w14:paraId="26C93713" w14:textId="77777777" w:rsidR="00102C36" w:rsidRPr="00424BA6" w:rsidRDefault="00102C36" w:rsidP="00107562">
            <w:pPr>
              <w:spacing w:line="240" w:lineRule="auto"/>
              <w:jc w:val="center"/>
              <w:rPr>
                <w:rFonts w:ascii="Times New Roman" w:hAnsi="Times New Roman" w:cs="Times New Roman"/>
                <w:sz w:val="22"/>
              </w:rPr>
            </w:pPr>
          </w:p>
        </w:tc>
      </w:tr>
      <w:tr w:rsidR="00102C36" w:rsidRPr="00424BA6" w14:paraId="26C93719" w14:textId="77777777" w:rsidTr="00AD6FCB">
        <w:trPr>
          <w:jc w:val="center"/>
        </w:trPr>
        <w:tc>
          <w:tcPr>
            <w:tcW w:w="1582" w:type="pct"/>
            <w:vMerge/>
          </w:tcPr>
          <w:p w14:paraId="26C93715" w14:textId="77777777" w:rsidR="00102C36" w:rsidRPr="00424BA6" w:rsidRDefault="00102C36" w:rsidP="002C5C73">
            <w:pPr>
              <w:spacing w:line="240" w:lineRule="auto"/>
              <w:rPr>
                <w:rFonts w:ascii="Times New Roman" w:hAnsi="Times New Roman" w:cs="Times New Roman"/>
                <w:sz w:val="22"/>
              </w:rPr>
            </w:pPr>
          </w:p>
        </w:tc>
        <w:tc>
          <w:tcPr>
            <w:tcW w:w="686" w:type="pct"/>
          </w:tcPr>
          <w:p w14:paraId="26C93716" w14:textId="77777777" w:rsidR="00102C36" w:rsidRPr="00424BA6" w:rsidRDefault="00102C36" w:rsidP="00102C36">
            <w:pPr>
              <w:spacing w:line="240" w:lineRule="auto"/>
              <w:jc w:val="center"/>
              <w:rPr>
                <w:rFonts w:ascii="Times New Roman" w:hAnsi="Times New Roman" w:cs="Times New Roman"/>
                <w:sz w:val="22"/>
              </w:rPr>
            </w:pPr>
            <w:r w:rsidRPr="00424BA6">
              <w:rPr>
                <w:rFonts w:ascii="Times New Roman" w:hAnsi="Times New Roman" w:cs="Times New Roman"/>
                <w:sz w:val="22"/>
              </w:rPr>
              <w:t>2.3</w:t>
            </w:r>
          </w:p>
        </w:tc>
        <w:tc>
          <w:tcPr>
            <w:tcW w:w="1481" w:type="pct"/>
          </w:tcPr>
          <w:p w14:paraId="26C93717" w14:textId="1C421B83" w:rsidR="00102C36" w:rsidRPr="00424BA6" w:rsidRDefault="00102C36" w:rsidP="00DC008A">
            <w:pPr>
              <w:spacing w:line="240" w:lineRule="auto"/>
              <w:rPr>
                <w:rFonts w:ascii="Times New Roman" w:hAnsi="Times New Roman" w:cs="Times New Roman"/>
                <w:sz w:val="22"/>
              </w:rPr>
            </w:pPr>
          </w:p>
        </w:tc>
        <w:tc>
          <w:tcPr>
            <w:tcW w:w="1250" w:type="pct"/>
            <w:vMerge/>
          </w:tcPr>
          <w:p w14:paraId="26C93718" w14:textId="77777777" w:rsidR="00102C36" w:rsidRPr="00424BA6" w:rsidRDefault="00102C36" w:rsidP="00107562">
            <w:pPr>
              <w:spacing w:line="240" w:lineRule="auto"/>
              <w:jc w:val="center"/>
              <w:rPr>
                <w:rFonts w:ascii="Times New Roman" w:hAnsi="Times New Roman" w:cs="Times New Roman"/>
                <w:sz w:val="22"/>
              </w:rPr>
            </w:pPr>
          </w:p>
        </w:tc>
      </w:tr>
      <w:tr w:rsidR="00102C36" w:rsidRPr="00424BA6" w14:paraId="26C9371E" w14:textId="77777777" w:rsidTr="00AD6FCB">
        <w:trPr>
          <w:jc w:val="center"/>
        </w:trPr>
        <w:tc>
          <w:tcPr>
            <w:tcW w:w="1582" w:type="pct"/>
            <w:vMerge/>
          </w:tcPr>
          <w:p w14:paraId="26C9371A" w14:textId="77777777" w:rsidR="00102C36" w:rsidRPr="00424BA6" w:rsidRDefault="00102C36" w:rsidP="002C5C73">
            <w:pPr>
              <w:spacing w:line="240" w:lineRule="auto"/>
              <w:rPr>
                <w:rFonts w:ascii="Times New Roman" w:hAnsi="Times New Roman" w:cs="Times New Roman"/>
                <w:sz w:val="22"/>
              </w:rPr>
            </w:pPr>
          </w:p>
        </w:tc>
        <w:tc>
          <w:tcPr>
            <w:tcW w:w="686" w:type="pct"/>
          </w:tcPr>
          <w:p w14:paraId="26C9371B" w14:textId="77777777" w:rsidR="00102C36" w:rsidRPr="00424BA6" w:rsidRDefault="00102C36" w:rsidP="00102C36">
            <w:pPr>
              <w:spacing w:line="240" w:lineRule="auto"/>
              <w:jc w:val="center"/>
              <w:rPr>
                <w:rFonts w:ascii="Times New Roman" w:hAnsi="Times New Roman" w:cs="Times New Roman"/>
                <w:sz w:val="22"/>
              </w:rPr>
            </w:pPr>
            <w:r w:rsidRPr="00424BA6">
              <w:rPr>
                <w:rFonts w:ascii="Times New Roman" w:hAnsi="Times New Roman" w:cs="Times New Roman"/>
                <w:sz w:val="22"/>
              </w:rPr>
              <w:t>2.4</w:t>
            </w:r>
          </w:p>
        </w:tc>
        <w:tc>
          <w:tcPr>
            <w:tcW w:w="1481" w:type="pct"/>
          </w:tcPr>
          <w:p w14:paraId="26C9371C" w14:textId="2F26420A" w:rsidR="00102C36" w:rsidRPr="00424BA6" w:rsidRDefault="00102C36" w:rsidP="00DE1010">
            <w:pPr>
              <w:spacing w:line="240" w:lineRule="auto"/>
              <w:rPr>
                <w:rFonts w:ascii="Times New Roman" w:hAnsi="Times New Roman" w:cs="Times New Roman"/>
                <w:sz w:val="22"/>
              </w:rPr>
            </w:pPr>
          </w:p>
        </w:tc>
        <w:tc>
          <w:tcPr>
            <w:tcW w:w="1250" w:type="pct"/>
            <w:vMerge/>
          </w:tcPr>
          <w:p w14:paraId="26C9371D" w14:textId="77777777" w:rsidR="00102C36" w:rsidRPr="00424BA6" w:rsidRDefault="00102C36" w:rsidP="00107562">
            <w:pPr>
              <w:spacing w:line="240" w:lineRule="auto"/>
              <w:jc w:val="center"/>
              <w:rPr>
                <w:rFonts w:ascii="Times New Roman" w:hAnsi="Times New Roman" w:cs="Times New Roman"/>
                <w:sz w:val="22"/>
              </w:rPr>
            </w:pPr>
          </w:p>
        </w:tc>
      </w:tr>
      <w:tr w:rsidR="00102C36" w:rsidRPr="00424BA6" w14:paraId="26C93723" w14:textId="77777777" w:rsidTr="00AD6FCB">
        <w:trPr>
          <w:jc w:val="center"/>
        </w:trPr>
        <w:tc>
          <w:tcPr>
            <w:tcW w:w="1582" w:type="pct"/>
            <w:vMerge/>
          </w:tcPr>
          <w:p w14:paraId="26C9371F" w14:textId="77777777" w:rsidR="00102C36" w:rsidRPr="00424BA6" w:rsidRDefault="00102C36" w:rsidP="002C5C73">
            <w:pPr>
              <w:spacing w:line="240" w:lineRule="auto"/>
              <w:rPr>
                <w:rFonts w:ascii="Times New Roman" w:hAnsi="Times New Roman" w:cs="Times New Roman"/>
                <w:sz w:val="22"/>
              </w:rPr>
            </w:pPr>
          </w:p>
        </w:tc>
        <w:tc>
          <w:tcPr>
            <w:tcW w:w="686" w:type="pct"/>
          </w:tcPr>
          <w:p w14:paraId="26C93720" w14:textId="77777777" w:rsidR="00102C36" w:rsidRPr="00424BA6" w:rsidRDefault="00102C36" w:rsidP="00102C36">
            <w:pPr>
              <w:spacing w:line="240" w:lineRule="auto"/>
              <w:jc w:val="center"/>
              <w:rPr>
                <w:rFonts w:ascii="Times New Roman" w:hAnsi="Times New Roman" w:cs="Times New Roman"/>
                <w:sz w:val="22"/>
              </w:rPr>
            </w:pPr>
            <w:r w:rsidRPr="00424BA6">
              <w:rPr>
                <w:rFonts w:ascii="Times New Roman" w:hAnsi="Times New Roman" w:cs="Times New Roman"/>
                <w:sz w:val="22"/>
              </w:rPr>
              <w:t>2.5</w:t>
            </w:r>
          </w:p>
        </w:tc>
        <w:tc>
          <w:tcPr>
            <w:tcW w:w="1481" w:type="pct"/>
          </w:tcPr>
          <w:p w14:paraId="26C93721" w14:textId="69C03E1D" w:rsidR="00102C36" w:rsidRPr="00424BA6" w:rsidRDefault="00102C36" w:rsidP="00DC008A">
            <w:pPr>
              <w:spacing w:line="240" w:lineRule="auto"/>
              <w:rPr>
                <w:rFonts w:ascii="Times New Roman" w:hAnsi="Times New Roman" w:cs="Times New Roman"/>
                <w:sz w:val="22"/>
              </w:rPr>
            </w:pPr>
          </w:p>
        </w:tc>
        <w:tc>
          <w:tcPr>
            <w:tcW w:w="1250" w:type="pct"/>
            <w:vMerge/>
          </w:tcPr>
          <w:p w14:paraId="26C93722" w14:textId="77777777" w:rsidR="00102C36" w:rsidRPr="00424BA6" w:rsidRDefault="00102C36" w:rsidP="00107562">
            <w:pPr>
              <w:spacing w:line="240" w:lineRule="auto"/>
              <w:jc w:val="center"/>
              <w:rPr>
                <w:rFonts w:ascii="Times New Roman" w:hAnsi="Times New Roman" w:cs="Times New Roman"/>
                <w:sz w:val="22"/>
              </w:rPr>
            </w:pPr>
          </w:p>
        </w:tc>
      </w:tr>
      <w:tr w:rsidR="00331CD0" w:rsidRPr="00424BA6" w14:paraId="26C93728" w14:textId="77777777" w:rsidTr="00AD6FCB">
        <w:trPr>
          <w:jc w:val="center"/>
        </w:trPr>
        <w:tc>
          <w:tcPr>
            <w:tcW w:w="1582" w:type="pct"/>
          </w:tcPr>
          <w:p w14:paraId="26C93724" w14:textId="78F79B49" w:rsidR="00331CD0" w:rsidRPr="00424BA6" w:rsidRDefault="00E14739" w:rsidP="002C5C73">
            <w:pPr>
              <w:spacing w:line="240" w:lineRule="auto"/>
              <w:rPr>
                <w:rFonts w:ascii="Times New Roman" w:hAnsi="Times New Roman" w:cs="Times New Roman"/>
                <w:sz w:val="22"/>
              </w:rPr>
            </w:pPr>
            <w:r w:rsidRPr="00424BA6">
              <w:rPr>
                <w:rFonts w:ascii="Times New Roman" w:hAnsi="Times New Roman" w:cs="Times New Roman"/>
                <w:sz w:val="22"/>
              </w:rPr>
              <w:t>Estándar 3A: Titularidad del profesorado</w:t>
            </w:r>
          </w:p>
        </w:tc>
        <w:tc>
          <w:tcPr>
            <w:tcW w:w="686" w:type="pct"/>
          </w:tcPr>
          <w:p w14:paraId="26C93725" w14:textId="77777777" w:rsidR="00331CD0" w:rsidRPr="00424BA6" w:rsidRDefault="00331CD0" w:rsidP="00DC008A">
            <w:pPr>
              <w:spacing w:line="240" w:lineRule="auto"/>
              <w:rPr>
                <w:rFonts w:ascii="Times New Roman" w:hAnsi="Times New Roman" w:cs="Times New Roman"/>
                <w:sz w:val="22"/>
              </w:rPr>
            </w:pPr>
          </w:p>
        </w:tc>
        <w:tc>
          <w:tcPr>
            <w:tcW w:w="1481" w:type="pct"/>
          </w:tcPr>
          <w:p w14:paraId="26C93726" w14:textId="0F1BDF7D" w:rsidR="00331CD0" w:rsidRPr="00424BA6" w:rsidRDefault="00331CD0" w:rsidP="00DC008A">
            <w:pPr>
              <w:spacing w:line="240" w:lineRule="auto"/>
              <w:rPr>
                <w:rFonts w:ascii="Times New Roman" w:hAnsi="Times New Roman" w:cs="Times New Roman"/>
                <w:sz w:val="22"/>
              </w:rPr>
            </w:pPr>
          </w:p>
        </w:tc>
        <w:tc>
          <w:tcPr>
            <w:tcW w:w="1250" w:type="pct"/>
          </w:tcPr>
          <w:p w14:paraId="26C93727" w14:textId="54CDD1B7" w:rsidR="00331CD0" w:rsidRPr="00424BA6" w:rsidRDefault="00331CD0" w:rsidP="00107562">
            <w:pPr>
              <w:spacing w:line="240" w:lineRule="auto"/>
              <w:jc w:val="center"/>
              <w:rPr>
                <w:rFonts w:ascii="Times New Roman" w:hAnsi="Times New Roman" w:cs="Times New Roman"/>
                <w:sz w:val="22"/>
              </w:rPr>
            </w:pPr>
          </w:p>
        </w:tc>
      </w:tr>
      <w:tr w:rsidR="00C15EAA" w:rsidRPr="00424BA6" w14:paraId="26C9372D" w14:textId="77777777" w:rsidTr="00AD6FCB">
        <w:trPr>
          <w:jc w:val="center"/>
        </w:trPr>
        <w:tc>
          <w:tcPr>
            <w:tcW w:w="1582" w:type="pct"/>
          </w:tcPr>
          <w:p w14:paraId="26C93729" w14:textId="77777777" w:rsidR="00C15EAA" w:rsidRPr="00424BA6" w:rsidRDefault="00C15EAA" w:rsidP="002C5C73">
            <w:pPr>
              <w:spacing w:line="240" w:lineRule="auto"/>
              <w:rPr>
                <w:rFonts w:ascii="Times New Roman" w:hAnsi="Times New Roman" w:cs="Times New Roman"/>
                <w:sz w:val="22"/>
              </w:rPr>
            </w:pPr>
            <w:r w:rsidRPr="00424BA6">
              <w:rPr>
                <w:rFonts w:ascii="Times New Roman" w:hAnsi="Times New Roman" w:cs="Times New Roman"/>
                <w:sz w:val="22"/>
              </w:rPr>
              <w:t>Estándar 4A: Formación del profesorado</w:t>
            </w:r>
          </w:p>
        </w:tc>
        <w:tc>
          <w:tcPr>
            <w:tcW w:w="686" w:type="pct"/>
          </w:tcPr>
          <w:p w14:paraId="26C9372A" w14:textId="77777777" w:rsidR="00C15EAA" w:rsidRPr="00424BA6" w:rsidRDefault="00C15EAA" w:rsidP="00C15EAA">
            <w:pPr>
              <w:spacing w:line="240" w:lineRule="auto"/>
              <w:rPr>
                <w:rFonts w:ascii="Times New Roman" w:hAnsi="Times New Roman" w:cs="Times New Roman"/>
                <w:sz w:val="22"/>
              </w:rPr>
            </w:pPr>
          </w:p>
        </w:tc>
        <w:tc>
          <w:tcPr>
            <w:tcW w:w="1481" w:type="pct"/>
          </w:tcPr>
          <w:p w14:paraId="26C9372B" w14:textId="3B59890A" w:rsidR="00C15EAA" w:rsidRPr="00F02FF0" w:rsidRDefault="00C15EAA" w:rsidP="00C15EAA">
            <w:pPr>
              <w:spacing w:line="240" w:lineRule="auto"/>
              <w:rPr>
                <w:rFonts w:ascii="Times New Roman" w:hAnsi="Times New Roman" w:cs="Times New Roman"/>
                <w:sz w:val="22"/>
              </w:rPr>
            </w:pPr>
          </w:p>
        </w:tc>
        <w:tc>
          <w:tcPr>
            <w:tcW w:w="1250" w:type="pct"/>
          </w:tcPr>
          <w:p w14:paraId="26C9372C" w14:textId="76F32AA0" w:rsidR="00C15EAA" w:rsidRPr="00F02FF0" w:rsidRDefault="00C15EAA" w:rsidP="00107562">
            <w:pPr>
              <w:spacing w:line="240" w:lineRule="auto"/>
              <w:jc w:val="center"/>
              <w:rPr>
                <w:rFonts w:ascii="Times New Roman" w:hAnsi="Times New Roman" w:cs="Times New Roman"/>
                <w:sz w:val="22"/>
              </w:rPr>
            </w:pPr>
          </w:p>
        </w:tc>
      </w:tr>
      <w:tr w:rsidR="00347C1D" w:rsidRPr="00424BA6" w14:paraId="26C93732" w14:textId="77777777" w:rsidTr="00AD6FCB">
        <w:trPr>
          <w:jc w:val="center"/>
        </w:trPr>
        <w:tc>
          <w:tcPr>
            <w:tcW w:w="1582" w:type="pct"/>
            <w:vMerge w:val="restart"/>
            <w:vAlign w:val="center"/>
          </w:tcPr>
          <w:p w14:paraId="26C9372E" w14:textId="04D0B256" w:rsidR="00347C1D" w:rsidRPr="00424BA6" w:rsidRDefault="00347C1D" w:rsidP="002C5C73">
            <w:pPr>
              <w:spacing w:line="240" w:lineRule="auto"/>
              <w:rPr>
                <w:rFonts w:ascii="Times New Roman" w:hAnsi="Times New Roman" w:cs="Times New Roman"/>
                <w:sz w:val="22"/>
              </w:rPr>
            </w:pPr>
            <w:r w:rsidRPr="00424BA6">
              <w:rPr>
                <w:rFonts w:ascii="Times New Roman" w:hAnsi="Times New Roman" w:cs="Times New Roman"/>
                <w:sz w:val="22"/>
              </w:rPr>
              <w:t>Estándar 5:      Planificación de los procesos del estudiantado</w:t>
            </w:r>
          </w:p>
        </w:tc>
        <w:tc>
          <w:tcPr>
            <w:tcW w:w="686" w:type="pct"/>
            <w:vAlign w:val="center"/>
          </w:tcPr>
          <w:p w14:paraId="26C9372F" w14:textId="5F439C4F" w:rsidR="00347C1D" w:rsidRPr="00424BA6" w:rsidRDefault="00347C1D" w:rsidP="00347C1D">
            <w:pPr>
              <w:spacing w:line="240" w:lineRule="auto"/>
              <w:jc w:val="center"/>
              <w:rPr>
                <w:rFonts w:ascii="Times New Roman" w:hAnsi="Times New Roman" w:cs="Times New Roman"/>
                <w:sz w:val="22"/>
              </w:rPr>
            </w:pPr>
            <w:r w:rsidRPr="00424BA6">
              <w:rPr>
                <w:rFonts w:ascii="Times New Roman" w:hAnsi="Times New Roman" w:cs="Times New Roman"/>
                <w:sz w:val="22"/>
              </w:rPr>
              <w:t>5.1</w:t>
            </w:r>
          </w:p>
        </w:tc>
        <w:tc>
          <w:tcPr>
            <w:tcW w:w="1481" w:type="pct"/>
          </w:tcPr>
          <w:p w14:paraId="26C93730" w14:textId="74EB1B2C" w:rsidR="00347C1D" w:rsidRPr="00424BA6" w:rsidRDefault="00347C1D" w:rsidP="00C15EAA">
            <w:pPr>
              <w:spacing w:line="240" w:lineRule="auto"/>
              <w:rPr>
                <w:rFonts w:ascii="Times New Roman" w:hAnsi="Times New Roman" w:cs="Times New Roman"/>
                <w:sz w:val="22"/>
              </w:rPr>
            </w:pPr>
          </w:p>
        </w:tc>
        <w:tc>
          <w:tcPr>
            <w:tcW w:w="1250" w:type="pct"/>
            <w:vMerge w:val="restart"/>
            <w:vAlign w:val="center"/>
          </w:tcPr>
          <w:p w14:paraId="26C93731" w14:textId="69B73176" w:rsidR="00347C1D" w:rsidRPr="00424BA6" w:rsidRDefault="00347C1D" w:rsidP="00E97D2C">
            <w:pPr>
              <w:spacing w:line="240" w:lineRule="auto"/>
              <w:jc w:val="center"/>
              <w:rPr>
                <w:rFonts w:ascii="Times New Roman" w:hAnsi="Times New Roman" w:cs="Times New Roman"/>
                <w:sz w:val="22"/>
              </w:rPr>
            </w:pPr>
          </w:p>
        </w:tc>
      </w:tr>
      <w:tr w:rsidR="00347C1D" w:rsidRPr="00424BA6" w14:paraId="26C93737" w14:textId="77777777" w:rsidTr="00AD6FCB">
        <w:trPr>
          <w:jc w:val="center"/>
        </w:trPr>
        <w:tc>
          <w:tcPr>
            <w:tcW w:w="1582" w:type="pct"/>
            <w:vMerge/>
          </w:tcPr>
          <w:p w14:paraId="26C93733" w14:textId="77777777" w:rsidR="00347C1D" w:rsidRPr="00424BA6" w:rsidRDefault="00347C1D" w:rsidP="002C5C73">
            <w:pPr>
              <w:spacing w:line="240" w:lineRule="auto"/>
              <w:jc w:val="center"/>
              <w:rPr>
                <w:rFonts w:ascii="Times New Roman" w:hAnsi="Times New Roman" w:cs="Times New Roman"/>
                <w:sz w:val="22"/>
              </w:rPr>
            </w:pPr>
          </w:p>
        </w:tc>
        <w:tc>
          <w:tcPr>
            <w:tcW w:w="686" w:type="pct"/>
            <w:vAlign w:val="center"/>
          </w:tcPr>
          <w:p w14:paraId="26C93734" w14:textId="7C0D8F16" w:rsidR="00347C1D" w:rsidRPr="00424BA6" w:rsidRDefault="00347C1D" w:rsidP="00347C1D">
            <w:pPr>
              <w:spacing w:line="240" w:lineRule="auto"/>
              <w:jc w:val="center"/>
              <w:rPr>
                <w:rFonts w:ascii="Times New Roman" w:hAnsi="Times New Roman" w:cs="Times New Roman"/>
                <w:sz w:val="22"/>
              </w:rPr>
            </w:pPr>
            <w:r w:rsidRPr="00424BA6">
              <w:rPr>
                <w:rFonts w:ascii="Times New Roman" w:hAnsi="Times New Roman" w:cs="Times New Roman"/>
                <w:sz w:val="22"/>
              </w:rPr>
              <w:t>5.2</w:t>
            </w:r>
          </w:p>
        </w:tc>
        <w:tc>
          <w:tcPr>
            <w:tcW w:w="1481" w:type="pct"/>
          </w:tcPr>
          <w:p w14:paraId="26C93735" w14:textId="7A7E5F51" w:rsidR="00347C1D" w:rsidRPr="00424BA6" w:rsidRDefault="00347C1D" w:rsidP="00C15EAA">
            <w:pPr>
              <w:spacing w:line="240" w:lineRule="auto"/>
              <w:rPr>
                <w:rFonts w:ascii="Times New Roman" w:hAnsi="Times New Roman" w:cs="Times New Roman"/>
                <w:sz w:val="22"/>
              </w:rPr>
            </w:pPr>
          </w:p>
        </w:tc>
        <w:tc>
          <w:tcPr>
            <w:tcW w:w="1250" w:type="pct"/>
            <w:vMerge/>
          </w:tcPr>
          <w:p w14:paraId="26C93736" w14:textId="77777777" w:rsidR="00347C1D" w:rsidRPr="00424BA6" w:rsidRDefault="00347C1D" w:rsidP="00107562">
            <w:pPr>
              <w:spacing w:line="240" w:lineRule="auto"/>
              <w:jc w:val="center"/>
              <w:rPr>
                <w:rFonts w:ascii="Times New Roman" w:hAnsi="Times New Roman" w:cs="Times New Roman"/>
                <w:sz w:val="22"/>
              </w:rPr>
            </w:pPr>
          </w:p>
        </w:tc>
      </w:tr>
      <w:tr w:rsidR="00347C1D" w:rsidRPr="00424BA6" w14:paraId="26C9373C" w14:textId="77777777" w:rsidTr="00AD6FCB">
        <w:trPr>
          <w:jc w:val="center"/>
        </w:trPr>
        <w:tc>
          <w:tcPr>
            <w:tcW w:w="1582" w:type="pct"/>
            <w:vMerge/>
          </w:tcPr>
          <w:p w14:paraId="26C93738" w14:textId="77777777" w:rsidR="00347C1D" w:rsidRPr="00424BA6" w:rsidRDefault="00347C1D" w:rsidP="002C5C73">
            <w:pPr>
              <w:spacing w:line="240" w:lineRule="auto"/>
              <w:jc w:val="center"/>
              <w:rPr>
                <w:rFonts w:ascii="Times New Roman" w:hAnsi="Times New Roman" w:cs="Times New Roman"/>
                <w:sz w:val="22"/>
              </w:rPr>
            </w:pPr>
          </w:p>
        </w:tc>
        <w:tc>
          <w:tcPr>
            <w:tcW w:w="686" w:type="pct"/>
            <w:vAlign w:val="center"/>
          </w:tcPr>
          <w:p w14:paraId="26C93739" w14:textId="2199FB9E" w:rsidR="00347C1D" w:rsidRPr="00424BA6" w:rsidRDefault="00347C1D" w:rsidP="00347C1D">
            <w:pPr>
              <w:spacing w:line="240" w:lineRule="auto"/>
              <w:jc w:val="center"/>
              <w:rPr>
                <w:rFonts w:ascii="Times New Roman" w:hAnsi="Times New Roman" w:cs="Times New Roman"/>
                <w:sz w:val="22"/>
              </w:rPr>
            </w:pPr>
            <w:r w:rsidRPr="00424BA6">
              <w:rPr>
                <w:rFonts w:ascii="Times New Roman" w:hAnsi="Times New Roman" w:cs="Times New Roman"/>
                <w:sz w:val="22"/>
              </w:rPr>
              <w:t>5.3</w:t>
            </w:r>
          </w:p>
        </w:tc>
        <w:tc>
          <w:tcPr>
            <w:tcW w:w="1481" w:type="pct"/>
          </w:tcPr>
          <w:p w14:paraId="26C9373A" w14:textId="5D1B9BD6" w:rsidR="00347C1D" w:rsidRPr="00424BA6" w:rsidRDefault="00347C1D" w:rsidP="00C15EAA">
            <w:pPr>
              <w:spacing w:line="240" w:lineRule="auto"/>
              <w:rPr>
                <w:rFonts w:ascii="Times New Roman" w:hAnsi="Times New Roman" w:cs="Times New Roman"/>
                <w:sz w:val="22"/>
              </w:rPr>
            </w:pPr>
          </w:p>
        </w:tc>
        <w:tc>
          <w:tcPr>
            <w:tcW w:w="1250" w:type="pct"/>
            <w:vMerge/>
          </w:tcPr>
          <w:p w14:paraId="26C9373B" w14:textId="77777777" w:rsidR="00347C1D" w:rsidRPr="00424BA6" w:rsidRDefault="00347C1D" w:rsidP="00107562">
            <w:pPr>
              <w:spacing w:line="240" w:lineRule="auto"/>
              <w:jc w:val="center"/>
              <w:rPr>
                <w:rFonts w:ascii="Times New Roman" w:hAnsi="Times New Roman" w:cs="Times New Roman"/>
                <w:sz w:val="22"/>
              </w:rPr>
            </w:pPr>
          </w:p>
        </w:tc>
      </w:tr>
      <w:tr w:rsidR="000602BE" w:rsidRPr="00424BA6" w14:paraId="26C93741" w14:textId="77777777" w:rsidTr="00AD6FCB">
        <w:trPr>
          <w:jc w:val="center"/>
        </w:trPr>
        <w:tc>
          <w:tcPr>
            <w:tcW w:w="1582" w:type="pct"/>
            <w:vMerge/>
          </w:tcPr>
          <w:p w14:paraId="26C9373D" w14:textId="77777777" w:rsidR="000602BE" w:rsidRPr="00424BA6" w:rsidRDefault="000602BE" w:rsidP="002C5C73">
            <w:pPr>
              <w:spacing w:line="240" w:lineRule="auto"/>
              <w:jc w:val="center"/>
              <w:rPr>
                <w:rFonts w:ascii="Times New Roman" w:hAnsi="Times New Roman" w:cs="Times New Roman"/>
                <w:sz w:val="22"/>
              </w:rPr>
            </w:pPr>
          </w:p>
        </w:tc>
        <w:tc>
          <w:tcPr>
            <w:tcW w:w="686" w:type="pct"/>
            <w:vAlign w:val="center"/>
          </w:tcPr>
          <w:p w14:paraId="26C9373E" w14:textId="59F7F858" w:rsidR="000602BE" w:rsidRPr="00424BA6" w:rsidRDefault="000602BE" w:rsidP="000602BE">
            <w:pPr>
              <w:spacing w:line="240" w:lineRule="auto"/>
              <w:jc w:val="center"/>
              <w:rPr>
                <w:rFonts w:ascii="Times New Roman" w:hAnsi="Times New Roman" w:cs="Times New Roman"/>
                <w:sz w:val="22"/>
              </w:rPr>
            </w:pPr>
            <w:r w:rsidRPr="00424BA6">
              <w:rPr>
                <w:rFonts w:ascii="Times New Roman" w:hAnsi="Times New Roman" w:cs="Times New Roman"/>
                <w:sz w:val="22"/>
              </w:rPr>
              <w:t>5.4</w:t>
            </w:r>
          </w:p>
        </w:tc>
        <w:tc>
          <w:tcPr>
            <w:tcW w:w="1481" w:type="pct"/>
          </w:tcPr>
          <w:p w14:paraId="26C9373F" w14:textId="073652DD" w:rsidR="000602BE" w:rsidRPr="00424BA6" w:rsidRDefault="000602BE" w:rsidP="000602BE">
            <w:pPr>
              <w:spacing w:line="240" w:lineRule="auto"/>
              <w:rPr>
                <w:rFonts w:ascii="Times New Roman" w:hAnsi="Times New Roman" w:cs="Times New Roman"/>
                <w:sz w:val="22"/>
              </w:rPr>
            </w:pPr>
          </w:p>
        </w:tc>
        <w:tc>
          <w:tcPr>
            <w:tcW w:w="1250" w:type="pct"/>
            <w:vMerge/>
          </w:tcPr>
          <w:p w14:paraId="26C93740" w14:textId="77777777" w:rsidR="000602BE" w:rsidRPr="00424BA6" w:rsidRDefault="000602BE" w:rsidP="00107562">
            <w:pPr>
              <w:spacing w:line="240" w:lineRule="auto"/>
              <w:jc w:val="center"/>
              <w:rPr>
                <w:rFonts w:ascii="Times New Roman" w:hAnsi="Times New Roman" w:cs="Times New Roman"/>
                <w:sz w:val="22"/>
              </w:rPr>
            </w:pPr>
          </w:p>
        </w:tc>
      </w:tr>
      <w:tr w:rsidR="000602BE" w:rsidRPr="00424BA6" w14:paraId="26C93746" w14:textId="77777777" w:rsidTr="00AD6FCB">
        <w:trPr>
          <w:jc w:val="center"/>
        </w:trPr>
        <w:tc>
          <w:tcPr>
            <w:tcW w:w="1582" w:type="pct"/>
            <w:vMerge/>
          </w:tcPr>
          <w:p w14:paraId="26C93742" w14:textId="77777777" w:rsidR="000602BE" w:rsidRPr="00424BA6" w:rsidRDefault="000602BE" w:rsidP="002C5C73">
            <w:pPr>
              <w:spacing w:line="240" w:lineRule="auto"/>
              <w:jc w:val="center"/>
              <w:rPr>
                <w:rFonts w:ascii="Times New Roman" w:hAnsi="Times New Roman" w:cs="Times New Roman"/>
                <w:sz w:val="22"/>
              </w:rPr>
            </w:pPr>
          </w:p>
        </w:tc>
        <w:tc>
          <w:tcPr>
            <w:tcW w:w="686" w:type="pct"/>
            <w:vAlign w:val="center"/>
          </w:tcPr>
          <w:p w14:paraId="26C93743" w14:textId="3D5525F0" w:rsidR="000602BE" w:rsidRPr="00424BA6" w:rsidRDefault="000602BE" w:rsidP="000602BE">
            <w:pPr>
              <w:spacing w:line="240" w:lineRule="auto"/>
              <w:jc w:val="center"/>
              <w:rPr>
                <w:rFonts w:ascii="Times New Roman" w:hAnsi="Times New Roman" w:cs="Times New Roman"/>
                <w:sz w:val="22"/>
              </w:rPr>
            </w:pPr>
            <w:r w:rsidRPr="00424BA6">
              <w:rPr>
                <w:rFonts w:ascii="Times New Roman" w:hAnsi="Times New Roman" w:cs="Times New Roman"/>
                <w:sz w:val="22"/>
              </w:rPr>
              <w:t>5.5</w:t>
            </w:r>
          </w:p>
        </w:tc>
        <w:tc>
          <w:tcPr>
            <w:tcW w:w="1481" w:type="pct"/>
          </w:tcPr>
          <w:p w14:paraId="26C93744" w14:textId="4A158DE6" w:rsidR="000602BE" w:rsidRPr="00424BA6" w:rsidRDefault="000602BE" w:rsidP="00E97D2C">
            <w:pPr>
              <w:spacing w:line="240" w:lineRule="auto"/>
              <w:rPr>
                <w:rFonts w:ascii="Times New Roman" w:hAnsi="Times New Roman" w:cs="Times New Roman"/>
                <w:sz w:val="22"/>
              </w:rPr>
            </w:pPr>
          </w:p>
        </w:tc>
        <w:tc>
          <w:tcPr>
            <w:tcW w:w="1250" w:type="pct"/>
            <w:vMerge/>
          </w:tcPr>
          <w:p w14:paraId="26C93745" w14:textId="77777777" w:rsidR="000602BE" w:rsidRPr="00424BA6" w:rsidRDefault="000602BE" w:rsidP="00107562">
            <w:pPr>
              <w:spacing w:line="240" w:lineRule="auto"/>
              <w:jc w:val="center"/>
              <w:rPr>
                <w:rFonts w:ascii="Times New Roman" w:hAnsi="Times New Roman" w:cs="Times New Roman"/>
                <w:sz w:val="22"/>
              </w:rPr>
            </w:pPr>
          </w:p>
        </w:tc>
      </w:tr>
      <w:tr w:rsidR="000602BE" w:rsidRPr="00424BA6" w14:paraId="26C9374B" w14:textId="77777777" w:rsidTr="00AD6FCB">
        <w:trPr>
          <w:jc w:val="center"/>
        </w:trPr>
        <w:tc>
          <w:tcPr>
            <w:tcW w:w="1582" w:type="pct"/>
            <w:vMerge w:val="restart"/>
            <w:vAlign w:val="center"/>
          </w:tcPr>
          <w:p w14:paraId="26C93747" w14:textId="4E0D3F32" w:rsidR="000602BE" w:rsidRPr="00424BA6" w:rsidRDefault="000602BE" w:rsidP="00182FDD">
            <w:pPr>
              <w:spacing w:line="240" w:lineRule="auto"/>
              <w:rPr>
                <w:rFonts w:ascii="Times New Roman" w:hAnsi="Times New Roman" w:cs="Times New Roman"/>
                <w:sz w:val="22"/>
              </w:rPr>
            </w:pPr>
            <w:r w:rsidRPr="00424BA6">
              <w:rPr>
                <w:rFonts w:ascii="Times New Roman" w:hAnsi="Times New Roman" w:cs="Times New Roman"/>
                <w:sz w:val="22"/>
              </w:rPr>
              <w:t>Estándar 6: Ejecución de los procesos del estudiantado</w:t>
            </w:r>
          </w:p>
        </w:tc>
        <w:tc>
          <w:tcPr>
            <w:tcW w:w="686" w:type="pct"/>
          </w:tcPr>
          <w:p w14:paraId="26C93748" w14:textId="259A05F3" w:rsidR="000602BE" w:rsidRPr="00424BA6" w:rsidRDefault="000602BE" w:rsidP="000602BE">
            <w:pPr>
              <w:spacing w:line="240" w:lineRule="auto"/>
              <w:jc w:val="center"/>
              <w:rPr>
                <w:rFonts w:ascii="Times New Roman" w:hAnsi="Times New Roman" w:cs="Times New Roman"/>
                <w:sz w:val="22"/>
              </w:rPr>
            </w:pPr>
            <w:r w:rsidRPr="00424BA6">
              <w:rPr>
                <w:rFonts w:ascii="Times New Roman" w:hAnsi="Times New Roman" w:cs="Times New Roman"/>
                <w:sz w:val="22"/>
              </w:rPr>
              <w:t>6.1</w:t>
            </w:r>
          </w:p>
        </w:tc>
        <w:tc>
          <w:tcPr>
            <w:tcW w:w="1481" w:type="pct"/>
          </w:tcPr>
          <w:p w14:paraId="26C93749" w14:textId="37F19170" w:rsidR="000602BE" w:rsidRPr="00424BA6" w:rsidRDefault="000602BE" w:rsidP="000602BE">
            <w:pPr>
              <w:spacing w:line="240" w:lineRule="auto"/>
              <w:rPr>
                <w:rFonts w:ascii="Times New Roman" w:hAnsi="Times New Roman" w:cs="Times New Roman"/>
                <w:sz w:val="22"/>
              </w:rPr>
            </w:pPr>
          </w:p>
        </w:tc>
        <w:tc>
          <w:tcPr>
            <w:tcW w:w="1250" w:type="pct"/>
            <w:vMerge w:val="restart"/>
            <w:vAlign w:val="center"/>
          </w:tcPr>
          <w:p w14:paraId="26C9374A" w14:textId="33F16717" w:rsidR="000602BE" w:rsidRPr="00424BA6" w:rsidRDefault="000602BE" w:rsidP="00246A05">
            <w:pPr>
              <w:spacing w:line="240" w:lineRule="auto"/>
              <w:jc w:val="center"/>
              <w:rPr>
                <w:rFonts w:ascii="Times New Roman" w:hAnsi="Times New Roman" w:cs="Times New Roman"/>
                <w:sz w:val="22"/>
              </w:rPr>
            </w:pPr>
          </w:p>
        </w:tc>
      </w:tr>
      <w:tr w:rsidR="000602BE" w:rsidRPr="00424BA6" w14:paraId="26C93750" w14:textId="77777777" w:rsidTr="00AD6FCB">
        <w:trPr>
          <w:jc w:val="center"/>
        </w:trPr>
        <w:tc>
          <w:tcPr>
            <w:tcW w:w="1582" w:type="pct"/>
            <w:vMerge/>
            <w:vAlign w:val="center"/>
          </w:tcPr>
          <w:p w14:paraId="26C9374C" w14:textId="77777777" w:rsidR="000602BE" w:rsidRPr="00424BA6" w:rsidRDefault="000602BE" w:rsidP="002C5C73">
            <w:pPr>
              <w:spacing w:line="240" w:lineRule="auto"/>
              <w:jc w:val="center"/>
              <w:rPr>
                <w:rFonts w:ascii="Times New Roman" w:hAnsi="Times New Roman" w:cs="Times New Roman"/>
                <w:sz w:val="22"/>
              </w:rPr>
            </w:pPr>
          </w:p>
        </w:tc>
        <w:tc>
          <w:tcPr>
            <w:tcW w:w="686" w:type="pct"/>
          </w:tcPr>
          <w:p w14:paraId="26C9374D" w14:textId="12698FF9" w:rsidR="000602BE" w:rsidRPr="00424BA6" w:rsidRDefault="000602BE" w:rsidP="000602BE">
            <w:pPr>
              <w:spacing w:line="240" w:lineRule="auto"/>
              <w:jc w:val="center"/>
              <w:rPr>
                <w:rFonts w:ascii="Times New Roman" w:hAnsi="Times New Roman" w:cs="Times New Roman"/>
                <w:sz w:val="22"/>
              </w:rPr>
            </w:pPr>
            <w:r w:rsidRPr="00424BA6">
              <w:rPr>
                <w:rFonts w:ascii="Times New Roman" w:hAnsi="Times New Roman" w:cs="Times New Roman"/>
                <w:sz w:val="22"/>
              </w:rPr>
              <w:t>6.2</w:t>
            </w:r>
          </w:p>
        </w:tc>
        <w:tc>
          <w:tcPr>
            <w:tcW w:w="1481" w:type="pct"/>
          </w:tcPr>
          <w:p w14:paraId="26C9374E" w14:textId="49654A35" w:rsidR="000602BE" w:rsidRPr="00424BA6" w:rsidRDefault="000602BE" w:rsidP="000602BE">
            <w:pPr>
              <w:spacing w:line="240" w:lineRule="auto"/>
              <w:rPr>
                <w:rFonts w:ascii="Times New Roman" w:hAnsi="Times New Roman" w:cs="Times New Roman"/>
                <w:sz w:val="22"/>
              </w:rPr>
            </w:pPr>
          </w:p>
        </w:tc>
        <w:tc>
          <w:tcPr>
            <w:tcW w:w="1250" w:type="pct"/>
            <w:vMerge/>
          </w:tcPr>
          <w:p w14:paraId="26C9374F" w14:textId="77777777" w:rsidR="000602BE" w:rsidRPr="00424BA6" w:rsidRDefault="000602BE" w:rsidP="00107562">
            <w:pPr>
              <w:spacing w:line="240" w:lineRule="auto"/>
              <w:jc w:val="center"/>
              <w:rPr>
                <w:rFonts w:ascii="Times New Roman" w:hAnsi="Times New Roman" w:cs="Times New Roman"/>
                <w:sz w:val="22"/>
              </w:rPr>
            </w:pPr>
          </w:p>
        </w:tc>
      </w:tr>
      <w:tr w:rsidR="000602BE" w:rsidRPr="00424BA6" w14:paraId="26C93755" w14:textId="77777777" w:rsidTr="00AD6FCB">
        <w:trPr>
          <w:jc w:val="center"/>
        </w:trPr>
        <w:tc>
          <w:tcPr>
            <w:tcW w:w="1582" w:type="pct"/>
            <w:vMerge/>
            <w:vAlign w:val="center"/>
          </w:tcPr>
          <w:p w14:paraId="26C93751" w14:textId="77777777" w:rsidR="000602BE" w:rsidRPr="00424BA6" w:rsidRDefault="000602BE" w:rsidP="002C5C73">
            <w:pPr>
              <w:spacing w:line="240" w:lineRule="auto"/>
              <w:jc w:val="center"/>
              <w:rPr>
                <w:rFonts w:ascii="Times New Roman" w:hAnsi="Times New Roman" w:cs="Times New Roman"/>
                <w:sz w:val="22"/>
              </w:rPr>
            </w:pPr>
          </w:p>
        </w:tc>
        <w:tc>
          <w:tcPr>
            <w:tcW w:w="686" w:type="pct"/>
          </w:tcPr>
          <w:p w14:paraId="26C93752" w14:textId="0D382203" w:rsidR="000602BE" w:rsidRPr="00424BA6" w:rsidRDefault="000602BE" w:rsidP="000602BE">
            <w:pPr>
              <w:spacing w:line="240" w:lineRule="auto"/>
              <w:jc w:val="center"/>
              <w:rPr>
                <w:rFonts w:ascii="Times New Roman" w:hAnsi="Times New Roman" w:cs="Times New Roman"/>
                <w:sz w:val="22"/>
              </w:rPr>
            </w:pPr>
            <w:r w:rsidRPr="00424BA6">
              <w:rPr>
                <w:rFonts w:ascii="Times New Roman" w:hAnsi="Times New Roman" w:cs="Times New Roman"/>
                <w:sz w:val="22"/>
              </w:rPr>
              <w:t>6.3</w:t>
            </w:r>
          </w:p>
        </w:tc>
        <w:tc>
          <w:tcPr>
            <w:tcW w:w="1481" w:type="pct"/>
          </w:tcPr>
          <w:p w14:paraId="26C93753" w14:textId="4DDCA8E5" w:rsidR="000602BE" w:rsidRPr="00424BA6" w:rsidRDefault="000602BE" w:rsidP="000602BE">
            <w:pPr>
              <w:spacing w:line="240" w:lineRule="auto"/>
              <w:rPr>
                <w:rFonts w:ascii="Times New Roman" w:hAnsi="Times New Roman" w:cs="Times New Roman"/>
                <w:sz w:val="22"/>
              </w:rPr>
            </w:pPr>
          </w:p>
        </w:tc>
        <w:tc>
          <w:tcPr>
            <w:tcW w:w="1250" w:type="pct"/>
            <w:vMerge/>
          </w:tcPr>
          <w:p w14:paraId="26C93754" w14:textId="77777777" w:rsidR="000602BE" w:rsidRPr="00424BA6" w:rsidRDefault="000602BE" w:rsidP="00107562">
            <w:pPr>
              <w:spacing w:line="240" w:lineRule="auto"/>
              <w:jc w:val="center"/>
              <w:rPr>
                <w:rFonts w:ascii="Times New Roman" w:hAnsi="Times New Roman" w:cs="Times New Roman"/>
                <w:sz w:val="22"/>
              </w:rPr>
            </w:pPr>
          </w:p>
        </w:tc>
      </w:tr>
      <w:tr w:rsidR="000602BE" w:rsidRPr="00424BA6" w14:paraId="26C9375A" w14:textId="77777777" w:rsidTr="00AD6FCB">
        <w:trPr>
          <w:jc w:val="center"/>
        </w:trPr>
        <w:tc>
          <w:tcPr>
            <w:tcW w:w="1582" w:type="pct"/>
            <w:vMerge/>
            <w:vAlign w:val="center"/>
          </w:tcPr>
          <w:p w14:paraId="26C93756" w14:textId="77777777" w:rsidR="000602BE" w:rsidRPr="00424BA6" w:rsidRDefault="000602BE" w:rsidP="002C5C73">
            <w:pPr>
              <w:spacing w:line="240" w:lineRule="auto"/>
              <w:jc w:val="center"/>
              <w:rPr>
                <w:rFonts w:ascii="Times New Roman" w:hAnsi="Times New Roman" w:cs="Times New Roman"/>
                <w:sz w:val="22"/>
              </w:rPr>
            </w:pPr>
          </w:p>
        </w:tc>
        <w:tc>
          <w:tcPr>
            <w:tcW w:w="686" w:type="pct"/>
          </w:tcPr>
          <w:p w14:paraId="26C93757" w14:textId="286402BA" w:rsidR="000602BE" w:rsidRPr="00424BA6" w:rsidRDefault="000602BE" w:rsidP="000602BE">
            <w:pPr>
              <w:spacing w:line="240" w:lineRule="auto"/>
              <w:jc w:val="center"/>
              <w:rPr>
                <w:rFonts w:ascii="Times New Roman" w:hAnsi="Times New Roman" w:cs="Times New Roman"/>
                <w:sz w:val="22"/>
              </w:rPr>
            </w:pPr>
            <w:r w:rsidRPr="00424BA6">
              <w:rPr>
                <w:rFonts w:ascii="Times New Roman" w:hAnsi="Times New Roman" w:cs="Times New Roman"/>
                <w:sz w:val="22"/>
              </w:rPr>
              <w:t>6.4</w:t>
            </w:r>
          </w:p>
        </w:tc>
        <w:tc>
          <w:tcPr>
            <w:tcW w:w="1481" w:type="pct"/>
          </w:tcPr>
          <w:p w14:paraId="26C93758" w14:textId="4F0CB46C" w:rsidR="000602BE" w:rsidRPr="00424BA6" w:rsidRDefault="000602BE" w:rsidP="000602BE">
            <w:pPr>
              <w:spacing w:line="240" w:lineRule="auto"/>
              <w:rPr>
                <w:rFonts w:ascii="Times New Roman" w:hAnsi="Times New Roman" w:cs="Times New Roman"/>
                <w:sz w:val="22"/>
              </w:rPr>
            </w:pPr>
          </w:p>
        </w:tc>
        <w:tc>
          <w:tcPr>
            <w:tcW w:w="1250" w:type="pct"/>
            <w:vMerge/>
          </w:tcPr>
          <w:p w14:paraId="26C93759" w14:textId="77777777" w:rsidR="000602BE" w:rsidRPr="00424BA6" w:rsidRDefault="000602BE" w:rsidP="00107562">
            <w:pPr>
              <w:spacing w:line="240" w:lineRule="auto"/>
              <w:jc w:val="center"/>
              <w:rPr>
                <w:rFonts w:ascii="Times New Roman" w:hAnsi="Times New Roman" w:cs="Times New Roman"/>
                <w:sz w:val="22"/>
              </w:rPr>
            </w:pPr>
          </w:p>
        </w:tc>
      </w:tr>
      <w:tr w:rsidR="000602BE" w:rsidRPr="00424BA6" w14:paraId="26C9375F" w14:textId="77777777" w:rsidTr="00AD6FCB">
        <w:trPr>
          <w:jc w:val="center"/>
        </w:trPr>
        <w:tc>
          <w:tcPr>
            <w:tcW w:w="1582" w:type="pct"/>
            <w:vMerge/>
            <w:vAlign w:val="center"/>
          </w:tcPr>
          <w:p w14:paraId="26C9375B" w14:textId="77777777" w:rsidR="000602BE" w:rsidRPr="00424BA6" w:rsidRDefault="000602BE" w:rsidP="002C5C73">
            <w:pPr>
              <w:spacing w:line="240" w:lineRule="auto"/>
              <w:jc w:val="center"/>
              <w:rPr>
                <w:rFonts w:ascii="Times New Roman" w:hAnsi="Times New Roman" w:cs="Times New Roman"/>
                <w:sz w:val="22"/>
              </w:rPr>
            </w:pPr>
          </w:p>
        </w:tc>
        <w:tc>
          <w:tcPr>
            <w:tcW w:w="686" w:type="pct"/>
          </w:tcPr>
          <w:p w14:paraId="26C9375C" w14:textId="01D150BB" w:rsidR="000602BE" w:rsidRPr="00424BA6" w:rsidRDefault="000602BE" w:rsidP="000602BE">
            <w:pPr>
              <w:spacing w:line="240" w:lineRule="auto"/>
              <w:jc w:val="center"/>
              <w:rPr>
                <w:rFonts w:ascii="Times New Roman" w:hAnsi="Times New Roman" w:cs="Times New Roman"/>
                <w:sz w:val="22"/>
              </w:rPr>
            </w:pPr>
            <w:r w:rsidRPr="00424BA6">
              <w:rPr>
                <w:rFonts w:ascii="Times New Roman" w:hAnsi="Times New Roman" w:cs="Times New Roman"/>
                <w:sz w:val="22"/>
              </w:rPr>
              <w:t>6.5</w:t>
            </w:r>
          </w:p>
        </w:tc>
        <w:tc>
          <w:tcPr>
            <w:tcW w:w="1481" w:type="pct"/>
          </w:tcPr>
          <w:p w14:paraId="26C9375D" w14:textId="35726F9F" w:rsidR="000602BE" w:rsidRPr="00424BA6" w:rsidRDefault="000602BE" w:rsidP="000602BE">
            <w:pPr>
              <w:spacing w:line="240" w:lineRule="auto"/>
              <w:rPr>
                <w:rFonts w:ascii="Times New Roman" w:hAnsi="Times New Roman" w:cs="Times New Roman"/>
                <w:sz w:val="22"/>
              </w:rPr>
            </w:pPr>
          </w:p>
        </w:tc>
        <w:tc>
          <w:tcPr>
            <w:tcW w:w="1250" w:type="pct"/>
            <w:vMerge/>
          </w:tcPr>
          <w:p w14:paraId="26C9375E" w14:textId="77777777" w:rsidR="000602BE" w:rsidRPr="00424BA6" w:rsidRDefault="000602BE" w:rsidP="00107562">
            <w:pPr>
              <w:spacing w:line="240" w:lineRule="auto"/>
              <w:jc w:val="center"/>
              <w:rPr>
                <w:rFonts w:ascii="Times New Roman" w:hAnsi="Times New Roman" w:cs="Times New Roman"/>
                <w:sz w:val="22"/>
              </w:rPr>
            </w:pPr>
          </w:p>
        </w:tc>
      </w:tr>
      <w:tr w:rsidR="000602BE" w:rsidRPr="00424BA6" w14:paraId="26C93764" w14:textId="77777777" w:rsidTr="00AD6FCB">
        <w:trPr>
          <w:trHeight w:val="410"/>
          <w:jc w:val="center"/>
        </w:trPr>
        <w:tc>
          <w:tcPr>
            <w:tcW w:w="1582" w:type="pct"/>
            <w:vAlign w:val="center"/>
          </w:tcPr>
          <w:p w14:paraId="26C93760" w14:textId="359B38D2" w:rsidR="000602BE" w:rsidRPr="00424BA6" w:rsidRDefault="000602BE" w:rsidP="00182FDD">
            <w:pPr>
              <w:spacing w:line="240" w:lineRule="auto"/>
              <w:rPr>
                <w:rFonts w:ascii="Times New Roman" w:hAnsi="Times New Roman" w:cs="Times New Roman"/>
                <w:sz w:val="22"/>
              </w:rPr>
            </w:pPr>
            <w:r w:rsidRPr="00424BA6">
              <w:rPr>
                <w:rFonts w:ascii="Times New Roman" w:hAnsi="Times New Roman" w:cs="Times New Roman"/>
                <w:sz w:val="22"/>
              </w:rPr>
              <w:t>Estándar 7: Titulación del estudiantado.</w:t>
            </w:r>
          </w:p>
        </w:tc>
        <w:tc>
          <w:tcPr>
            <w:tcW w:w="686" w:type="pct"/>
            <w:vAlign w:val="center"/>
          </w:tcPr>
          <w:p w14:paraId="26C93761" w14:textId="77777777" w:rsidR="000602BE" w:rsidRPr="00424BA6" w:rsidRDefault="000602BE" w:rsidP="00716B82">
            <w:pPr>
              <w:spacing w:line="240" w:lineRule="auto"/>
              <w:jc w:val="left"/>
              <w:rPr>
                <w:rFonts w:ascii="Times New Roman" w:hAnsi="Times New Roman" w:cs="Times New Roman"/>
                <w:sz w:val="22"/>
              </w:rPr>
            </w:pPr>
          </w:p>
        </w:tc>
        <w:tc>
          <w:tcPr>
            <w:tcW w:w="1481" w:type="pct"/>
            <w:vAlign w:val="center"/>
          </w:tcPr>
          <w:p w14:paraId="26C93762" w14:textId="2CBA4813" w:rsidR="000602BE" w:rsidRPr="00424BA6" w:rsidRDefault="000602BE" w:rsidP="00716B82">
            <w:pPr>
              <w:spacing w:line="240" w:lineRule="auto"/>
              <w:jc w:val="left"/>
              <w:rPr>
                <w:rFonts w:ascii="Times New Roman" w:hAnsi="Times New Roman" w:cs="Times New Roman"/>
                <w:sz w:val="22"/>
              </w:rPr>
            </w:pPr>
          </w:p>
        </w:tc>
        <w:tc>
          <w:tcPr>
            <w:tcW w:w="1250" w:type="pct"/>
          </w:tcPr>
          <w:p w14:paraId="26C93763" w14:textId="0230FF2E" w:rsidR="000602BE" w:rsidRPr="00424BA6" w:rsidRDefault="000602BE" w:rsidP="00107562">
            <w:pPr>
              <w:spacing w:line="240" w:lineRule="auto"/>
              <w:jc w:val="center"/>
              <w:rPr>
                <w:rFonts w:ascii="Times New Roman" w:hAnsi="Times New Roman" w:cs="Times New Roman"/>
                <w:sz w:val="22"/>
              </w:rPr>
            </w:pPr>
          </w:p>
        </w:tc>
      </w:tr>
    </w:tbl>
    <w:p w14:paraId="6FA49641" w14:textId="77777777" w:rsidR="004377C4" w:rsidRDefault="004377C4" w:rsidP="00DC008A">
      <w:pPr>
        <w:spacing w:line="240" w:lineRule="auto"/>
        <w:rPr>
          <w:rFonts w:ascii="Times New Roman" w:hAnsi="Times New Roman" w:cs="Times New Roman"/>
          <w:b/>
          <w:sz w:val="24"/>
          <w:szCs w:val="24"/>
        </w:rPr>
      </w:pPr>
    </w:p>
    <w:p w14:paraId="16D1C260" w14:textId="77777777" w:rsidR="00716B82" w:rsidRDefault="00716B82" w:rsidP="00DC008A">
      <w:pPr>
        <w:spacing w:line="240" w:lineRule="auto"/>
        <w:rPr>
          <w:rFonts w:ascii="Times New Roman" w:hAnsi="Times New Roman" w:cs="Times New Roman"/>
          <w:b/>
          <w:sz w:val="24"/>
          <w:szCs w:val="24"/>
        </w:rPr>
      </w:pPr>
    </w:p>
    <w:p w14:paraId="3FDFDEC5" w14:textId="77777777" w:rsidR="00716B82" w:rsidRDefault="00716B82" w:rsidP="00DC008A">
      <w:pPr>
        <w:spacing w:line="240" w:lineRule="auto"/>
        <w:rPr>
          <w:rFonts w:ascii="Times New Roman" w:hAnsi="Times New Roman" w:cs="Times New Roman"/>
          <w:b/>
          <w:sz w:val="24"/>
          <w:szCs w:val="24"/>
        </w:rPr>
      </w:pPr>
    </w:p>
    <w:p w14:paraId="26C9376C" w14:textId="3ACC582F" w:rsidR="00730F4A" w:rsidRPr="00D072E1" w:rsidRDefault="00730F4A" w:rsidP="003B309C">
      <w:pPr>
        <w:pStyle w:val="Ttulo2"/>
        <w:numPr>
          <w:ilvl w:val="0"/>
          <w:numId w:val="0"/>
        </w:numPr>
        <w:ind w:left="714"/>
        <w:rPr>
          <w:rFonts w:ascii="Times New Roman" w:hAnsi="Times New Roman" w:cs="Times New Roman"/>
          <w:b w:val="0"/>
          <w:sz w:val="24"/>
          <w:szCs w:val="24"/>
        </w:rPr>
      </w:pPr>
      <w:bookmarkStart w:id="28" w:name="_Toc35253344"/>
      <w:r w:rsidRPr="00D072E1">
        <w:rPr>
          <w:rFonts w:ascii="Times New Roman" w:hAnsi="Times New Roman" w:cs="Times New Roman"/>
          <w:sz w:val="24"/>
          <w:szCs w:val="24"/>
        </w:rPr>
        <w:t xml:space="preserve">EJE </w:t>
      </w:r>
      <w:r w:rsidR="00AB583B">
        <w:rPr>
          <w:rFonts w:ascii="Times New Roman" w:hAnsi="Times New Roman" w:cs="Times New Roman"/>
          <w:sz w:val="24"/>
          <w:szCs w:val="24"/>
        </w:rPr>
        <w:t xml:space="preserve">DE </w:t>
      </w:r>
      <w:r w:rsidRPr="00D072E1">
        <w:rPr>
          <w:rFonts w:ascii="Times New Roman" w:hAnsi="Times New Roman" w:cs="Times New Roman"/>
          <w:sz w:val="24"/>
          <w:szCs w:val="24"/>
        </w:rPr>
        <w:t>INVESTIGACIÓN</w:t>
      </w:r>
      <w:bookmarkEnd w:id="28"/>
    </w:p>
    <w:p w14:paraId="26C9376D" w14:textId="77777777" w:rsidR="00730F4A" w:rsidRDefault="00730F4A" w:rsidP="00DC008A">
      <w:pPr>
        <w:spacing w:line="240" w:lineRule="auto"/>
        <w:rPr>
          <w:rFonts w:ascii="Times New Roman" w:hAnsi="Times New Roman" w:cs="Times New Roman"/>
          <w:sz w:val="24"/>
          <w:szCs w:val="24"/>
        </w:rPr>
      </w:pPr>
    </w:p>
    <w:p w14:paraId="26C9376E" w14:textId="77777777" w:rsidR="00730F4A" w:rsidRDefault="00730F4A" w:rsidP="00DC008A">
      <w:pPr>
        <w:spacing w:line="240" w:lineRule="auto"/>
        <w:rPr>
          <w:rFonts w:ascii="Times New Roman" w:hAnsi="Times New Roman" w:cs="Times New Roman"/>
          <w:sz w:val="24"/>
          <w:szCs w:val="24"/>
        </w:rPr>
      </w:pPr>
    </w:p>
    <w:tbl>
      <w:tblPr>
        <w:tblStyle w:val="Tablaconcuadrcula"/>
        <w:tblW w:w="5277" w:type="pct"/>
        <w:tblLook w:val="04A0" w:firstRow="1" w:lastRow="0" w:firstColumn="1" w:lastColumn="0" w:noHBand="0" w:noVBand="1"/>
      </w:tblPr>
      <w:tblGrid>
        <w:gridCol w:w="2408"/>
        <w:gridCol w:w="2973"/>
        <w:gridCol w:w="1559"/>
        <w:gridCol w:w="3687"/>
        <w:gridCol w:w="3542"/>
      </w:tblGrid>
      <w:tr w:rsidR="004F7682" w:rsidRPr="005B2196" w14:paraId="26C93775" w14:textId="77777777" w:rsidTr="00756CE3">
        <w:trPr>
          <w:tblHeader/>
        </w:trPr>
        <w:tc>
          <w:tcPr>
            <w:tcW w:w="850" w:type="pct"/>
            <w:shd w:val="clear" w:color="auto" w:fill="F2F2F2" w:themeFill="background1" w:themeFillShade="F2"/>
            <w:vAlign w:val="center"/>
          </w:tcPr>
          <w:p w14:paraId="26C9376F" w14:textId="77777777" w:rsidR="004F7682" w:rsidRPr="005B2196" w:rsidRDefault="004F7682" w:rsidP="00145BFE">
            <w:pPr>
              <w:pStyle w:val="Sinespaciado"/>
              <w:numPr>
                <w:ilvl w:val="0"/>
                <w:numId w:val="0"/>
              </w:numPr>
              <w:spacing w:line="240" w:lineRule="auto"/>
              <w:jc w:val="center"/>
              <w:rPr>
                <w:rFonts w:ascii="Times New Roman" w:hAnsi="Times New Roman" w:cs="Times New Roman"/>
                <w:b/>
                <w:szCs w:val="20"/>
                <w:lang w:val="es-ES_tradnl"/>
              </w:rPr>
            </w:pPr>
            <w:r w:rsidRPr="005B2196">
              <w:rPr>
                <w:rStyle w:val="nfasissutil"/>
                <w:rFonts w:ascii="Times New Roman" w:hAnsi="Times New Roman" w:cs="Times New Roman"/>
                <w:szCs w:val="20"/>
              </w:rPr>
              <w:t>Estándar</w:t>
            </w:r>
          </w:p>
        </w:tc>
        <w:tc>
          <w:tcPr>
            <w:tcW w:w="1049" w:type="pct"/>
            <w:shd w:val="clear" w:color="auto" w:fill="F2F2F2" w:themeFill="background1" w:themeFillShade="F2"/>
            <w:vAlign w:val="center"/>
          </w:tcPr>
          <w:p w14:paraId="26C93770" w14:textId="77777777" w:rsidR="004F7682" w:rsidRPr="005B2196" w:rsidRDefault="004F7682" w:rsidP="00145BFE">
            <w:pPr>
              <w:pStyle w:val="Sinespaciado"/>
              <w:numPr>
                <w:ilvl w:val="0"/>
                <w:numId w:val="0"/>
              </w:numPr>
              <w:spacing w:line="240" w:lineRule="auto"/>
              <w:ind w:left="9"/>
              <w:jc w:val="center"/>
              <w:rPr>
                <w:rFonts w:ascii="Times New Roman" w:hAnsi="Times New Roman" w:cs="Times New Roman"/>
                <w:b/>
                <w:szCs w:val="20"/>
                <w:lang w:val="es-ES_tradnl"/>
              </w:rPr>
            </w:pPr>
            <w:r w:rsidRPr="005B2196">
              <w:rPr>
                <w:rFonts w:ascii="Times New Roman" w:hAnsi="Times New Roman" w:cs="Times New Roman"/>
                <w:b/>
                <w:szCs w:val="20"/>
                <w:lang w:val="es-ES_tradnl"/>
              </w:rPr>
              <w:t>Elemento fundamental</w:t>
            </w:r>
          </w:p>
        </w:tc>
        <w:tc>
          <w:tcPr>
            <w:tcW w:w="550" w:type="pct"/>
            <w:shd w:val="clear" w:color="auto" w:fill="F2F2F2" w:themeFill="background1" w:themeFillShade="F2"/>
            <w:vAlign w:val="center"/>
          </w:tcPr>
          <w:p w14:paraId="26C93771" w14:textId="77777777" w:rsidR="004F7682" w:rsidRPr="005B2196" w:rsidRDefault="004F7682" w:rsidP="00145BFE">
            <w:pPr>
              <w:pStyle w:val="Sinespaciado"/>
              <w:numPr>
                <w:ilvl w:val="0"/>
                <w:numId w:val="0"/>
              </w:numPr>
              <w:spacing w:line="240" w:lineRule="auto"/>
              <w:jc w:val="center"/>
              <w:rPr>
                <w:rFonts w:ascii="Times New Roman" w:hAnsi="Times New Roman" w:cs="Times New Roman"/>
                <w:b/>
                <w:szCs w:val="20"/>
                <w:lang w:val="es-ES_tradnl"/>
              </w:rPr>
            </w:pPr>
            <w:r w:rsidRPr="005B2196">
              <w:rPr>
                <w:rFonts w:ascii="Times New Roman" w:hAnsi="Times New Roman" w:cs="Times New Roman"/>
                <w:b/>
                <w:szCs w:val="20"/>
                <w:lang w:val="es-ES_tradnl"/>
              </w:rPr>
              <w:t>V</w:t>
            </w:r>
            <w:r w:rsidRPr="005B2196">
              <w:rPr>
                <w:rFonts w:ascii="Times New Roman" w:hAnsi="Times New Roman" w:cs="Times New Roman"/>
                <w:b/>
                <w:spacing w:val="1"/>
                <w:szCs w:val="20"/>
                <w:lang w:val="es-ES_tradnl"/>
              </w:rPr>
              <w:t>a</w:t>
            </w:r>
            <w:r w:rsidRPr="005B2196">
              <w:rPr>
                <w:rFonts w:ascii="Times New Roman" w:hAnsi="Times New Roman" w:cs="Times New Roman"/>
                <w:b/>
                <w:szCs w:val="20"/>
                <w:lang w:val="es-ES_tradnl"/>
              </w:rPr>
              <w:t>l</w:t>
            </w:r>
            <w:r w:rsidRPr="005B2196">
              <w:rPr>
                <w:rFonts w:ascii="Times New Roman" w:hAnsi="Times New Roman" w:cs="Times New Roman"/>
                <w:b/>
                <w:spacing w:val="1"/>
                <w:szCs w:val="20"/>
                <w:lang w:val="es-ES_tradnl"/>
              </w:rPr>
              <w:t>o</w:t>
            </w:r>
            <w:r w:rsidRPr="005B2196">
              <w:rPr>
                <w:rFonts w:ascii="Times New Roman" w:hAnsi="Times New Roman" w:cs="Times New Roman"/>
                <w:b/>
                <w:szCs w:val="20"/>
                <w:lang w:val="es-ES_tradnl"/>
              </w:rPr>
              <w:t>r</w:t>
            </w:r>
            <w:r w:rsidRPr="005B2196">
              <w:rPr>
                <w:rFonts w:ascii="Times New Roman" w:hAnsi="Times New Roman" w:cs="Times New Roman"/>
                <w:b/>
                <w:spacing w:val="1"/>
                <w:szCs w:val="20"/>
                <w:lang w:val="es-ES_tradnl"/>
              </w:rPr>
              <w:t>a</w:t>
            </w:r>
            <w:r w:rsidRPr="005B2196">
              <w:rPr>
                <w:rFonts w:ascii="Times New Roman" w:hAnsi="Times New Roman" w:cs="Times New Roman"/>
                <w:b/>
                <w:szCs w:val="20"/>
                <w:lang w:val="es-ES_tradnl"/>
              </w:rPr>
              <w:t>ci</w:t>
            </w:r>
            <w:r w:rsidRPr="005B2196">
              <w:rPr>
                <w:rFonts w:ascii="Times New Roman" w:hAnsi="Times New Roman" w:cs="Times New Roman"/>
                <w:b/>
                <w:spacing w:val="1"/>
                <w:szCs w:val="20"/>
                <w:lang w:val="es-ES_tradnl"/>
              </w:rPr>
              <w:t>ó</w:t>
            </w:r>
            <w:r w:rsidRPr="005B2196">
              <w:rPr>
                <w:rFonts w:ascii="Times New Roman" w:hAnsi="Times New Roman" w:cs="Times New Roman"/>
                <w:b/>
                <w:szCs w:val="20"/>
                <w:lang w:val="es-ES_tradnl"/>
              </w:rPr>
              <w:t>n del elemento fundamental</w:t>
            </w:r>
          </w:p>
        </w:tc>
        <w:tc>
          <w:tcPr>
            <w:tcW w:w="1301" w:type="pct"/>
            <w:shd w:val="clear" w:color="auto" w:fill="F2F2F2" w:themeFill="background1" w:themeFillShade="F2"/>
            <w:vAlign w:val="center"/>
          </w:tcPr>
          <w:p w14:paraId="26C93773" w14:textId="77777777" w:rsidR="004F7682" w:rsidRPr="005B2196" w:rsidRDefault="004F7682" w:rsidP="00145BFE">
            <w:pPr>
              <w:pStyle w:val="Sinespaciado"/>
              <w:numPr>
                <w:ilvl w:val="0"/>
                <w:numId w:val="0"/>
              </w:numPr>
              <w:spacing w:line="240" w:lineRule="auto"/>
              <w:jc w:val="center"/>
              <w:rPr>
                <w:rFonts w:ascii="Times New Roman" w:hAnsi="Times New Roman" w:cs="Times New Roman"/>
                <w:b/>
                <w:szCs w:val="20"/>
                <w:lang w:val="es-ES_tradnl"/>
              </w:rPr>
            </w:pPr>
            <w:r w:rsidRPr="005B2196">
              <w:rPr>
                <w:rFonts w:ascii="Times New Roman" w:hAnsi="Times New Roman" w:cs="Times New Roman"/>
                <w:b/>
                <w:szCs w:val="20"/>
                <w:lang w:val="es-ES_tradnl"/>
              </w:rPr>
              <w:t>Sustentación y/u observaciones</w:t>
            </w:r>
          </w:p>
        </w:tc>
        <w:tc>
          <w:tcPr>
            <w:tcW w:w="1250" w:type="pct"/>
            <w:shd w:val="clear" w:color="auto" w:fill="F2F2F2" w:themeFill="background1" w:themeFillShade="F2"/>
            <w:vAlign w:val="center"/>
          </w:tcPr>
          <w:p w14:paraId="26C93774" w14:textId="77777777" w:rsidR="004F7682" w:rsidRPr="005B2196" w:rsidRDefault="004F7682" w:rsidP="00145BFE">
            <w:pPr>
              <w:pStyle w:val="Sinespaciado"/>
              <w:numPr>
                <w:ilvl w:val="0"/>
                <w:numId w:val="0"/>
              </w:numPr>
              <w:spacing w:line="240" w:lineRule="auto"/>
              <w:jc w:val="center"/>
              <w:rPr>
                <w:rFonts w:ascii="Times New Roman" w:hAnsi="Times New Roman" w:cs="Times New Roman"/>
                <w:b/>
                <w:szCs w:val="20"/>
                <w:lang w:val="es-ES_tradnl"/>
              </w:rPr>
            </w:pPr>
            <w:r w:rsidRPr="005B2196">
              <w:rPr>
                <w:rFonts w:ascii="Times New Roman" w:hAnsi="Times New Roman" w:cs="Times New Roman"/>
                <w:b/>
                <w:szCs w:val="20"/>
                <w:lang w:val="es-ES_tradnl"/>
              </w:rPr>
              <w:t>Recomendación o sugerencias</w:t>
            </w:r>
          </w:p>
        </w:tc>
      </w:tr>
      <w:tr w:rsidR="004F7682" w:rsidRPr="005B2196" w14:paraId="26C9377D" w14:textId="77777777" w:rsidTr="00145BFE">
        <w:tc>
          <w:tcPr>
            <w:tcW w:w="850" w:type="pct"/>
            <w:vAlign w:val="center"/>
          </w:tcPr>
          <w:p w14:paraId="26C93776" w14:textId="0A3EA676" w:rsidR="004F7682" w:rsidRPr="005B2196" w:rsidRDefault="00CD5195" w:rsidP="00145BFE">
            <w:pPr>
              <w:spacing w:line="240" w:lineRule="auto"/>
              <w:rPr>
                <w:rFonts w:ascii="Times New Roman" w:hAnsi="Times New Roman" w:cs="Times New Roman"/>
                <w:szCs w:val="20"/>
              </w:rPr>
            </w:pPr>
            <w:r w:rsidRPr="00CD5195">
              <w:rPr>
                <w:rFonts w:ascii="Times New Roman" w:hAnsi="Times New Roman" w:cs="Times New Roman"/>
                <w:b/>
                <w:szCs w:val="20"/>
              </w:rPr>
              <w:t>ESTÁNDAR 8</w:t>
            </w:r>
            <w:r w:rsidR="004F7682" w:rsidRPr="00CD5195">
              <w:rPr>
                <w:rFonts w:ascii="Times New Roman" w:hAnsi="Times New Roman" w:cs="Times New Roman"/>
                <w:b/>
                <w:szCs w:val="20"/>
              </w:rPr>
              <w:t>: Planificación de los procesos de investigación</w:t>
            </w:r>
            <w:r w:rsidR="004F7682" w:rsidRPr="005B2196">
              <w:rPr>
                <w:rFonts w:ascii="Times New Roman" w:hAnsi="Times New Roman" w:cs="Times New Roman"/>
                <w:szCs w:val="20"/>
              </w:rPr>
              <w:t xml:space="preserve"> La institución cuenta con normativa y/o procedimientos aprobados y vigentes, e instancias responsables, para el desarrollo de la investigación, así como para la selección asignación de recursos, seguimiento, evaluación y publicación de resultados de los programas y/o proyectos de investigación científica y tecnológica y/o </w:t>
            </w:r>
            <w:r w:rsidR="004F7682" w:rsidRPr="005B2196">
              <w:rPr>
                <w:rFonts w:ascii="Times New Roman" w:hAnsi="Times New Roman" w:cs="Times New Roman"/>
                <w:szCs w:val="20"/>
              </w:rPr>
              <w:lastRenderedPageBreak/>
              <w:t>de creación artística, enmarcados en sus líneas de investigación, procurando la participación del estudiantado.</w:t>
            </w:r>
          </w:p>
        </w:tc>
        <w:tc>
          <w:tcPr>
            <w:tcW w:w="1049" w:type="pct"/>
            <w:vAlign w:val="center"/>
          </w:tcPr>
          <w:p w14:paraId="26C93777"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lastRenderedPageBreak/>
              <w:t>8.1. La institución planifica los programas y/o proyectos de investigación científica y/o tecnológica y/o de creación artística, en coherencia con sus líneas de investigación, dominios académicos y las necesidades del entorno, bajo la coordinación de instancias responsables.</w:t>
            </w:r>
          </w:p>
        </w:tc>
        <w:tc>
          <w:tcPr>
            <w:tcW w:w="550" w:type="pct"/>
            <w:vAlign w:val="center"/>
          </w:tcPr>
          <w:p w14:paraId="26C93778" w14:textId="43274E27" w:rsidR="004F7682" w:rsidRPr="005B2196" w:rsidRDefault="004F7682" w:rsidP="00145BFE">
            <w:pPr>
              <w:spacing w:line="240" w:lineRule="auto"/>
              <w:jc w:val="center"/>
              <w:rPr>
                <w:rFonts w:ascii="Times New Roman" w:hAnsi="Times New Roman" w:cs="Times New Roman"/>
                <w:szCs w:val="20"/>
              </w:rPr>
            </w:pPr>
            <w:r w:rsidRPr="005B2196">
              <w:rPr>
                <w:rFonts w:ascii="Times New Roman" w:hAnsi="Times New Roman" w:cs="Times New Roman"/>
                <w:szCs w:val="20"/>
              </w:rPr>
              <w:t>.</w:t>
            </w:r>
          </w:p>
        </w:tc>
        <w:tc>
          <w:tcPr>
            <w:tcW w:w="1301" w:type="pct"/>
            <w:vAlign w:val="center"/>
          </w:tcPr>
          <w:p w14:paraId="26C9377A" w14:textId="7F6AE6DB" w:rsidR="00594747" w:rsidRPr="005B2196" w:rsidRDefault="00594747" w:rsidP="00145BFE">
            <w:pPr>
              <w:spacing w:line="240" w:lineRule="auto"/>
              <w:rPr>
                <w:rFonts w:ascii="Times New Roman" w:hAnsi="Times New Roman" w:cs="Times New Roman"/>
                <w:szCs w:val="20"/>
              </w:rPr>
            </w:pPr>
          </w:p>
        </w:tc>
        <w:tc>
          <w:tcPr>
            <w:tcW w:w="1250" w:type="pct"/>
            <w:vAlign w:val="center"/>
          </w:tcPr>
          <w:p w14:paraId="26C9377C" w14:textId="77777777" w:rsidR="004F7682" w:rsidRPr="005B2196" w:rsidRDefault="004F7682" w:rsidP="00145BFE">
            <w:pPr>
              <w:spacing w:line="240" w:lineRule="auto"/>
              <w:rPr>
                <w:rFonts w:ascii="Times New Roman" w:hAnsi="Times New Roman" w:cs="Times New Roman"/>
                <w:szCs w:val="20"/>
              </w:rPr>
            </w:pPr>
          </w:p>
        </w:tc>
      </w:tr>
      <w:tr w:rsidR="004F7682" w:rsidRPr="005B2196" w14:paraId="26C93788" w14:textId="77777777" w:rsidTr="00145BFE">
        <w:tc>
          <w:tcPr>
            <w:tcW w:w="850" w:type="pct"/>
            <w:vAlign w:val="center"/>
          </w:tcPr>
          <w:p w14:paraId="26C9377E" w14:textId="77777777" w:rsidR="004F7682" w:rsidRPr="005B2196" w:rsidRDefault="004F7682" w:rsidP="00145BFE">
            <w:pPr>
              <w:rPr>
                <w:rFonts w:ascii="Times New Roman" w:hAnsi="Times New Roman" w:cs="Times New Roman"/>
                <w:szCs w:val="20"/>
              </w:rPr>
            </w:pPr>
          </w:p>
        </w:tc>
        <w:tc>
          <w:tcPr>
            <w:tcW w:w="1049" w:type="pct"/>
            <w:vAlign w:val="center"/>
          </w:tcPr>
          <w:p w14:paraId="26C9377F"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8.2. La institución cuenta con normativa y/o procedimientos, aprobados y vigentes, para la selección, seguimiento y evaluación de los programas y/o proyectos de investigación científica y/o tecnológica y/o de creación artística y para la publicación de resultados.</w:t>
            </w:r>
          </w:p>
        </w:tc>
        <w:tc>
          <w:tcPr>
            <w:tcW w:w="550" w:type="pct"/>
            <w:vAlign w:val="center"/>
          </w:tcPr>
          <w:p w14:paraId="26C93780" w14:textId="49C985EC" w:rsidR="004F7682" w:rsidRPr="005B2196" w:rsidRDefault="004F7682" w:rsidP="009553F7">
            <w:pPr>
              <w:spacing w:line="240" w:lineRule="auto"/>
              <w:jc w:val="center"/>
              <w:rPr>
                <w:rFonts w:ascii="Times New Roman" w:hAnsi="Times New Roman" w:cs="Times New Roman"/>
                <w:szCs w:val="20"/>
              </w:rPr>
            </w:pPr>
          </w:p>
        </w:tc>
        <w:tc>
          <w:tcPr>
            <w:tcW w:w="1301" w:type="pct"/>
            <w:vAlign w:val="center"/>
          </w:tcPr>
          <w:p w14:paraId="26C93782" w14:textId="2A062BC2" w:rsidR="004F7682" w:rsidRPr="005B2196" w:rsidRDefault="004F7682" w:rsidP="00145BFE">
            <w:pPr>
              <w:spacing w:line="240" w:lineRule="auto"/>
              <w:rPr>
                <w:rFonts w:ascii="Times New Roman" w:hAnsi="Times New Roman" w:cs="Times New Roman"/>
                <w:szCs w:val="20"/>
              </w:rPr>
            </w:pPr>
          </w:p>
        </w:tc>
        <w:tc>
          <w:tcPr>
            <w:tcW w:w="1250" w:type="pct"/>
            <w:vAlign w:val="center"/>
          </w:tcPr>
          <w:p w14:paraId="26C93787" w14:textId="55EE1771" w:rsidR="004F7682" w:rsidRPr="005B2196" w:rsidRDefault="004F7682" w:rsidP="00145BFE">
            <w:pPr>
              <w:spacing w:line="240" w:lineRule="auto"/>
              <w:rPr>
                <w:rFonts w:ascii="Times New Roman" w:hAnsi="Times New Roman" w:cs="Times New Roman"/>
                <w:szCs w:val="20"/>
              </w:rPr>
            </w:pPr>
          </w:p>
        </w:tc>
      </w:tr>
      <w:tr w:rsidR="004F7682" w:rsidRPr="005B2196" w14:paraId="26C93793" w14:textId="77777777" w:rsidTr="00145BFE">
        <w:tc>
          <w:tcPr>
            <w:tcW w:w="850" w:type="pct"/>
            <w:vAlign w:val="center"/>
          </w:tcPr>
          <w:p w14:paraId="26C93789" w14:textId="77777777" w:rsidR="004F7682" w:rsidRPr="005B2196" w:rsidRDefault="004F7682" w:rsidP="00145BFE">
            <w:pPr>
              <w:rPr>
                <w:rFonts w:ascii="Times New Roman" w:hAnsi="Times New Roman" w:cs="Times New Roman"/>
                <w:szCs w:val="20"/>
              </w:rPr>
            </w:pPr>
          </w:p>
        </w:tc>
        <w:tc>
          <w:tcPr>
            <w:tcW w:w="1049" w:type="pct"/>
            <w:vAlign w:val="center"/>
          </w:tcPr>
          <w:p w14:paraId="26C9378A"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8.3. La institución cuenta con normativa y/o procedimientos, aprobados y vigentes, e instancias responsables, para la asignación de recursos económicos y/o para la gestión de fondos externos para la investigación científica y/o tecnológica y/o de creación artística</w:t>
            </w:r>
          </w:p>
        </w:tc>
        <w:tc>
          <w:tcPr>
            <w:tcW w:w="550" w:type="pct"/>
            <w:vAlign w:val="center"/>
          </w:tcPr>
          <w:p w14:paraId="26C9378C" w14:textId="6E40AD95" w:rsidR="004F7682" w:rsidRPr="005B2196" w:rsidRDefault="004F7682" w:rsidP="00D90DBF">
            <w:pPr>
              <w:spacing w:line="240" w:lineRule="auto"/>
              <w:jc w:val="center"/>
              <w:rPr>
                <w:rFonts w:ascii="Times New Roman" w:hAnsi="Times New Roman" w:cs="Times New Roman"/>
                <w:szCs w:val="20"/>
              </w:rPr>
            </w:pPr>
          </w:p>
        </w:tc>
        <w:tc>
          <w:tcPr>
            <w:tcW w:w="1301" w:type="pct"/>
            <w:vAlign w:val="center"/>
          </w:tcPr>
          <w:p w14:paraId="26C9378E" w14:textId="138EF459" w:rsidR="004F7682" w:rsidRPr="005B2196" w:rsidRDefault="004F7682" w:rsidP="00B234D6">
            <w:pPr>
              <w:spacing w:line="240" w:lineRule="auto"/>
              <w:rPr>
                <w:rFonts w:ascii="Times New Roman" w:hAnsi="Times New Roman" w:cs="Times New Roman"/>
                <w:szCs w:val="20"/>
              </w:rPr>
            </w:pPr>
          </w:p>
        </w:tc>
        <w:tc>
          <w:tcPr>
            <w:tcW w:w="1250" w:type="pct"/>
            <w:vAlign w:val="center"/>
          </w:tcPr>
          <w:p w14:paraId="26C93792" w14:textId="53237D69" w:rsidR="00442B68" w:rsidRPr="005B2196" w:rsidRDefault="00442B68" w:rsidP="00145BFE">
            <w:pPr>
              <w:spacing w:line="240" w:lineRule="auto"/>
              <w:rPr>
                <w:rFonts w:ascii="Times New Roman" w:hAnsi="Times New Roman" w:cs="Times New Roman"/>
                <w:szCs w:val="20"/>
              </w:rPr>
            </w:pPr>
          </w:p>
        </w:tc>
      </w:tr>
      <w:tr w:rsidR="004F7682" w:rsidRPr="005B2196" w14:paraId="26C9379B" w14:textId="77777777" w:rsidTr="00145BFE">
        <w:tc>
          <w:tcPr>
            <w:tcW w:w="850" w:type="pct"/>
            <w:vAlign w:val="center"/>
          </w:tcPr>
          <w:p w14:paraId="26C93794" w14:textId="77777777" w:rsidR="004F7682" w:rsidRPr="005B2196" w:rsidRDefault="004F7682" w:rsidP="00145BFE">
            <w:pPr>
              <w:rPr>
                <w:rFonts w:ascii="Times New Roman" w:hAnsi="Times New Roman" w:cs="Times New Roman"/>
                <w:szCs w:val="20"/>
              </w:rPr>
            </w:pPr>
          </w:p>
        </w:tc>
        <w:tc>
          <w:tcPr>
            <w:tcW w:w="1049" w:type="pct"/>
            <w:vAlign w:val="center"/>
          </w:tcPr>
          <w:p w14:paraId="26C93795"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8.4. La institución cuenta con normativa y/o procedimientos, aprobados y vigentes, para el reconocimiento al profesorado y al estudiantado por sus resultados de investigación científica y/o tecnológica y/o de creación artística.</w:t>
            </w:r>
          </w:p>
        </w:tc>
        <w:tc>
          <w:tcPr>
            <w:tcW w:w="550" w:type="pct"/>
            <w:vAlign w:val="center"/>
          </w:tcPr>
          <w:p w14:paraId="26C93796" w14:textId="70F547E7" w:rsidR="004F7682" w:rsidRPr="005B2196" w:rsidRDefault="004F7682" w:rsidP="00FE44C7">
            <w:pPr>
              <w:spacing w:line="240" w:lineRule="auto"/>
              <w:jc w:val="center"/>
              <w:rPr>
                <w:rFonts w:ascii="Times New Roman" w:hAnsi="Times New Roman" w:cs="Times New Roman"/>
                <w:szCs w:val="20"/>
              </w:rPr>
            </w:pPr>
          </w:p>
        </w:tc>
        <w:tc>
          <w:tcPr>
            <w:tcW w:w="1301" w:type="pct"/>
            <w:vAlign w:val="center"/>
          </w:tcPr>
          <w:p w14:paraId="26C93798" w14:textId="148C99CF" w:rsidR="004F7682" w:rsidRPr="005B2196" w:rsidRDefault="004F7682" w:rsidP="00FE44C7">
            <w:pPr>
              <w:spacing w:line="240" w:lineRule="auto"/>
              <w:rPr>
                <w:rFonts w:ascii="Times New Roman" w:hAnsi="Times New Roman" w:cs="Times New Roman"/>
                <w:szCs w:val="20"/>
              </w:rPr>
            </w:pPr>
          </w:p>
        </w:tc>
        <w:tc>
          <w:tcPr>
            <w:tcW w:w="1250" w:type="pct"/>
            <w:vAlign w:val="center"/>
          </w:tcPr>
          <w:p w14:paraId="26C9379A" w14:textId="42501042" w:rsidR="00442B68" w:rsidRPr="005B2196" w:rsidRDefault="00442B68" w:rsidP="00145BFE">
            <w:pPr>
              <w:spacing w:line="240" w:lineRule="auto"/>
              <w:rPr>
                <w:rFonts w:ascii="Times New Roman" w:hAnsi="Times New Roman" w:cs="Times New Roman"/>
                <w:szCs w:val="20"/>
              </w:rPr>
            </w:pPr>
          </w:p>
        </w:tc>
      </w:tr>
      <w:tr w:rsidR="004F7682" w:rsidRPr="005B2196" w14:paraId="26C937A2" w14:textId="77777777" w:rsidTr="00145BFE">
        <w:trPr>
          <w:trHeight w:val="3124"/>
        </w:trPr>
        <w:tc>
          <w:tcPr>
            <w:tcW w:w="850" w:type="pct"/>
            <w:vAlign w:val="center"/>
          </w:tcPr>
          <w:p w14:paraId="26C9379C" w14:textId="77777777" w:rsidR="004F7682" w:rsidRPr="005B2196" w:rsidRDefault="004F7682" w:rsidP="00145BFE">
            <w:pPr>
              <w:rPr>
                <w:rFonts w:ascii="Times New Roman" w:hAnsi="Times New Roman" w:cs="Times New Roman"/>
                <w:szCs w:val="20"/>
              </w:rPr>
            </w:pPr>
          </w:p>
        </w:tc>
        <w:tc>
          <w:tcPr>
            <w:tcW w:w="1049" w:type="pct"/>
            <w:vAlign w:val="center"/>
          </w:tcPr>
          <w:p w14:paraId="26C9379D"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8.5. La institución cuenta con normativa y/o procedimientos, aprobados y vigentes, e instancias responsables para garantizar la ética en las actividades de investigación científica y/o tecnológica y/o de creación artística, en el comportamiento de sus investigadores, en el reconocimiento de la participación de los estudiantes, y en la devolución y difusión de sus resultados.</w:t>
            </w:r>
          </w:p>
        </w:tc>
        <w:tc>
          <w:tcPr>
            <w:tcW w:w="550" w:type="pct"/>
            <w:vAlign w:val="center"/>
          </w:tcPr>
          <w:p w14:paraId="26C9379E" w14:textId="534CA83C" w:rsidR="004F7682" w:rsidRPr="005B2196" w:rsidRDefault="004F7682" w:rsidP="009553F7">
            <w:pPr>
              <w:spacing w:line="240" w:lineRule="auto"/>
              <w:jc w:val="center"/>
              <w:rPr>
                <w:rFonts w:ascii="Times New Roman" w:hAnsi="Times New Roman" w:cs="Times New Roman"/>
                <w:szCs w:val="20"/>
              </w:rPr>
            </w:pPr>
          </w:p>
        </w:tc>
        <w:tc>
          <w:tcPr>
            <w:tcW w:w="1301" w:type="pct"/>
            <w:vAlign w:val="center"/>
          </w:tcPr>
          <w:p w14:paraId="26C937A0" w14:textId="4AAC6933" w:rsidR="004F7682" w:rsidRPr="005B2196" w:rsidRDefault="004F7682" w:rsidP="00145BFE">
            <w:pPr>
              <w:spacing w:line="240" w:lineRule="auto"/>
              <w:rPr>
                <w:rFonts w:ascii="Times New Roman" w:hAnsi="Times New Roman" w:cs="Times New Roman"/>
                <w:szCs w:val="20"/>
              </w:rPr>
            </w:pPr>
          </w:p>
        </w:tc>
        <w:tc>
          <w:tcPr>
            <w:tcW w:w="1250" w:type="pct"/>
            <w:vAlign w:val="center"/>
          </w:tcPr>
          <w:p w14:paraId="26C937A1" w14:textId="0CD4617B" w:rsidR="00442B68" w:rsidRPr="005B2196" w:rsidRDefault="00442B68" w:rsidP="00145BFE">
            <w:pPr>
              <w:spacing w:line="240" w:lineRule="auto"/>
              <w:rPr>
                <w:rFonts w:ascii="Times New Roman" w:hAnsi="Times New Roman" w:cs="Times New Roman"/>
                <w:szCs w:val="20"/>
              </w:rPr>
            </w:pPr>
          </w:p>
        </w:tc>
      </w:tr>
      <w:tr w:rsidR="004F7682" w:rsidRPr="005B2196" w14:paraId="26C937AB" w14:textId="77777777" w:rsidTr="00145BFE">
        <w:tc>
          <w:tcPr>
            <w:tcW w:w="850" w:type="pct"/>
            <w:vAlign w:val="center"/>
          </w:tcPr>
          <w:p w14:paraId="26C937A3" w14:textId="62AC1AEA" w:rsidR="004F7682" w:rsidRPr="005B2196" w:rsidRDefault="00C56DC6" w:rsidP="00145BFE">
            <w:pPr>
              <w:spacing w:line="240" w:lineRule="auto"/>
              <w:rPr>
                <w:rFonts w:ascii="Times New Roman" w:hAnsi="Times New Roman" w:cs="Times New Roman"/>
                <w:szCs w:val="20"/>
              </w:rPr>
            </w:pPr>
            <w:r w:rsidRPr="00C56DC6">
              <w:rPr>
                <w:rFonts w:ascii="Times New Roman" w:hAnsi="Times New Roman" w:cs="Times New Roman"/>
                <w:b/>
                <w:szCs w:val="20"/>
              </w:rPr>
              <w:t xml:space="preserve">ESTÁNDAR 9: </w:t>
            </w:r>
            <w:r w:rsidR="004F7682" w:rsidRPr="00C56DC6">
              <w:rPr>
                <w:rFonts w:ascii="Times New Roman" w:hAnsi="Times New Roman" w:cs="Times New Roman"/>
                <w:b/>
                <w:szCs w:val="20"/>
              </w:rPr>
              <w:t>Ejecución de los procesos de investigación.</w:t>
            </w:r>
            <w:r w:rsidR="004F7682" w:rsidRPr="005B2196">
              <w:rPr>
                <w:rFonts w:ascii="Times New Roman" w:hAnsi="Times New Roman" w:cs="Times New Roman"/>
                <w:szCs w:val="20"/>
              </w:rPr>
              <w:t xml:space="preserve"> La institución selecciona programas y/o proyectos de investigación científica y/o tecnológica y/o de creación artística mediante procedimientos de arbitraje preferentemente enmarcados en las líneas de investigación y/o dominios académicos, ejecuta los recursos provenientes de fondos internos y externos, da seguimiento y los evalúa, reconociendo los logros del profesorado y estudiantado, acorde con la normativa del sistema de </w:t>
            </w:r>
            <w:r w:rsidR="004F7682" w:rsidRPr="005B2196">
              <w:rPr>
                <w:rFonts w:ascii="Times New Roman" w:hAnsi="Times New Roman" w:cs="Times New Roman"/>
                <w:szCs w:val="20"/>
              </w:rPr>
              <w:lastRenderedPageBreak/>
              <w:t xml:space="preserve">educación superior, en el marco de principios éticos.  </w:t>
            </w:r>
          </w:p>
        </w:tc>
        <w:tc>
          <w:tcPr>
            <w:tcW w:w="1049" w:type="pct"/>
            <w:vAlign w:val="center"/>
          </w:tcPr>
          <w:p w14:paraId="26C937A4"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lastRenderedPageBreak/>
              <w:t xml:space="preserve">9.1. La institución aplica procedimientos de arbitraje para la selección de programas y/o proyectos de investigación científica y/o tecnológica y/o de creación artística, </w:t>
            </w:r>
            <w:r w:rsidRPr="00C50A72">
              <w:rPr>
                <w:rFonts w:ascii="Times New Roman" w:hAnsi="Times New Roman" w:cs="Times New Roman"/>
                <w:szCs w:val="20"/>
              </w:rPr>
              <w:t>que son conocidos por el profesorado.</w:t>
            </w:r>
          </w:p>
        </w:tc>
        <w:tc>
          <w:tcPr>
            <w:tcW w:w="550" w:type="pct"/>
            <w:vAlign w:val="center"/>
          </w:tcPr>
          <w:p w14:paraId="26C937A5" w14:textId="3B28399E" w:rsidR="004F7682" w:rsidRPr="005B2196" w:rsidRDefault="004F7682" w:rsidP="009553F7">
            <w:pPr>
              <w:spacing w:line="240" w:lineRule="auto"/>
              <w:jc w:val="center"/>
              <w:rPr>
                <w:rFonts w:ascii="Times New Roman" w:hAnsi="Times New Roman" w:cs="Times New Roman"/>
                <w:szCs w:val="20"/>
              </w:rPr>
            </w:pPr>
          </w:p>
        </w:tc>
        <w:tc>
          <w:tcPr>
            <w:tcW w:w="1301" w:type="pct"/>
            <w:vAlign w:val="center"/>
          </w:tcPr>
          <w:p w14:paraId="26C937A7" w14:textId="0AA01A93" w:rsidR="004F7682" w:rsidRPr="005B2196" w:rsidRDefault="004F7682" w:rsidP="00145BFE">
            <w:pPr>
              <w:spacing w:line="240" w:lineRule="auto"/>
              <w:rPr>
                <w:rFonts w:ascii="Times New Roman" w:hAnsi="Times New Roman" w:cs="Times New Roman"/>
                <w:szCs w:val="20"/>
              </w:rPr>
            </w:pPr>
          </w:p>
        </w:tc>
        <w:tc>
          <w:tcPr>
            <w:tcW w:w="1250" w:type="pct"/>
            <w:vAlign w:val="center"/>
          </w:tcPr>
          <w:p w14:paraId="26C937AA" w14:textId="3EDEF66A" w:rsidR="00694EE2" w:rsidRPr="009619D9" w:rsidRDefault="00694EE2" w:rsidP="00145BFE">
            <w:pPr>
              <w:spacing w:line="240" w:lineRule="auto"/>
              <w:rPr>
                <w:rFonts w:ascii="Times New Roman" w:hAnsi="Times New Roman" w:cs="Times New Roman"/>
                <w:szCs w:val="20"/>
              </w:rPr>
            </w:pPr>
          </w:p>
        </w:tc>
      </w:tr>
      <w:tr w:rsidR="004F7682" w:rsidRPr="005B2196" w14:paraId="26C937B5" w14:textId="77777777" w:rsidTr="00BB2481">
        <w:trPr>
          <w:trHeight w:val="572"/>
        </w:trPr>
        <w:tc>
          <w:tcPr>
            <w:tcW w:w="850" w:type="pct"/>
            <w:vAlign w:val="center"/>
          </w:tcPr>
          <w:p w14:paraId="26C937AC" w14:textId="77777777" w:rsidR="004F7682" w:rsidRPr="005B2196" w:rsidRDefault="004F7682" w:rsidP="00145BFE">
            <w:pPr>
              <w:rPr>
                <w:rFonts w:ascii="Times New Roman" w:hAnsi="Times New Roman" w:cs="Times New Roman"/>
                <w:szCs w:val="20"/>
              </w:rPr>
            </w:pPr>
          </w:p>
        </w:tc>
        <w:tc>
          <w:tcPr>
            <w:tcW w:w="1049" w:type="pct"/>
            <w:vAlign w:val="center"/>
          </w:tcPr>
          <w:p w14:paraId="26C937AD"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9.2. La institución, a través de instancias responsables, ejecuta los recursos provenientes de fondos internos y/o externos, da seguimiento y evalúa los programas y/o proyectos de investigación científica y/o tecnológica y/o de creación artística.</w:t>
            </w:r>
          </w:p>
        </w:tc>
        <w:tc>
          <w:tcPr>
            <w:tcW w:w="550" w:type="pct"/>
            <w:vAlign w:val="center"/>
          </w:tcPr>
          <w:p w14:paraId="26C937AE" w14:textId="0D2337F3" w:rsidR="004F7682" w:rsidRPr="005B2196" w:rsidRDefault="004F7682" w:rsidP="00B405FC">
            <w:pPr>
              <w:spacing w:line="240" w:lineRule="auto"/>
              <w:jc w:val="center"/>
              <w:rPr>
                <w:rFonts w:ascii="Times New Roman" w:hAnsi="Times New Roman" w:cs="Times New Roman"/>
                <w:szCs w:val="20"/>
              </w:rPr>
            </w:pPr>
          </w:p>
        </w:tc>
        <w:tc>
          <w:tcPr>
            <w:tcW w:w="1301" w:type="pct"/>
            <w:vAlign w:val="center"/>
          </w:tcPr>
          <w:p w14:paraId="26C937B0" w14:textId="11372F6E" w:rsidR="004F7682" w:rsidRPr="005B2196" w:rsidRDefault="004F7682" w:rsidP="00145BFE">
            <w:pPr>
              <w:spacing w:line="240" w:lineRule="auto"/>
              <w:rPr>
                <w:rFonts w:ascii="Times New Roman" w:hAnsi="Times New Roman" w:cs="Times New Roman"/>
                <w:szCs w:val="20"/>
              </w:rPr>
            </w:pPr>
          </w:p>
        </w:tc>
        <w:tc>
          <w:tcPr>
            <w:tcW w:w="1250" w:type="pct"/>
            <w:vAlign w:val="center"/>
          </w:tcPr>
          <w:p w14:paraId="5E5FE974" w14:textId="41E388AB" w:rsidR="00442B68" w:rsidRPr="00C624D0" w:rsidRDefault="00442B68" w:rsidP="00C624D0">
            <w:pPr>
              <w:rPr>
                <w:rFonts w:ascii="Times New Roman" w:hAnsi="Times New Roman" w:cs="Times New Roman"/>
                <w:szCs w:val="20"/>
              </w:rPr>
            </w:pPr>
          </w:p>
        </w:tc>
      </w:tr>
      <w:tr w:rsidR="004F7682" w:rsidRPr="005B2196" w14:paraId="26C937BD" w14:textId="77777777" w:rsidTr="00145BFE">
        <w:tc>
          <w:tcPr>
            <w:tcW w:w="850" w:type="pct"/>
            <w:vAlign w:val="center"/>
          </w:tcPr>
          <w:p w14:paraId="26C937B6" w14:textId="77777777" w:rsidR="004F7682" w:rsidRPr="005B2196" w:rsidRDefault="004F7682" w:rsidP="00145BFE">
            <w:pPr>
              <w:rPr>
                <w:rFonts w:ascii="Times New Roman" w:hAnsi="Times New Roman" w:cs="Times New Roman"/>
                <w:szCs w:val="20"/>
              </w:rPr>
            </w:pPr>
          </w:p>
        </w:tc>
        <w:tc>
          <w:tcPr>
            <w:tcW w:w="1049" w:type="pct"/>
            <w:vAlign w:val="center"/>
          </w:tcPr>
          <w:p w14:paraId="26C937B7"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9.3. El profesorado involucrado en los programas y/o proyectos de investigación científica y/o tecnológica y/o de creación artística cuenta con la asignación de la carga horaria y las horas de participación del estudiantado se registran como parte de sus actividades académicas.</w:t>
            </w:r>
          </w:p>
        </w:tc>
        <w:tc>
          <w:tcPr>
            <w:tcW w:w="550" w:type="pct"/>
            <w:vAlign w:val="center"/>
          </w:tcPr>
          <w:p w14:paraId="26C937B8" w14:textId="58592B66" w:rsidR="004F7682" w:rsidRPr="005B2196" w:rsidRDefault="004F7682" w:rsidP="00291C1A">
            <w:pPr>
              <w:spacing w:line="240" w:lineRule="auto"/>
              <w:jc w:val="center"/>
              <w:rPr>
                <w:rFonts w:ascii="Times New Roman" w:hAnsi="Times New Roman" w:cs="Times New Roman"/>
                <w:szCs w:val="20"/>
              </w:rPr>
            </w:pPr>
          </w:p>
        </w:tc>
        <w:tc>
          <w:tcPr>
            <w:tcW w:w="1301" w:type="pct"/>
            <w:vAlign w:val="center"/>
          </w:tcPr>
          <w:p w14:paraId="26C937BA" w14:textId="219E7E1F" w:rsidR="004F7682" w:rsidRPr="005B2196" w:rsidRDefault="004F7682" w:rsidP="00974CE1">
            <w:pPr>
              <w:spacing w:line="240" w:lineRule="auto"/>
              <w:rPr>
                <w:rFonts w:ascii="Times New Roman" w:hAnsi="Times New Roman" w:cs="Times New Roman"/>
                <w:szCs w:val="20"/>
              </w:rPr>
            </w:pPr>
          </w:p>
        </w:tc>
        <w:tc>
          <w:tcPr>
            <w:tcW w:w="1250" w:type="pct"/>
            <w:vAlign w:val="center"/>
          </w:tcPr>
          <w:p w14:paraId="26C937BC" w14:textId="1B262678" w:rsidR="004F7682" w:rsidRPr="005B2196" w:rsidRDefault="004F7682" w:rsidP="00EC549C">
            <w:pPr>
              <w:spacing w:line="240" w:lineRule="auto"/>
              <w:rPr>
                <w:rFonts w:ascii="Times New Roman" w:hAnsi="Times New Roman" w:cs="Times New Roman"/>
                <w:szCs w:val="20"/>
              </w:rPr>
            </w:pPr>
          </w:p>
        </w:tc>
      </w:tr>
      <w:tr w:rsidR="004F7682" w:rsidRPr="005B2196" w14:paraId="26C937C9" w14:textId="77777777" w:rsidTr="00145BFE">
        <w:tc>
          <w:tcPr>
            <w:tcW w:w="850" w:type="pct"/>
            <w:vAlign w:val="center"/>
          </w:tcPr>
          <w:p w14:paraId="26C937BE" w14:textId="77777777" w:rsidR="004F7682" w:rsidRPr="005B2196" w:rsidRDefault="004F7682" w:rsidP="00145BFE">
            <w:pPr>
              <w:rPr>
                <w:rFonts w:ascii="Times New Roman" w:hAnsi="Times New Roman" w:cs="Times New Roman"/>
                <w:szCs w:val="20"/>
              </w:rPr>
            </w:pPr>
          </w:p>
        </w:tc>
        <w:tc>
          <w:tcPr>
            <w:tcW w:w="1049" w:type="pct"/>
            <w:vAlign w:val="center"/>
          </w:tcPr>
          <w:p w14:paraId="26C937BF"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 xml:space="preserve">9.4. La institución a través de instancias pertinentes da seguimiento a la implementación de procedimientos éticos en las actividades de investigación científica y/o tecnológica y/o de creación artística, en el comportamiento de sus investigadores, en el reconocimiento de la participación de los estudiantes y en la devolución y difusión de los resultados. Para la ejecución de los </w:t>
            </w:r>
            <w:r w:rsidRPr="005B2196">
              <w:rPr>
                <w:rFonts w:ascii="Times New Roman" w:hAnsi="Times New Roman" w:cs="Times New Roman"/>
                <w:szCs w:val="20"/>
              </w:rPr>
              <w:lastRenderedPageBreak/>
              <w:t>proyectos de investigación que involucran seres humanos, recursos biológicos y genéticos, cuentan con la aprobación de los organismos competentes.</w:t>
            </w:r>
          </w:p>
        </w:tc>
        <w:tc>
          <w:tcPr>
            <w:tcW w:w="550" w:type="pct"/>
            <w:vAlign w:val="center"/>
          </w:tcPr>
          <w:p w14:paraId="26C937C0" w14:textId="0F166FB6" w:rsidR="004F7682" w:rsidRPr="005B2196" w:rsidRDefault="004F7682" w:rsidP="00B97B8F">
            <w:pPr>
              <w:spacing w:line="240" w:lineRule="auto"/>
              <w:jc w:val="center"/>
              <w:rPr>
                <w:rFonts w:ascii="Times New Roman" w:hAnsi="Times New Roman" w:cs="Times New Roman"/>
                <w:szCs w:val="20"/>
              </w:rPr>
            </w:pPr>
          </w:p>
        </w:tc>
        <w:tc>
          <w:tcPr>
            <w:tcW w:w="1301" w:type="pct"/>
            <w:vAlign w:val="center"/>
          </w:tcPr>
          <w:p w14:paraId="26C937C2" w14:textId="6BFE1FCA" w:rsidR="00D9243A" w:rsidRPr="005B2196" w:rsidRDefault="00D9243A" w:rsidP="00145BFE">
            <w:pPr>
              <w:spacing w:line="240" w:lineRule="auto"/>
              <w:rPr>
                <w:rFonts w:ascii="Times New Roman" w:hAnsi="Times New Roman" w:cs="Times New Roman"/>
                <w:szCs w:val="20"/>
              </w:rPr>
            </w:pPr>
          </w:p>
        </w:tc>
        <w:tc>
          <w:tcPr>
            <w:tcW w:w="1250" w:type="pct"/>
            <w:vAlign w:val="center"/>
          </w:tcPr>
          <w:p w14:paraId="26C937C8" w14:textId="6FE2D479" w:rsidR="000E2545" w:rsidRPr="005B2196" w:rsidRDefault="000E2545" w:rsidP="00E73977">
            <w:pPr>
              <w:spacing w:line="240" w:lineRule="auto"/>
              <w:rPr>
                <w:rFonts w:ascii="Times New Roman" w:hAnsi="Times New Roman" w:cs="Times New Roman"/>
                <w:szCs w:val="20"/>
              </w:rPr>
            </w:pPr>
          </w:p>
        </w:tc>
      </w:tr>
      <w:tr w:rsidR="004F7682" w:rsidRPr="005B2196" w14:paraId="26C937D0" w14:textId="77777777" w:rsidTr="00145BFE">
        <w:tc>
          <w:tcPr>
            <w:tcW w:w="850" w:type="pct"/>
            <w:vAlign w:val="center"/>
          </w:tcPr>
          <w:p w14:paraId="26C937CA" w14:textId="1E03691A" w:rsidR="004F7682" w:rsidRPr="005B2196" w:rsidRDefault="004F7682" w:rsidP="00145BFE">
            <w:pPr>
              <w:rPr>
                <w:rFonts w:ascii="Times New Roman" w:hAnsi="Times New Roman" w:cs="Times New Roman"/>
                <w:szCs w:val="20"/>
              </w:rPr>
            </w:pPr>
          </w:p>
        </w:tc>
        <w:tc>
          <w:tcPr>
            <w:tcW w:w="1049" w:type="pct"/>
            <w:vAlign w:val="center"/>
          </w:tcPr>
          <w:p w14:paraId="26C937CB"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9.5. La institución reconoce los logros de los actores de investigación, incluyendo la participación en los beneficios por la explotación o cesión de derechos patrimoniales sobre invenciones fruto de las investigaciones científicas y/o tecnológicas y/o de creación artística, conforme la normativa del sistema de educación superior.</w:t>
            </w:r>
          </w:p>
        </w:tc>
        <w:tc>
          <w:tcPr>
            <w:tcW w:w="550" w:type="pct"/>
            <w:vAlign w:val="center"/>
          </w:tcPr>
          <w:p w14:paraId="26C937CC" w14:textId="7F437D40" w:rsidR="004F7682" w:rsidRPr="005B2196" w:rsidRDefault="004F7682" w:rsidP="0093521E">
            <w:pPr>
              <w:spacing w:line="240" w:lineRule="auto"/>
              <w:jc w:val="center"/>
              <w:rPr>
                <w:rFonts w:ascii="Times New Roman" w:hAnsi="Times New Roman" w:cs="Times New Roman"/>
                <w:szCs w:val="20"/>
              </w:rPr>
            </w:pPr>
          </w:p>
        </w:tc>
        <w:tc>
          <w:tcPr>
            <w:tcW w:w="1301" w:type="pct"/>
            <w:vAlign w:val="center"/>
          </w:tcPr>
          <w:p w14:paraId="26C937CE" w14:textId="23F814D2" w:rsidR="004F7682" w:rsidRPr="005B2196" w:rsidRDefault="004F7682" w:rsidP="0090751B">
            <w:pPr>
              <w:spacing w:line="240" w:lineRule="auto"/>
              <w:rPr>
                <w:rFonts w:ascii="Times New Roman" w:hAnsi="Times New Roman" w:cs="Times New Roman"/>
                <w:szCs w:val="20"/>
              </w:rPr>
            </w:pPr>
          </w:p>
        </w:tc>
        <w:tc>
          <w:tcPr>
            <w:tcW w:w="1250" w:type="pct"/>
            <w:vAlign w:val="center"/>
          </w:tcPr>
          <w:p w14:paraId="26C937CF" w14:textId="6AC85F2C" w:rsidR="00D831A7" w:rsidRPr="005B2196" w:rsidRDefault="00D831A7" w:rsidP="00145BFE">
            <w:pPr>
              <w:spacing w:line="240" w:lineRule="auto"/>
              <w:rPr>
                <w:rFonts w:ascii="Times New Roman" w:hAnsi="Times New Roman" w:cs="Times New Roman"/>
                <w:szCs w:val="20"/>
              </w:rPr>
            </w:pPr>
          </w:p>
        </w:tc>
      </w:tr>
      <w:tr w:rsidR="004F7682" w:rsidRPr="005B2196" w14:paraId="26C937D7" w14:textId="77777777" w:rsidTr="00145BFE">
        <w:tc>
          <w:tcPr>
            <w:tcW w:w="850" w:type="pct"/>
            <w:vAlign w:val="center"/>
          </w:tcPr>
          <w:p w14:paraId="26C937D1" w14:textId="09284573" w:rsidR="004F7682" w:rsidRPr="005B2196" w:rsidRDefault="0075420B" w:rsidP="00145BFE">
            <w:pPr>
              <w:spacing w:line="240" w:lineRule="auto"/>
              <w:rPr>
                <w:rFonts w:ascii="Times New Roman" w:hAnsi="Times New Roman" w:cs="Times New Roman"/>
                <w:szCs w:val="20"/>
              </w:rPr>
            </w:pPr>
            <w:r w:rsidRPr="0075420B">
              <w:rPr>
                <w:rFonts w:ascii="Times New Roman" w:hAnsi="Times New Roman" w:cs="Times New Roman"/>
                <w:b/>
                <w:szCs w:val="20"/>
              </w:rPr>
              <w:t>ESTÁNDAR 10</w:t>
            </w:r>
            <w:r w:rsidR="004F7682" w:rsidRPr="0075420B">
              <w:rPr>
                <w:rFonts w:ascii="Times New Roman" w:hAnsi="Times New Roman" w:cs="Times New Roman"/>
                <w:b/>
                <w:szCs w:val="20"/>
              </w:rPr>
              <w:t>: Producción académica y científica.</w:t>
            </w:r>
            <w:r w:rsidR="004F7682" w:rsidRPr="005B2196">
              <w:rPr>
                <w:rFonts w:ascii="Times New Roman" w:hAnsi="Times New Roman" w:cs="Times New Roman"/>
                <w:szCs w:val="20"/>
              </w:rPr>
              <w:t xml:space="preserve"> La institución produce resultados de la investigación científica y/o tecnológica y/o de creación artística, plasmados en obras de relevancia, valoradas por pares internos y externos a la institución, que cumplen con requisitos básicos de publicación, exposición y/o registro, y están articuladas a sus líneas de investigación y/o proyectos de creación artística.</w:t>
            </w:r>
          </w:p>
        </w:tc>
        <w:tc>
          <w:tcPr>
            <w:tcW w:w="1049" w:type="pct"/>
            <w:vAlign w:val="center"/>
          </w:tcPr>
          <w:p w14:paraId="26C937D2" w14:textId="77777777" w:rsidR="004F7682" w:rsidRPr="005B2196" w:rsidRDefault="004F7682" w:rsidP="00145BFE">
            <w:pPr>
              <w:spacing w:line="240" w:lineRule="auto"/>
              <w:rPr>
                <w:rFonts w:ascii="Times New Roman" w:hAnsi="Times New Roman" w:cs="Times New Roman"/>
                <w:szCs w:val="20"/>
              </w:rPr>
            </w:pPr>
            <w:r w:rsidRPr="005B2196">
              <w:rPr>
                <w:rFonts w:ascii="Times New Roman" w:hAnsi="Times New Roman" w:cs="Times New Roman"/>
                <w:szCs w:val="20"/>
              </w:rPr>
              <w:t>10.1. La institución produce obras literarias, libros y capítulos de libros, propiedad industrial, producción artística, diseño, prototipos y obtenciones vegetales, que son resultado de los programas y/o proyectos de investigación científica y/o tecnológica y/o de creación artística.</w:t>
            </w:r>
          </w:p>
        </w:tc>
        <w:tc>
          <w:tcPr>
            <w:tcW w:w="550" w:type="pct"/>
            <w:vAlign w:val="center"/>
          </w:tcPr>
          <w:p w14:paraId="26C937D3" w14:textId="5B28EC98" w:rsidR="004F7682" w:rsidRPr="005B2196" w:rsidRDefault="004F7682" w:rsidP="00EB3D9C">
            <w:pPr>
              <w:spacing w:line="240" w:lineRule="auto"/>
              <w:jc w:val="center"/>
              <w:rPr>
                <w:rFonts w:ascii="Times New Roman" w:hAnsi="Times New Roman" w:cs="Times New Roman"/>
                <w:szCs w:val="20"/>
              </w:rPr>
            </w:pPr>
          </w:p>
        </w:tc>
        <w:tc>
          <w:tcPr>
            <w:tcW w:w="1301" w:type="pct"/>
            <w:vAlign w:val="center"/>
          </w:tcPr>
          <w:p w14:paraId="26C937D5" w14:textId="77777777" w:rsidR="004F7682" w:rsidRPr="005B2196" w:rsidRDefault="004F7682" w:rsidP="00145BFE">
            <w:pPr>
              <w:spacing w:line="240" w:lineRule="auto"/>
              <w:rPr>
                <w:rFonts w:ascii="Times New Roman" w:hAnsi="Times New Roman" w:cs="Times New Roman"/>
                <w:szCs w:val="20"/>
              </w:rPr>
            </w:pPr>
          </w:p>
        </w:tc>
        <w:tc>
          <w:tcPr>
            <w:tcW w:w="1250" w:type="pct"/>
            <w:vAlign w:val="center"/>
          </w:tcPr>
          <w:p w14:paraId="26C937D6" w14:textId="619258BF" w:rsidR="004F7682" w:rsidRPr="005B2196" w:rsidRDefault="004F7682" w:rsidP="00145BFE">
            <w:pPr>
              <w:spacing w:line="240" w:lineRule="auto"/>
              <w:rPr>
                <w:rFonts w:ascii="Times New Roman" w:hAnsi="Times New Roman" w:cs="Times New Roman"/>
                <w:szCs w:val="20"/>
              </w:rPr>
            </w:pPr>
          </w:p>
        </w:tc>
      </w:tr>
      <w:tr w:rsidR="009F24EC" w:rsidRPr="005B2196" w14:paraId="26C937DF" w14:textId="77777777" w:rsidTr="000B3F1C">
        <w:trPr>
          <w:trHeight w:val="3124"/>
        </w:trPr>
        <w:tc>
          <w:tcPr>
            <w:tcW w:w="850" w:type="pct"/>
            <w:vAlign w:val="center"/>
          </w:tcPr>
          <w:p w14:paraId="26C937D8" w14:textId="5008DA9C" w:rsidR="009F24EC" w:rsidRPr="005B2196" w:rsidRDefault="009F24EC" w:rsidP="009F24EC">
            <w:pPr>
              <w:spacing w:line="240" w:lineRule="auto"/>
              <w:rPr>
                <w:rFonts w:ascii="Times New Roman" w:hAnsi="Times New Roman" w:cs="Times New Roman"/>
                <w:szCs w:val="20"/>
              </w:rPr>
            </w:pPr>
          </w:p>
        </w:tc>
        <w:tc>
          <w:tcPr>
            <w:tcW w:w="1049" w:type="pct"/>
            <w:vAlign w:val="center"/>
          </w:tcPr>
          <w:p w14:paraId="26C937D9" w14:textId="77777777" w:rsidR="009F24EC" w:rsidRPr="005B2196" w:rsidRDefault="009F24EC" w:rsidP="009F24EC">
            <w:pPr>
              <w:spacing w:line="240" w:lineRule="auto"/>
              <w:rPr>
                <w:rFonts w:ascii="Times New Roman" w:hAnsi="Times New Roman" w:cs="Times New Roman"/>
                <w:szCs w:val="20"/>
              </w:rPr>
            </w:pPr>
            <w:r w:rsidRPr="005B2196">
              <w:rPr>
                <w:rFonts w:ascii="Times New Roman" w:hAnsi="Times New Roman" w:cs="Times New Roman"/>
                <w:szCs w:val="20"/>
              </w:rPr>
              <w:t xml:space="preserve">10.2. Libros y capítulos de libros revisados por pares, publicados en los períodos académicos ordinarios 2017 y 2018:                </w:t>
            </w:r>
          </w:p>
          <w:p w14:paraId="26C937DA" w14:textId="7C91A626" w:rsidR="009F24EC" w:rsidRPr="005B2196" w:rsidRDefault="009F24EC" w:rsidP="009F24EC">
            <w:pPr>
              <w:spacing w:line="240" w:lineRule="auto"/>
              <w:rPr>
                <w:rFonts w:ascii="Times New Roman" w:hAnsi="Times New Roman" w:cs="Times New Roman"/>
                <w:szCs w:val="20"/>
              </w:rPr>
            </w:pPr>
            <w:r w:rsidRPr="005B2196">
              <w:rPr>
                <w:rFonts w:ascii="Times New Roman" w:hAnsi="Times New Roman" w:cs="Times New Roman"/>
                <w:i/>
                <w:iCs/>
                <w:szCs w:val="20"/>
              </w:rPr>
              <w:t xml:space="preserve">Dónde: LCL: Libros y capítulos de libros revisados por pares. L: Total de libros publicados en los períodos académicos ordinarios 2017 y 2018. CL: Total de capítulos de libros publicados en los períodos académicos 2017 y 2018. TP: Total de profesores en el período de evaluación. </w:t>
            </w:r>
            <w:r w:rsidRPr="005B2196">
              <w:rPr>
                <w:rFonts w:ascii="Times New Roman" w:hAnsi="Times New Roman" w:cs="Times New Roman"/>
                <w:szCs w:val="20"/>
              </w:rPr>
              <w:t xml:space="preserve">                                                                                                                                                       </w:t>
            </w:r>
          </w:p>
        </w:tc>
        <w:tc>
          <w:tcPr>
            <w:tcW w:w="550" w:type="pct"/>
            <w:vAlign w:val="center"/>
          </w:tcPr>
          <w:p w14:paraId="26C937DB" w14:textId="2209AEAB" w:rsidR="009F24EC" w:rsidRPr="005B2196" w:rsidRDefault="009F24EC" w:rsidP="009F24EC">
            <w:pPr>
              <w:spacing w:line="240" w:lineRule="auto"/>
              <w:jc w:val="center"/>
              <w:rPr>
                <w:rFonts w:ascii="Times New Roman" w:hAnsi="Times New Roman" w:cs="Times New Roman"/>
                <w:szCs w:val="20"/>
              </w:rPr>
            </w:pPr>
          </w:p>
        </w:tc>
        <w:tc>
          <w:tcPr>
            <w:tcW w:w="1301" w:type="pct"/>
            <w:vAlign w:val="center"/>
          </w:tcPr>
          <w:p w14:paraId="26C937DD" w14:textId="4C09763C" w:rsidR="009F24EC" w:rsidRPr="005B2196" w:rsidRDefault="009F24EC" w:rsidP="009F24EC">
            <w:pPr>
              <w:spacing w:line="240" w:lineRule="auto"/>
              <w:rPr>
                <w:rFonts w:ascii="Times New Roman" w:hAnsi="Times New Roman" w:cs="Times New Roman"/>
                <w:szCs w:val="20"/>
              </w:rPr>
            </w:pPr>
          </w:p>
        </w:tc>
        <w:tc>
          <w:tcPr>
            <w:tcW w:w="1250" w:type="pct"/>
            <w:vAlign w:val="center"/>
          </w:tcPr>
          <w:p w14:paraId="26C937DE" w14:textId="46638D79" w:rsidR="009F24EC" w:rsidRPr="005B2196" w:rsidRDefault="009F24EC" w:rsidP="009F24EC">
            <w:pPr>
              <w:spacing w:line="240" w:lineRule="auto"/>
              <w:rPr>
                <w:rFonts w:ascii="Times New Roman" w:hAnsi="Times New Roman" w:cs="Times New Roman"/>
                <w:szCs w:val="20"/>
              </w:rPr>
            </w:pPr>
          </w:p>
        </w:tc>
      </w:tr>
      <w:tr w:rsidR="009F24EC" w:rsidRPr="005B2196" w14:paraId="26C937E6" w14:textId="77777777" w:rsidTr="000B3F1C">
        <w:trPr>
          <w:trHeight w:val="1267"/>
        </w:trPr>
        <w:tc>
          <w:tcPr>
            <w:tcW w:w="850" w:type="pct"/>
            <w:vAlign w:val="center"/>
          </w:tcPr>
          <w:p w14:paraId="26C937E0" w14:textId="77777777" w:rsidR="009F24EC" w:rsidRPr="005B2196" w:rsidRDefault="009F24EC" w:rsidP="009F24EC">
            <w:pPr>
              <w:spacing w:line="240" w:lineRule="auto"/>
              <w:rPr>
                <w:rFonts w:ascii="Times New Roman" w:hAnsi="Times New Roman" w:cs="Times New Roman"/>
                <w:szCs w:val="20"/>
              </w:rPr>
            </w:pPr>
          </w:p>
        </w:tc>
        <w:tc>
          <w:tcPr>
            <w:tcW w:w="1049" w:type="pct"/>
            <w:vAlign w:val="center"/>
          </w:tcPr>
          <w:p w14:paraId="26C937E1" w14:textId="77777777" w:rsidR="009F24EC" w:rsidRPr="005B2196" w:rsidRDefault="009F24EC" w:rsidP="009F24EC">
            <w:pPr>
              <w:spacing w:line="240" w:lineRule="auto"/>
              <w:rPr>
                <w:rFonts w:ascii="Times New Roman" w:hAnsi="Times New Roman" w:cs="Times New Roman"/>
                <w:szCs w:val="20"/>
              </w:rPr>
            </w:pPr>
            <w:r w:rsidRPr="005B2196">
              <w:rPr>
                <w:rFonts w:ascii="Times New Roman" w:hAnsi="Times New Roman" w:cs="Times New Roman"/>
                <w:szCs w:val="20"/>
              </w:rPr>
              <w:t>10.3. Las obras de creación artística generadas por la institución han sido expuestas públicamente, contando con procesos de validación de pares.</w:t>
            </w:r>
          </w:p>
        </w:tc>
        <w:tc>
          <w:tcPr>
            <w:tcW w:w="550" w:type="pct"/>
            <w:vAlign w:val="center"/>
          </w:tcPr>
          <w:p w14:paraId="26C937E2" w14:textId="77777777" w:rsidR="009F24EC" w:rsidRPr="005B2196" w:rsidRDefault="009F24EC" w:rsidP="009F24EC">
            <w:pPr>
              <w:spacing w:line="240" w:lineRule="auto"/>
              <w:rPr>
                <w:rFonts w:ascii="Times New Roman" w:hAnsi="Times New Roman" w:cs="Times New Roman"/>
                <w:szCs w:val="20"/>
              </w:rPr>
            </w:pPr>
          </w:p>
        </w:tc>
        <w:tc>
          <w:tcPr>
            <w:tcW w:w="1301" w:type="pct"/>
            <w:vAlign w:val="center"/>
          </w:tcPr>
          <w:p w14:paraId="26C937E4" w14:textId="687EABE9" w:rsidR="009F24EC" w:rsidRPr="005B2196" w:rsidRDefault="009F24EC" w:rsidP="00082BA6">
            <w:pPr>
              <w:spacing w:line="240" w:lineRule="auto"/>
              <w:rPr>
                <w:rFonts w:ascii="Times New Roman" w:hAnsi="Times New Roman" w:cs="Times New Roman"/>
                <w:szCs w:val="20"/>
              </w:rPr>
            </w:pPr>
          </w:p>
        </w:tc>
        <w:tc>
          <w:tcPr>
            <w:tcW w:w="1250" w:type="pct"/>
            <w:vAlign w:val="center"/>
          </w:tcPr>
          <w:p w14:paraId="26C937E5" w14:textId="77777777" w:rsidR="009F24EC" w:rsidRPr="005B2196" w:rsidRDefault="009F24EC" w:rsidP="009F24EC">
            <w:pPr>
              <w:spacing w:line="240" w:lineRule="auto"/>
              <w:rPr>
                <w:rFonts w:ascii="Times New Roman" w:hAnsi="Times New Roman" w:cs="Times New Roman"/>
                <w:color w:val="FF0000"/>
                <w:szCs w:val="20"/>
              </w:rPr>
            </w:pPr>
          </w:p>
        </w:tc>
      </w:tr>
      <w:tr w:rsidR="009F24EC" w:rsidRPr="005B2196" w14:paraId="26C937ED" w14:textId="77777777" w:rsidTr="00145BFE">
        <w:tc>
          <w:tcPr>
            <w:tcW w:w="850" w:type="pct"/>
            <w:vAlign w:val="center"/>
          </w:tcPr>
          <w:p w14:paraId="26C937E7" w14:textId="77777777" w:rsidR="009F24EC" w:rsidRPr="005B2196" w:rsidRDefault="009F24EC" w:rsidP="009F24EC">
            <w:pPr>
              <w:spacing w:line="240" w:lineRule="auto"/>
              <w:rPr>
                <w:rFonts w:ascii="Times New Roman" w:hAnsi="Times New Roman" w:cs="Times New Roman"/>
                <w:szCs w:val="20"/>
              </w:rPr>
            </w:pPr>
          </w:p>
        </w:tc>
        <w:tc>
          <w:tcPr>
            <w:tcW w:w="1049" w:type="pct"/>
            <w:vAlign w:val="center"/>
          </w:tcPr>
          <w:p w14:paraId="26C937E8" w14:textId="77777777" w:rsidR="009F24EC" w:rsidRPr="005B2196" w:rsidRDefault="009F24EC" w:rsidP="009F24EC">
            <w:pPr>
              <w:spacing w:line="240" w:lineRule="auto"/>
              <w:rPr>
                <w:rFonts w:ascii="Times New Roman" w:hAnsi="Times New Roman" w:cs="Times New Roman"/>
                <w:szCs w:val="20"/>
              </w:rPr>
            </w:pPr>
            <w:r w:rsidRPr="005B2196">
              <w:rPr>
                <w:rFonts w:ascii="Times New Roman" w:hAnsi="Times New Roman" w:cs="Times New Roman"/>
                <w:szCs w:val="20"/>
              </w:rPr>
              <w:t>10.4. La propiedad industrial y las obtenciones vegetales, producto de la investigación científica y tecnológica de la institución están registradas en las instancias pertinentes.</w:t>
            </w:r>
          </w:p>
        </w:tc>
        <w:tc>
          <w:tcPr>
            <w:tcW w:w="550" w:type="pct"/>
            <w:vAlign w:val="center"/>
          </w:tcPr>
          <w:p w14:paraId="26C937E9" w14:textId="5CE0A0CE" w:rsidR="009F24EC" w:rsidRPr="005B2196" w:rsidRDefault="009F24EC" w:rsidP="009F24EC">
            <w:pPr>
              <w:spacing w:line="240" w:lineRule="auto"/>
              <w:jc w:val="center"/>
              <w:rPr>
                <w:rFonts w:ascii="Times New Roman" w:hAnsi="Times New Roman" w:cs="Times New Roman"/>
                <w:szCs w:val="20"/>
              </w:rPr>
            </w:pPr>
          </w:p>
        </w:tc>
        <w:tc>
          <w:tcPr>
            <w:tcW w:w="1301" w:type="pct"/>
            <w:vAlign w:val="center"/>
          </w:tcPr>
          <w:p w14:paraId="26C937EB" w14:textId="5E960905" w:rsidR="009F24EC" w:rsidRPr="005B2196" w:rsidRDefault="009F24EC" w:rsidP="00DA7171">
            <w:pPr>
              <w:spacing w:line="240" w:lineRule="auto"/>
              <w:rPr>
                <w:rFonts w:ascii="Times New Roman" w:hAnsi="Times New Roman" w:cs="Times New Roman"/>
                <w:szCs w:val="20"/>
              </w:rPr>
            </w:pPr>
          </w:p>
        </w:tc>
        <w:tc>
          <w:tcPr>
            <w:tcW w:w="1250" w:type="pct"/>
            <w:vAlign w:val="center"/>
          </w:tcPr>
          <w:p w14:paraId="26C937EC" w14:textId="74373EFC" w:rsidR="009F24EC" w:rsidRPr="005B2196" w:rsidRDefault="009F24EC" w:rsidP="009F24EC">
            <w:pPr>
              <w:spacing w:line="240" w:lineRule="auto"/>
              <w:rPr>
                <w:rFonts w:ascii="Times New Roman" w:hAnsi="Times New Roman" w:cs="Times New Roman"/>
                <w:color w:val="FF0000"/>
                <w:szCs w:val="20"/>
              </w:rPr>
            </w:pPr>
          </w:p>
        </w:tc>
      </w:tr>
      <w:tr w:rsidR="009A722D" w:rsidRPr="005B2196" w14:paraId="26C937F4" w14:textId="77777777" w:rsidTr="00145BFE">
        <w:tc>
          <w:tcPr>
            <w:tcW w:w="850" w:type="pct"/>
            <w:vAlign w:val="center"/>
          </w:tcPr>
          <w:p w14:paraId="26C937EE" w14:textId="77777777" w:rsidR="009A722D" w:rsidRPr="005B2196" w:rsidRDefault="009A722D" w:rsidP="009A722D">
            <w:pPr>
              <w:spacing w:line="240" w:lineRule="auto"/>
              <w:rPr>
                <w:rFonts w:ascii="Times New Roman" w:hAnsi="Times New Roman" w:cs="Times New Roman"/>
                <w:szCs w:val="20"/>
              </w:rPr>
            </w:pPr>
          </w:p>
        </w:tc>
        <w:tc>
          <w:tcPr>
            <w:tcW w:w="1049" w:type="pct"/>
            <w:vAlign w:val="center"/>
          </w:tcPr>
          <w:p w14:paraId="26C937EF" w14:textId="77777777" w:rsidR="009A722D" w:rsidRPr="005B2196" w:rsidRDefault="009A722D" w:rsidP="009A722D">
            <w:pPr>
              <w:spacing w:line="240" w:lineRule="auto"/>
              <w:rPr>
                <w:rFonts w:ascii="Times New Roman" w:hAnsi="Times New Roman" w:cs="Times New Roman"/>
                <w:szCs w:val="20"/>
              </w:rPr>
            </w:pPr>
            <w:r w:rsidRPr="005B2196">
              <w:rPr>
                <w:rFonts w:ascii="Times New Roman" w:hAnsi="Times New Roman" w:cs="Times New Roman"/>
                <w:szCs w:val="20"/>
              </w:rPr>
              <w:t>10.5. Los prototipos y diseños, incluidos software de la investigación científica y tecnológica de la institución, han sido registrados en las instancias pertinentes.</w:t>
            </w:r>
          </w:p>
        </w:tc>
        <w:tc>
          <w:tcPr>
            <w:tcW w:w="550" w:type="pct"/>
            <w:vAlign w:val="center"/>
          </w:tcPr>
          <w:p w14:paraId="26C937F0" w14:textId="37C7F075" w:rsidR="009A722D" w:rsidRPr="005B2196" w:rsidRDefault="009A722D" w:rsidP="009A722D">
            <w:pPr>
              <w:spacing w:line="240" w:lineRule="auto"/>
              <w:jc w:val="center"/>
              <w:rPr>
                <w:rFonts w:ascii="Times New Roman" w:hAnsi="Times New Roman" w:cs="Times New Roman"/>
                <w:szCs w:val="20"/>
              </w:rPr>
            </w:pPr>
          </w:p>
        </w:tc>
        <w:tc>
          <w:tcPr>
            <w:tcW w:w="1301" w:type="pct"/>
            <w:vAlign w:val="center"/>
          </w:tcPr>
          <w:p w14:paraId="26C937F2" w14:textId="3CE4FCED" w:rsidR="009A722D" w:rsidRPr="005B2196" w:rsidRDefault="009A722D" w:rsidP="002A2036">
            <w:pPr>
              <w:spacing w:line="240" w:lineRule="auto"/>
              <w:rPr>
                <w:rFonts w:ascii="Times New Roman" w:hAnsi="Times New Roman" w:cs="Times New Roman"/>
                <w:szCs w:val="20"/>
              </w:rPr>
            </w:pPr>
          </w:p>
        </w:tc>
        <w:tc>
          <w:tcPr>
            <w:tcW w:w="1250" w:type="pct"/>
            <w:vAlign w:val="center"/>
          </w:tcPr>
          <w:p w14:paraId="26C937F3" w14:textId="06783632" w:rsidR="009A722D" w:rsidRPr="005B2196" w:rsidRDefault="009A722D" w:rsidP="009A722D">
            <w:pPr>
              <w:spacing w:line="240" w:lineRule="auto"/>
              <w:rPr>
                <w:rFonts w:ascii="Times New Roman" w:hAnsi="Times New Roman" w:cs="Times New Roman"/>
                <w:color w:val="FF0000"/>
                <w:szCs w:val="20"/>
              </w:rPr>
            </w:pPr>
          </w:p>
        </w:tc>
      </w:tr>
      <w:tr w:rsidR="009A722D" w:rsidRPr="005B2196" w14:paraId="26C93802" w14:textId="77777777" w:rsidTr="00145BFE">
        <w:tc>
          <w:tcPr>
            <w:tcW w:w="850" w:type="pct"/>
            <w:vAlign w:val="center"/>
          </w:tcPr>
          <w:p w14:paraId="26C937FC" w14:textId="56A8F181" w:rsidR="009A722D" w:rsidRPr="005B2196" w:rsidRDefault="00EF7A57" w:rsidP="00EF7A57">
            <w:pPr>
              <w:spacing w:line="240" w:lineRule="auto"/>
              <w:rPr>
                <w:rFonts w:ascii="Times New Roman" w:hAnsi="Times New Roman" w:cs="Times New Roman"/>
                <w:szCs w:val="20"/>
              </w:rPr>
            </w:pPr>
            <w:r w:rsidRPr="00EF7A57">
              <w:rPr>
                <w:rFonts w:ascii="Times New Roman" w:hAnsi="Times New Roman" w:cs="Times New Roman"/>
                <w:b/>
                <w:szCs w:val="20"/>
              </w:rPr>
              <w:t>ESTÁNDAR 11:</w:t>
            </w:r>
            <w:r w:rsidR="009A722D" w:rsidRPr="00EF7A57">
              <w:rPr>
                <w:rFonts w:ascii="Times New Roman" w:hAnsi="Times New Roman" w:cs="Times New Roman"/>
                <w:b/>
                <w:szCs w:val="20"/>
              </w:rPr>
              <w:t xml:space="preserve"> Publicación de artículos </w:t>
            </w:r>
            <w:r w:rsidR="009A722D" w:rsidRPr="00EF7A57">
              <w:rPr>
                <w:rFonts w:ascii="Times New Roman" w:hAnsi="Times New Roman" w:cs="Times New Roman"/>
                <w:b/>
                <w:szCs w:val="20"/>
              </w:rPr>
              <w:lastRenderedPageBreak/>
              <w:t>en revistas indizadas.</w:t>
            </w:r>
            <w:r w:rsidR="009A722D" w:rsidRPr="005B2196">
              <w:rPr>
                <w:rFonts w:ascii="Times New Roman" w:hAnsi="Times New Roman" w:cs="Times New Roman"/>
                <w:szCs w:val="20"/>
              </w:rPr>
              <w:t xml:space="preserve"> El profesorado de la institución </w:t>
            </w:r>
            <w:proofErr w:type="spellStart"/>
            <w:r w:rsidR="007F43B8">
              <w:rPr>
                <w:rFonts w:ascii="Times New Roman" w:hAnsi="Times New Roman" w:cs="Times New Roman"/>
                <w:szCs w:val="20"/>
              </w:rPr>
              <w:t>publi</w:t>
            </w:r>
            <w:r w:rsidR="007F43B8" w:rsidRPr="005B2196">
              <w:rPr>
                <w:rFonts w:ascii="Times New Roman" w:hAnsi="Times New Roman" w:cs="Times New Roman"/>
                <w:szCs w:val="20"/>
              </w:rPr>
              <w:t>ca</w:t>
            </w:r>
            <w:proofErr w:type="spellEnd"/>
            <w:r w:rsidR="009A722D" w:rsidRPr="005B2196">
              <w:rPr>
                <w:rFonts w:ascii="Times New Roman" w:hAnsi="Times New Roman" w:cs="Times New Roman"/>
                <w:szCs w:val="20"/>
              </w:rPr>
              <w:t xml:space="preserve"> artículos en revistas indizadas en bases de datos.</w:t>
            </w:r>
          </w:p>
        </w:tc>
        <w:tc>
          <w:tcPr>
            <w:tcW w:w="1049" w:type="pct"/>
            <w:vAlign w:val="center"/>
          </w:tcPr>
          <w:p w14:paraId="26C937FD" w14:textId="77777777" w:rsidR="009A722D" w:rsidRPr="005B2196" w:rsidRDefault="009A722D" w:rsidP="009A722D">
            <w:pPr>
              <w:spacing w:line="240" w:lineRule="auto"/>
              <w:rPr>
                <w:rFonts w:ascii="Times New Roman" w:hAnsi="Times New Roman" w:cs="Times New Roman"/>
                <w:szCs w:val="20"/>
              </w:rPr>
            </w:pPr>
            <w:r w:rsidRPr="005B2196">
              <w:rPr>
                <w:rFonts w:ascii="Times New Roman" w:hAnsi="Times New Roman" w:cs="Times New Roman"/>
                <w:szCs w:val="20"/>
              </w:rPr>
              <w:lastRenderedPageBreak/>
              <w:t xml:space="preserve">Cálculo del estándar. Para el cálculo del estándar se tomará en </w:t>
            </w:r>
            <w:r w:rsidRPr="005B2196">
              <w:rPr>
                <w:rFonts w:ascii="Times New Roman" w:hAnsi="Times New Roman" w:cs="Times New Roman"/>
                <w:szCs w:val="20"/>
              </w:rPr>
              <w:lastRenderedPageBreak/>
              <w:t xml:space="preserve">cuenta los artículos publicados en revistas indizadas en bases de datos según el anexo 3. A la tasa calculada se añade factores de impacto (i) y Proyectos (p).                                                                                                                  </w:t>
            </w:r>
          </w:p>
        </w:tc>
        <w:tc>
          <w:tcPr>
            <w:tcW w:w="550" w:type="pct"/>
            <w:vAlign w:val="center"/>
          </w:tcPr>
          <w:p w14:paraId="26C937FE" w14:textId="4B978EEE" w:rsidR="009A722D" w:rsidRPr="005B2196" w:rsidRDefault="009A722D" w:rsidP="009A722D">
            <w:pPr>
              <w:spacing w:line="240" w:lineRule="auto"/>
              <w:jc w:val="center"/>
              <w:rPr>
                <w:rFonts w:ascii="Times New Roman" w:hAnsi="Times New Roman" w:cs="Times New Roman"/>
                <w:szCs w:val="20"/>
              </w:rPr>
            </w:pPr>
          </w:p>
        </w:tc>
        <w:tc>
          <w:tcPr>
            <w:tcW w:w="1301" w:type="pct"/>
            <w:vAlign w:val="center"/>
          </w:tcPr>
          <w:p w14:paraId="26C93800" w14:textId="6D7F66CC" w:rsidR="009A722D" w:rsidRPr="005B2196" w:rsidRDefault="009A722D" w:rsidP="009A722D">
            <w:pPr>
              <w:spacing w:line="240" w:lineRule="auto"/>
              <w:rPr>
                <w:rFonts w:ascii="Times New Roman" w:hAnsi="Times New Roman" w:cs="Times New Roman"/>
                <w:szCs w:val="20"/>
              </w:rPr>
            </w:pPr>
          </w:p>
        </w:tc>
        <w:tc>
          <w:tcPr>
            <w:tcW w:w="1250" w:type="pct"/>
            <w:vAlign w:val="center"/>
          </w:tcPr>
          <w:p w14:paraId="26C93801" w14:textId="0C60829D" w:rsidR="008C2C7C" w:rsidRPr="008C2C7C" w:rsidRDefault="008C2C7C" w:rsidP="009A722D">
            <w:pPr>
              <w:spacing w:line="240" w:lineRule="auto"/>
              <w:rPr>
                <w:rFonts w:ascii="Times New Roman" w:hAnsi="Times New Roman" w:cs="Times New Roman"/>
                <w:szCs w:val="20"/>
              </w:rPr>
            </w:pPr>
          </w:p>
        </w:tc>
      </w:tr>
    </w:tbl>
    <w:p w14:paraId="26C93803" w14:textId="77777777" w:rsidR="00730F4A" w:rsidRDefault="00730F4A" w:rsidP="00145BFE">
      <w:pPr>
        <w:spacing w:line="240" w:lineRule="auto"/>
        <w:rPr>
          <w:rFonts w:ascii="Times New Roman" w:hAnsi="Times New Roman" w:cs="Times New Roman"/>
          <w:sz w:val="24"/>
          <w:szCs w:val="24"/>
        </w:rPr>
      </w:pPr>
    </w:p>
    <w:p w14:paraId="26C93804" w14:textId="77777777" w:rsidR="00730F4A" w:rsidRDefault="00730F4A" w:rsidP="00DC008A">
      <w:pPr>
        <w:spacing w:line="240" w:lineRule="auto"/>
        <w:rPr>
          <w:rFonts w:ascii="Times New Roman" w:hAnsi="Times New Roman" w:cs="Times New Roman"/>
          <w:sz w:val="24"/>
          <w:szCs w:val="24"/>
        </w:rPr>
      </w:pPr>
    </w:p>
    <w:p w14:paraId="41F7C756" w14:textId="77777777" w:rsidR="008C2C7C" w:rsidRDefault="008C2C7C" w:rsidP="00DC008A">
      <w:pPr>
        <w:spacing w:line="240" w:lineRule="auto"/>
        <w:rPr>
          <w:rFonts w:ascii="Times New Roman" w:hAnsi="Times New Roman" w:cs="Times New Roman"/>
          <w:sz w:val="24"/>
          <w:szCs w:val="24"/>
        </w:rPr>
      </w:pPr>
    </w:p>
    <w:p w14:paraId="71301EB0" w14:textId="77777777" w:rsidR="00222488" w:rsidRPr="003B309C" w:rsidRDefault="00222488" w:rsidP="003B309C">
      <w:pPr>
        <w:pStyle w:val="Ttulo3"/>
        <w:rPr>
          <w:rFonts w:ascii="Times New Roman" w:hAnsi="Times New Roman" w:cs="Times New Roman"/>
          <w:b/>
          <w:color w:val="000000" w:themeColor="text1"/>
        </w:rPr>
      </w:pPr>
      <w:bookmarkStart w:id="29" w:name="_Toc35253345"/>
      <w:r w:rsidRPr="003B309C">
        <w:rPr>
          <w:rFonts w:ascii="Times New Roman" w:hAnsi="Times New Roman" w:cs="Times New Roman"/>
          <w:b/>
          <w:color w:val="000000" w:themeColor="text1"/>
        </w:rPr>
        <w:t>RESUMEN DE VALORACIÓN DE LOS ELEMENTOS FUNDAMENTALES Y VALORACIÓN DEL ESTÁNDAR: EJE INVESTIGACIÓN</w:t>
      </w:r>
      <w:bookmarkEnd w:id="29"/>
    </w:p>
    <w:p w14:paraId="16E9CC46" w14:textId="3F258AE3" w:rsidR="00222488" w:rsidRDefault="00222488" w:rsidP="00222488">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248"/>
        <w:gridCol w:w="1843"/>
        <w:gridCol w:w="3977"/>
        <w:gridCol w:w="3357"/>
      </w:tblGrid>
      <w:tr w:rsidR="00222488" w:rsidRPr="00756CE3" w14:paraId="3EDEDEC5" w14:textId="77777777" w:rsidTr="00A10A00">
        <w:trPr>
          <w:tblHeader/>
        </w:trPr>
        <w:tc>
          <w:tcPr>
            <w:tcW w:w="4248" w:type="dxa"/>
            <w:shd w:val="clear" w:color="auto" w:fill="DEEAF6" w:themeFill="accent1" w:themeFillTint="33"/>
            <w:vAlign w:val="center"/>
          </w:tcPr>
          <w:p w14:paraId="224E5F1D" w14:textId="77777777" w:rsidR="00222488" w:rsidRPr="00756CE3" w:rsidRDefault="00222488" w:rsidP="00A10A00">
            <w:pPr>
              <w:spacing w:line="240" w:lineRule="auto"/>
              <w:jc w:val="center"/>
              <w:rPr>
                <w:rFonts w:ascii="Times New Roman" w:hAnsi="Times New Roman" w:cs="Times New Roman"/>
                <w:b/>
                <w:sz w:val="22"/>
              </w:rPr>
            </w:pPr>
            <w:r w:rsidRPr="00756CE3">
              <w:rPr>
                <w:rFonts w:ascii="Times New Roman" w:hAnsi="Times New Roman" w:cs="Times New Roman"/>
                <w:b/>
                <w:sz w:val="22"/>
              </w:rPr>
              <w:t>Estándar</w:t>
            </w:r>
          </w:p>
        </w:tc>
        <w:tc>
          <w:tcPr>
            <w:tcW w:w="1843" w:type="dxa"/>
            <w:shd w:val="clear" w:color="auto" w:fill="DEEAF6" w:themeFill="accent1" w:themeFillTint="33"/>
            <w:vAlign w:val="center"/>
          </w:tcPr>
          <w:p w14:paraId="33A3B287" w14:textId="77777777" w:rsidR="00222488" w:rsidRPr="00756CE3" w:rsidRDefault="00222488" w:rsidP="00A10A00">
            <w:pPr>
              <w:spacing w:line="240" w:lineRule="auto"/>
              <w:jc w:val="center"/>
              <w:rPr>
                <w:rFonts w:ascii="Times New Roman" w:hAnsi="Times New Roman" w:cs="Times New Roman"/>
                <w:b/>
                <w:sz w:val="22"/>
              </w:rPr>
            </w:pPr>
            <w:r w:rsidRPr="00756CE3">
              <w:rPr>
                <w:rFonts w:ascii="Times New Roman" w:hAnsi="Times New Roman" w:cs="Times New Roman"/>
                <w:b/>
                <w:sz w:val="22"/>
              </w:rPr>
              <w:t>Elemento fundamental</w:t>
            </w:r>
          </w:p>
        </w:tc>
        <w:tc>
          <w:tcPr>
            <w:tcW w:w="3977" w:type="dxa"/>
            <w:shd w:val="clear" w:color="auto" w:fill="DEEAF6" w:themeFill="accent1" w:themeFillTint="33"/>
            <w:vAlign w:val="center"/>
          </w:tcPr>
          <w:p w14:paraId="2A04BA76" w14:textId="77777777" w:rsidR="00222488" w:rsidRPr="00756CE3" w:rsidRDefault="00222488" w:rsidP="00A10A00">
            <w:pPr>
              <w:spacing w:line="240" w:lineRule="auto"/>
              <w:jc w:val="center"/>
              <w:rPr>
                <w:rFonts w:ascii="Times New Roman" w:hAnsi="Times New Roman" w:cs="Times New Roman"/>
                <w:b/>
                <w:sz w:val="22"/>
              </w:rPr>
            </w:pPr>
            <w:r w:rsidRPr="00756CE3">
              <w:rPr>
                <w:rFonts w:ascii="Times New Roman" w:hAnsi="Times New Roman" w:cs="Times New Roman"/>
                <w:b/>
                <w:sz w:val="22"/>
              </w:rPr>
              <w:t>Valoración del elemento fundamental</w:t>
            </w:r>
          </w:p>
        </w:tc>
        <w:tc>
          <w:tcPr>
            <w:tcW w:w="3357" w:type="dxa"/>
            <w:shd w:val="clear" w:color="auto" w:fill="DEEAF6" w:themeFill="accent1" w:themeFillTint="33"/>
            <w:vAlign w:val="center"/>
          </w:tcPr>
          <w:p w14:paraId="12721D68" w14:textId="77777777" w:rsidR="00222488" w:rsidRPr="00756CE3" w:rsidRDefault="00222488" w:rsidP="00A10A00">
            <w:pPr>
              <w:spacing w:line="240" w:lineRule="auto"/>
              <w:jc w:val="center"/>
              <w:rPr>
                <w:rFonts w:ascii="Times New Roman" w:hAnsi="Times New Roman" w:cs="Times New Roman"/>
                <w:b/>
                <w:sz w:val="22"/>
              </w:rPr>
            </w:pPr>
            <w:r w:rsidRPr="00756CE3">
              <w:rPr>
                <w:rFonts w:ascii="Times New Roman" w:hAnsi="Times New Roman" w:cs="Times New Roman"/>
                <w:b/>
                <w:sz w:val="22"/>
              </w:rPr>
              <w:t>Valoración del estándar</w:t>
            </w:r>
          </w:p>
        </w:tc>
      </w:tr>
      <w:tr w:rsidR="00222488" w:rsidRPr="00756CE3" w14:paraId="199EB97C" w14:textId="77777777" w:rsidTr="00A10A00">
        <w:tc>
          <w:tcPr>
            <w:tcW w:w="4248" w:type="dxa"/>
            <w:vMerge w:val="restart"/>
            <w:vAlign w:val="center"/>
          </w:tcPr>
          <w:p w14:paraId="07150A0E" w14:textId="77777777" w:rsidR="00222488" w:rsidRPr="00756CE3" w:rsidRDefault="00222488" w:rsidP="00A10A00">
            <w:pPr>
              <w:spacing w:line="240" w:lineRule="auto"/>
              <w:rPr>
                <w:rFonts w:ascii="Times New Roman" w:hAnsi="Times New Roman" w:cs="Times New Roman"/>
                <w:sz w:val="22"/>
              </w:rPr>
            </w:pPr>
            <w:r w:rsidRPr="00756CE3">
              <w:rPr>
                <w:rFonts w:ascii="Times New Roman" w:hAnsi="Times New Roman" w:cs="Times New Roman"/>
                <w:sz w:val="22"/>
              </w:rPr>
              <w:t xml:space="preserve">Estándar 8: Planificación de los procesos de investigación </w:t>
            </w:r>
          </w:p>
        </w:tc>
        <w:tc>
          <w:tcPr>
            <w:tcW w:w="1843" w:type="dxa"/>
          </w:tcPr>
          <w:p w14:paraId="4D2F706F"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8.1</w:t>
            </w:r>
          </w:p>
        </w:tc>
        <w:tc>
          <w:tcPr>
            <w:tcW w:w="3977" w:type="dxa"/>
          </w:tcPr>
          <w:p w14:paraId="2FF938C1" w14:textId="5D1F64EC" w:rsidR="00222488" w:rsidRPr="00756CE3" w:rsidRDefault="00222488" w:rsidP="00A10A00">
            <w:pPr>
              <w:spacing w:line="240" w:lineRule="auto"/>
              <w:rPr>
                <w:rFonts w:ascii="Times New Roman" w:hAnsi="Times New Roman" w:cs="Times New Roman"/>
                <w:sz w:val="22"/>
              </w:rPr>
            </w:pPr>
          </w:p>
        </w:tc>
        <w:tc>
          <w:tcPr>
            <w:tcW w:w="3357" w:type="dxa"/>
            <w:vMerge w:val="restart"/>
            <w:vAlign w:val="center"/>
          </w:tcPr>
          <w:p w14:paraId="07030335" w14:textId="10530CD1" w:rsidR="00222488" w:rsidRPr="00756CE3" w:rsidRDefault="00222488" w:rsidP="00515C45">
            <w:pPr>
              <w:spacing w:line="240" w:lineRule="auto"/>
              <w:jc w:val="center"/>
              <w:rPr>
                <w:rFonts w:ascii="Times New Roman" w:hAnsi="Times New Roman" w:cs="Times New Roman"/>
                <w:sz w:val="22"/>
              </w:rPr>
            </w:pPr>
          </w:p>
        </w:tc>
      </w:tr>
      <w:tr w:rsidR="00222488" w:rsidRPr="00756CE3" w14:paraId="2D9487C5" w14:textId="77777777" w:rsidTr="00A10A00">
        <w:tc>
          <w:tcPr>
            <w:tcW w:w="4248" w:type="dxa"/>
            <w:vMerge/>
          </w:tcPr>
          <w:p w14:paraId="793E8A7B" w14:textId="77777777" w:rsidR="00222488" w:rsidRPr="00756CE3" w:rsidRDefault="00222488" w:rsidP="00A10A00">
            <w:pPr>
              <w:spacing w:line="240" w:lineRule="auto"/>
              <w:rPr>
                <w:rFonts w:ascii="Times New Roman" w:hAnsi="Times New Roman" w:cs="Times New Roman"/>
                <w:sz w:val="22"/>
              </w:rPr>
            </w:pPr>
          </w:p>
        </w:tc>
        <w:tc>
          <w:tcPr>
            <w:tcW w:w="1843" w:type="dxa"/>
          </w:tcPr>
          <w:p w14:paraId="6F5398FA"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8.2</w:t>
            </w:r>
          </w:p>
        </w:tc>
        <w:tc>
          <w:tcPr>
            <w:tcW w:w="3977" w:type="dxa"/>
          </w:tcPr>
          <w:p w14:paraId="7520983E" w14:textId="186F9804" w:rsidR="00222488" w:rsidRPr="00756CE3" w:rsidRDefault="00222488" w:rsidP="00A10A00">
            <w:pPr>
              <w:spacing w:line="240" w:lineRule="auto"/>
              <w:rPr>
                <w:rFonts w:ascii="Times New Roman" w:hAnsi="Times New Roman" w:cs="Times New Roman"/>
                <w:sz w:val="22"/>
              </w:rPr>
            </w:pPr>
          </w:p>
        </w:tc>
        <w:tc>
          <w:tcPr>
            <w:tcW w:w="3357" w:type="dxa"/>
            <w:vMerge/>
          </w:tcPr>
          <w:p w14:paraId="7E7D723D"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2C22C494" w14:textId="77777777" w:rsidTr="00A10A00">
        <w:tc>
          <w:tcPr>
            <w:tcW w:w="4248" w:type="dxa"/>
            <w:vMerge/>
          </w:tcPr>
          <w:p w14:paraId="362962EA" w14:textId="77777777" w:rsidR="00222488" w:rsidRPr="00756CE3" w:rsidRDefault="00222488" w:rsidP="00A10A00">
            <w:pPr>
              <w:spacing w:line="240" w:lineRule="auto"/>
              <w:rPr>
                <w:rFonts w:ascii="Times New Roman" w:hAnsi="Times New Roman" w:cs="Times New Roman"/>
                <w:sz w:val="22"/>
              </w:rPr>
            </w:pPr>
          </w:p>
        </w:tc>
        <w:tc>
          <w:tcPr>
            <w:tcW w:w="1843" w:type="dxa"/>
          </w:tcPr>
          <w:p w14:paraId="6CC47662"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8.3</w:t>
            </w:r>
          </w:p>
        </w:tc>
        <w:tc>
          <w:tcPr>
            <w:tcW w:w="3977" w:type="dxa"/>
          </w:tcPr>
          <w:p w14:paraId="47FE8377" w14:textId="0C27829C" w:rsidR="00222488" w:rsidRPr="00756CE3" w:rsidRDefault="00222488" w:rsidP="001F0D2B">
            <w:pPr>
              <w:spacing w:line="240" w:lineRule="auto"/>
              <w:rPr>
                <w:rFonts w:ascii="Times New Roman" w:hAnsi="Times New Roman" w:cs="Times New Roman"/>
                <w:sz w:val="22"/>
              </w:rPr>
            </w:pPr>
          </w:p>
        </w:tc>
        <w:tc>
          <w:tcPr>
            <w:tcW w:w="3357" w:type="dxa"/>
            <w:vMerge/>
          </w:tcPr>
          <w:p w14:paraId="0A063B6F"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3935EA12" w14:textId="77777777" w:rsidTr="00A10A00">
        <w:tc>
          <w:tcPr>
            <w:tcW w:w="4248" w:type="dxa"/>
            <w:vMerge/>
          </w:tcPr>
          <w:p w14:paraId="4CDC1E88" w14:textId="77777777" w:rsidR="00222488" w:rsidRPr="00756CE3" w:rsidRDefault="00222488" w:rsidP="00A10A00">
            <w:pPr>
              <w:spacing w:line="240" w:lineRule="auto"/>
              <w:rPr>
                <w:rFonts w:ascii="Times New Roman" w:hAnsi="Times New Roman" w:cs="Times New Roman"/>
                <w:sz w:val="22"/>
              </w:rPr>
            </w:pPr>
          </w:p>
        </w:tc>
        <w:tc>
          <w:tcPr>
            <w:tcW w:w="1843" w:type="dxa"/>
          </w:tcPr>
          <w:p w14:paraId="338C2D29"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8.4</w:t>
            </w:r>
          </w:p>
        </w:tc>
        <w:tc>
          <w:tcPr>
            <w:tcW w:w="3977" w:type="dxa"/>
          </w:tcPr>
          <w:p w14:paraId="23AD4AFF" w14:textId="62CA5424" w:rsidR="00222488" w:rsidRPr="00756CE3" w:rsidRDefault="00222488" w:rsidP="00294F36">
            <w:pPr>
              <w:spacing w:line="240" w:lineRule="auto"/>
              <w:rPr>
                <w:rFonts w:ascii="Times New Roman" w:hAnsi="Times New Roman" w:cs="Times New Roman"/>
                <w:sz w:val="22"/>
              </w:rPr>
            </w:pPr>
          </w:p>
        </w:tc>
        <w:tc>
          <w:tcPr>
            <w:tcW w:w="3357" w:type="dxa"/>
            <w:vMerge/>
          </w:tcPr>
          <w:p w14:paraId="4A22EEF4"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66D28EF9" w14:textId="77777777" w:rsidTr="00A10A00">
        <w:tc>
          <w:tcPr>
            <w:tcW w:w="4248" w:type="dxa"/>
            <w:vMerge/>
          </w:tcPr>
          <w:p w14:paraId="64618FCD" w14:textId="77777777" w:rsidR="00222488" w:rsidRPr="00756CE3" w:rsidRDefault="00222488" w:rsidP="00A10A00">
            <w:pPr>
              <w:spacing w:line="240" w:lineRule="auto"/>
              <w:rPr>
                <w:rFonts w:ascii="Times New Roman" w:hAnsi="Times New Roman" w:cs="Times New Roman"/>
                <w:sz w:val="22"/>
              </w:rPr>
            </w:pPr>
          </w:p>
        </w:tc>
        <w:tc>
          <w:tcPr>
            <w:tcW w:w="1843" w:type="dxa"/>
          </w:tcPr>
          <w:p w14:paraId="0DD68E75"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8.5</w:t>
            </w:r>
          </w:p>
        </w:tc>
        <w:tc>
          <w:tcPr>
            <w:tcW w:w="3977" w:type="dxa"/>
          </w:tcPr>
          <w:p w14:paraId="7B23CFF4" w14:textId="070ACF22" w:rsidR="00222488" w:rsidRPr="00756CE3" w:rsidRDefault="00222488" w:rsidP="00A10A00">
            <w:pPr>
              <w:spacing w:line="240" w:lineRule="auto"/>
              <w:rPr>
                <w:rFonts w:ascii="Times New Roman" w:hAnsi="Times New Roman" w:cs="Times New Roman"/>
                <w:sz w:val="22"/>
              </w:rPr>
            </w:pPr>
          </w:p>
        </w:tc>
        <w:tc>
          <w:tcPr>
            <w:tcW w:w="3357" w:type="dxa"/>
            <w:vMerge/>
          </w:tcPr>
          <w:p w14:paraId="27EDBF59"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0FEBE20E" w14:textId="77777777" w:rsidTr="00A10A00">
        <w:tc>
          <w:tcPr>
            <w:tcW w:w="4248" w:type="dxa"/>
            <w:vMerge w:val="restart"/>
            <w:vAlign w:val="center"/>
          </w:tcPr>
          <w:p w14:paraId="36C3D7E6" w14:textId="77777777" w:rsidR="00222488" w:rsidRPr="00756CE3" w:rsidRDefault="00222488" w:rsidP="00A10A00">
            <w:pPr>
              <w:spacing w:line="240" w:lineRule="auto"/>
              <w:rPr>
                <w:rFonts w:ascii="Times New Roman" w:hAnsi="Times New Roman" w:cs="Times New Roman"/>
                <w:sz w:val="22"/>
              </w:rPr>
            </w:pPr>
            <w:r w:rsidRPr="00756CE3">
              <w:rPr>
                <w:rFonts w:ascii="Times New Roman" w:hAnsi="Times New Roman" w:cs="Times New Roman"/>
                <w:sz w:val="22"/>
              </w:rPr>
              <w:t>Estándar 9: Ejecución de los procesos de investigación</w:t>
            </w:r>
          </w:p>
        </w:tc>
        <w:tc>
          <w:tcPr>
            <w:tcW w:w="1843" w:type="dxa"/>
          </w:tcPr>
          <w:p w14:paraId="123E6C8C"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9.1</w:t>
            </w:r>
          </w:p>
        </w:tc>
        <w:tc>
          <w:tcPr>
            <w:tcW w:w="3977" w:type="dxa"/>
          </w:tcPr>
          <w:p w14:paraId="7FD6F01A" w14:textId="0A598291" w:rsidR="00222488" w:rsidRPr="00756CE3" w:rsidRDefault="00222488" w:rsidP="00A10A00">
            <w:pPr>
              <w:spacing w:line="240" w:lineRule="auto"/>
              <w:rPr>
                <w:rFonts w:ascii="Times New Roman" w:hAnsi="Times New Roman" w:cs="Times New Roman"/>
                <w:sz w:val="22"/>
              </w:rPr>
            </w:pPr>
          </w:p>
        </w:tc>
        <w:tc>
          <w:tcPr>
            <w:tcW w:w="3357" w:type="dxa"/>
            <w:vMerge w:val="restart"/>
            <w:vAlign w:val="center"/>
          </w:tcPr>
          <w:p w14:paraId="73C60CF4" w14:textId="44B90DF6" w:rsidR="00222488" w:rsidRPr="00756CE3" w:rsidRDefault="00222488" w:rsidP="00515C45">
            <w:pPr>
              <w:spacing w:line="240" w:lineRule="auto"/>
              <w:jc w:val="center"/>
              <w:rPr>
                <w:rFonts w:ascii="Times New Roman" w:hAnsi="Times New Roman" w:cs="Times New Roman"/>
                <w:sz w:val="22"/>
              </w:rPr>
            </w:pPr>
          </w:p>
        </w:tc>
      </w:tr>
      <w:tr w:rsidR="00222488" w:rsidRPr="00756CE3" w14:paraId="7CA00DD0" w14:textId="77777777" w:rsidTr="00A10A00">
        <w:tc>
          <w:tcPr>
            <w:tcW w:w="4248" w:type="dxa"/>
            <w:vMerge/>
          </w:tcPr>
          <w:p w14:paraId="674BFED6" w14:textId="77777777" w:rsidR="00222488" w:rsidRPr="00756CE3" w:rsidRDefault="00222488" w:rsidP="00A10A00">
            <w:pPr>
              <w:spacing w:line="240" w:lineRule="auto"/>
              <w:rPr>
                <w:rFonts w:ascii="Times New Roman" w:hAnsi="Times New Roman" w:cs="Times New Roman"/>
                <w:sz w:val="22"/>
              </w:rPr>
            </w:pPr>
          </w:p>
        </w:tc>
        <w:tc>
          <w:tcPr>
            <w:tcW w:w="1843" w:type="dxa"/>
          </w:tcPr>
          <w:p w14:paraId="697C4A15"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9.2</w:t>
            </w:r>
          </w:p>
        </w:tc>
        <w:tc>
          <w:tcPr>
            <w:tcW w:w="3977" w:type="dxa"/>
          </w:tcPr>
          <w:p w14:paraId="6032E882" w14:textId="26F2B33E" w:rsidR="00222488" w:rsidRPr="00756CE3" w:rsidRDefault="00222488" w:rsidP="00A10A00">
            <w:pPr>
              <w:spacing w:line="240" w:lineRule="auto"/>
              <w:rPr>
                <w:rFonts w:ascii="Times New Roman" w:hAnsi="Times New Roman" w:cs="Times New Roman"/>
                <w:sz w:val="22"/>
              </w:rPr>
            </w:pPr>
          </w:p>
        </w:tc>
        <w:tc>
          <w:tcPr>
            <w:tcW w:w="3357" w:type="dxa"/>
            <w:vMerge/>
          </w:tcPr>
          <w:p w14:paraId="1C0EBE1D"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7C0AD36C" w14:textId="77777777" w:rsidTr="00A10A00">
        <w:tc>
          <w:tcPr>
            <w:tcW w:w="4248" w:type="dxa"/>
            <w:vMerge/>
          </w:tcPr>
          <w:p w14:paraId="233ED602" w14:textId="77777777" w:rsidR="00222488" w:rsidRPr="00756CE3" w:rsidRDefault="00222488" w:rsidP="00A10A00">
            <w:pPr>
              <w:spacing w:line="240" w:lineRule="auto"/>
              <w:rPr>
                <w:rFonts w:ascii="Times New Roman" w:hAnsi="Times New Roman" w:cs="Times New Roman"/>
                <w:sz w:val="22"/>
              </w:rPr>
            </w:pPr>
          </w:p>
        </w:tc>
        <w:tc>
          <w:tcPr>
            <w:tcW w:w="1843" w:type="dxa"/>
          </w:tcPr>
          <w:p w14:paraId="3CA4BE81"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9.3</w:t>
            </w:r>
          </w:p>
        </w:tc>
        <w:tc>
          <w:tcPr>
            <w:tcW w:w="3977" w:type="dxa"/>
          </w:tcPr>
          <w:p w14:paraId="172D220C" w14:textId="47D31EB3" w:rsidR="00222488" w:rsidRPr="00756CE3" w:rsidRDefault="00222488" w:rsidP="00A10A00">
            <w:pPr>
              <w:spacing w:line="240" w:lineRule="auto"/>
              <w:rPr>
                <w:rFonts w:ascii="Times New Roman" w:hAnsi="Times New Roman" w:cs="Times New Roman"/>
                <w:sz w:val="22"/>
              </w:rPr>
            </w:pPr>
          </w:p>
        </w:tc>
        <w:tc>
          <w:tcPr>
            <w:tcW w:w="3357" w:type="dxa"/>
            <w:vMerge/>
          </w:tcPr>
          <w:p w14:paraId="397FEF44"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62F62A85" w14:textId="77777777" w:rsidTr="00A10A00">
        <w:tc>
          <w:tcPr>
            <w:tcW w:w="4248" w:type="dxa"/>
            <w:vMerge/>
          </w:tcPr>
          <w:p w14:paraId="465DE0A0" w14:textId="77777777" w:rsidR="00222488" w:rsidRPr="00756CE3" w:rsidRDefault="00222488" w:rsidP="00A10A00">
            <w:pPr>
              <w:spacing w:line="240" w:lineRule="auto"/>
              <w:rPr>
                <w:rFonts w:ascii="Times New Roman" w:hAnsi="Times New Roman" w:cs="Times New Roman"/>
                <w:sz w:val="22"/>
              </w:rPr>
            </w:pPr>
          </w:p>
        </w:tc>
        <w:tc>
          <w:tcPr>
            <w:tcW w:w="1843" w:type="dxa"/>
          </w:tcPr>
          <w:p w14:paraId="1A7F46D9"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9.4</w:t>
            </w:r>
          </w:p>
        </w:tc>
        <w:tc>
          <w:tcPr>
            <w:tcW w:w="3977" w:type="dxa"/>
          </w:tcPr>
          <w:p w14:paraId="1FCDBBD1" w14:textId="094D9651" w:rsidR="00222488" w:rsidRPr="00756CE3" w:rsidRDefault="00222488" w:rsidP="00515C45">
            <w:pPr>
              <w:spacing w:line="240" w:lineRule="auto"/>
              <w:rPr>
                <w:rFonts w:ascii="Times New Roman" w:hAnsi="Times New Roman" w:cs="Times New Roman"/>
                <w:sz w:val="22"/>
              </w:rPr>
            </w:pPr>
          </w:p>
        </w:tc>
        <w:tc>
          <w:tcPr>
            <w:tcW w:w="3357" w:type="dxa"/>
            <w:vMerge/>
          </w:tcPr>
          <w:p w14:paraId="32AAF141"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61340FD1" w14:textId="77777777" w:rsidTr="00A10A00">
        <w:tc>
          <w:tcPr>
            <w:tcW w:w="4248" w:type="dxa"/>
            <w:vMerge/>
          </w:tcPr>
          <w:p w14:paraId="18CA1D57" w14:textId="77777777" w:rsidR="00222488" w:rsidRPr="00756CE3" w:rsidRDefault="00222488" w:rsidP="00A10A00">
            <w:pPr>
              <w:spacing w:line="240" w:lineRule="auto"/>
              <w:rPr>
                <w:rFonts w:ascii="Times New Roman" w:hAnsi="Times New Roman" w:cs="Times New Roman"/>
                <w:sz w:val="22"/>
              </w:rPr>
            </w:pPr>
          </w:p>
        </w:tc>
        <w:tc>
          <w:tcPr>
            <w:tcW w:w="1843" w:type="dxa"/>
          </w:tcPr>
          <w:p w14:paraId="1CD45119"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9.5</w:t>
            </w:r>
          </w:p>
        </w:tc>
        <w:tc>
          <w:tcPr>
            <w:tcW w:w="3977" w:type="dxa"/>
          </w:tcPr>
          <w:p w14:paraId="1837F24B" w14:textId="008C5A60" w:rsidR="00222488" w:rsidRPr="00756CE3" w:rsidRDefault="00222488" w:rsidP="00515C45">
            <w:pPr>
              <w:spacing w:line="240" w:lineRule="auto"/>
              <w:rPr>
                <w:rFonts w:ascii="Times New Roman" w:hAnsi="Times New Roman" w:cs="Times New Roman"/>
                <w:sz w:val="22"/>
              </w:rPr>
            </w:pPr>
          </w:p>
        </w:tc>
        <w:tc>
          <w:tcPr>
            <w:tcW w:w="3357" w:type="dxa"/>
            <w:vMerge/>
          </w:tcPr>
          <w:p w14:paraId="3556E24A"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105183EA" w14:textId="77777777" w:rsidTr="00A10A00">
        <w:tc>
          <w:tcPr>
            <w:tcW w:w="4248" w:type="dxa"/>
            <w:vMerge w:val="restart"/>
            <w:vAlign w:val="center"/>
          </w:tcPr>
          <w:p w14:paraId="254FA416" w14:textId="77777777" w:rsidR="00222488" w:rsidRPr="00756CE3" w:rsidRDefault="00222488" w:rsidP="00A10A00">
            <w:pPr>
              <w:spacing w:line="240" w:lineRule="auto"/>
              <w:jc w:val="left"/>
              <w:rPr>
                <w:rFonts w:ascii="Times New Roman" w:hAnsi="Times New Roman" w:cs="Times New Roman"/>
                <w:sz w:val="22"/>
              </w:rPr>
            </w:pPr>
            <w:r w:rsidRPr="00756CE3">
              <w:rPr>
                <w:rFonts w:ascii="Times New Roman" w:hAnsi="Times New Roman" w:cs="Times New Roman"/>
                <w:sz w:val="22"/>
              </w:rPr>
              <w:t>Estándar 10: Producción académica y científica</w:t>
            </w:r>
          </w:p>
        </w:tc>
        <w:tc>
          <w:tcPr>
            <w:tcW w:w="1843" w:type="dxa"/>
            <w:vAlign w:val="center"/>
          </w:tcPr>
          <w:p w14:paraId="7B56ADB1"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10.1</w:t>
            </w:r>
          </w:p>
        </w:tc>
        <w:tc>
          <w:tcPr>
            <w:tcW w:w="3977" w:type="dxa"/>
            <w:vAlign w:val="center"/>
          </w:tcPr>
          <w:p w14:paraId="47524700" w14:textId="2C1EF344" w:rsidR="00222488" w:rsidRPr="00756CE3" w:rsidRDefault="00222488" w:rsidP="00A10A00">
            <w:pPr>
              <w:spacing w:line="240" w:lineRule="auto"/>
              <w:jc w:val="left"/>
              <w:rPr>
                <w:rFonts w:ascii="Times New Roman" w:hAnsi="Times New Roman" w:cs="Times New Roman"/>
                <w:sz w:val="22"/>
              </w:rPr>
            </w:pPr>
          </w:p>
        </w:tc>
        <w:tc>
          <w:tcPr>
            <w:tcW w:w="3357" w:type="dxa"/>
            <w:vMerge w:val="restart"/>
            <w:vAlign w:val="center"/>
          </w:tcPr>
          <w:p w14:paraId="3A7AB3D3" w14:textId="2373CA27" w:rsidR="00222488" w:rsidRPr="00756CE3" w:rsidRDefault="00222488" w:rsidP="00107562">
            <w:pPr>
              <w:spacing w:line="240" w:lineRule="auto"/>
              <w:jc w:val="center"/>
              <w:rPr>
                <w:rFonts w:ascii="Times New Roman" w:hAnsi="Times New Roman" w:cs="Times New Roman"/>
                <w:sz w:val="22"/>
              </w:rPr>
            </w:pPr>
          </w:p>
        </w:tc>
      </w:tr>
      <w:tr w:rsidR="00222488" w:rsidRPr="00756CE3" w14:paraId="7D9D24A9" w14:textId="77777777" w:rsidTr="00A10A00">
        <w:tc>
          <w:tcPr>
            <w:tcW w:w="4248" w:type="dxa"/>
            <w:vMerge/>
          </w:tcPr>
          <w:p w14:paraId="223E6ED1" w14:textId="77777777" w:rsidR="00222488" w:rsidRPr="00756CE3" w:rsidRDefault="00222488" w:rsidP="00A10A00">
            <w:pPr>
              <w:spacing w:line="240" w:lineRule="auto"/>
              <w:rPr>
                <w:rFonts w:ascii="Times New Roman" w:hAnsi="Times New Roman" w:cs="Times New Roman"/>
                <w:sz w:val="22"/>
              </w:rPr>
            </w:pPr>
          </w:p>
        </w:tc>
        <w:tc>
          <w:tcPr>
            <w:tcW w:w="1843" w:type="dxa"/>
            <w:vAlign w:val="center"/>
          </w:tcPr>
          <w:p w14:paraId="502E145A"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10.2</w:t>
            </w:r>
          </w:p>
        </w:tc>
        <w:tc>
          <w:tcPr>
            <w:tcW w:w="3977" w:type="dxa"/>
            <w:vAlign w:val="center"/>
          </w:tcPr>
          <w:p w14:paraId="42FAB956" w14:textId="3A67466A" w:rsidR="00222488" w:rsidRPr="00756CE3" w:rsidRDefault="00222488" w:rsidP="00A10A00">
            <w:pPr>
              <w:spacing w:line="240" w:lineRule="auto"/>
              <w:jc w:val="left"/>
              <w:rPr>
                <w:rFonts w:ascii="Times New Roman" w:hAnsi="Times New Roman" w:cs="Times New Roman"/>
                <w:sz w:val="22"/>
              </w:rPr>
            </w:pPr>
          </w:p>
        </w:tc>
        <w:tc>
          <w:tcPr>
            <w:tcW w:w="3357" w:type="dxa"/>
            <w:vMerge/>
          </w:tcPr>
          <w:p w14:paraId="27A4F023"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13B98890" w14:textId="77777777" w:rsidTr="00A10A00">
        <w:tc>
          <w:tcPr>
            <w:tcW w:w="4248" w:type="dxa"/>
            <w:vMerge/>
          </w:tcPr>
          <w:p w14:paraId="10945F35" w14:textId="77777777" w:rsidR="00222488" w:rsidRPr="00756CE3" w:rsidRDefault="00222488" w:rsidP="00A10A00">
            <w:pPr>
              <w:spacing w:line="240" w:lineRule="auto"/>
              <w:rPr>
                <w:rFonts w:ascii="Times New Roman" w:hAnsi="Times New Roman" w:cs="Times New Roman"/>
                <w:sz w:val="22"/>
              </w:rPr>
            </w:pPr>
          </w:p>
        </w:tc>
        <w:tc>
          <w:tcPr>
            <w:tcW w:w="1843" w:type="dxa"/>
            <w:vAlign w:val="center"/>
          </w:tcPr>
          <w:p w14:paraId="271538D1"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10.3</w:t>
            </w:r>
          </w:p>
        </w:tc>
        <w:tc>
          <w:tcPr>
            <w:tcW w:w="3977" w:type="dxa"/>
            <w:vAlign w:val="center"/>
          </w:tcPr>
          <w:p w14:paraId="7431651E" w14:textId="27053660" w:rsidR="00222488" w:rsidRPr="00756CE3" w:rsidRDefault="00222488" w:rsidP="00A10A00">
            <w:pPr>
              <w:spacing w:line="240" w:lineRule="auto"/>
              <w:jc w:val="left"/>
              <w:rPr>
                <w:rFonts w:ascii="Times New Roman" w:hAnsi="Times New Roman" w:cs="Times New Roman"/>
                <w:sz w:val="22"/>
              </w:rPr>
            </w:pPr>
          </w:p>
        </w:tc>
        <w:tc>
          <w:tcPr>
            <w:tcW w:w="3357" w:type="dxa"/>
            <w:vMerge/>
          </w:tcPr>
          <w:p w14:paraId="26011CC5"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4C0A35A8" w14:textId="77777777" w:rsidTr="00A10A00">
        <w:tc>
          <w:tcPr>
            <w:tcW w:w="4248" w:type="dxa"/>
            <w:vMerge/>
          </w:tcPr>
          <w:p w14:paraId="4FB8AB5E" w14:textId="77777777" w:rsidR="00222488" w:rsidRPr="00756CE3" w:rsidRDefault="00222488" w:rsidP="00A10A00">
            <w:pPr>
              <w:spacing w:line="240" w:lineRule="auto"/>
              <w:rPr>
                <w:rFonts w:ascii="Times New Roman" w:hAnsi="Times New Roman" w:cs="Times New Roman"/>
                <w:sz w:val="22"/>
              </w:rPr>
            </w:pPr>
          </w:p>
        </w:tc>
        <w:tc>
          <w:tcPr>
            <w:tcW w:w="1843" w:type="dxa"/>
            <w:vAlign w:val="center"/>
          </w:tcPr>
          <w:p w14:paraId="7A9311AE"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10.4</w:t>
            </w:r>
          </w:p>
        </w:tc>
        <w:tc>
          <w:tcPr>
            <w:tcW w:w="3977" w:type="dxa"/>
            <w:vAlign w:val="center"/>
          </w:tcPr>
          <w:p w14:paraId="771A4CEC" w14:textId="0E03C537" w:rsidR="00222488" w:rsidRPr="00756CE3" w:rsidRDefault="00222488" w:rsidP="00515C45">
            <w:pPr>
              <w:spacing w:line="240" w:lineRule="auto"/>
              <w:jc w:val="left"/>
              <w:rPr>
                <w:rFonts w:ascii="Times New Roman" w:hAnsi="Times New Roman" w:cs="Times New Roman"/>
                <w:sz w:val="22"/>
              </w:rPr>
            </w:pPr>
          </w:p>
        </w:tc>
        <w:tc>
          <w:tcPr>
            <w:tcW w:w="3357" w:type="dxa"/>
            <w:vMerge/>
          </w:tcPr>
          <w:p w14:paraId="4705FEBB"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1DC1BD7A" w14:textId="77777777" w:rsidTr="00A10A00">
        <w:tc>
          <w:tcPr>
            <w:tcW w:w="4248" w:type="dxa"/>
            <w:vMerge/>
          </w:tcPr>
          <w:p w14:paraId="3EB9532F" w14:textId="77777777" w:rsidR="00222488" w:rsidRPr="00756CE3" w:rsidRDefault="00222488" w:rsidP="00A10A00">
            <w:pPr>
              <w:spacing w:line="240" w:lineRule="auto"/>
              <w:rPr>
                <w:rFonts w:ascii="Times New Roman" w:hAnsi="Times New Roman" w:cs="Times New Roman"/>
                <w:sz w:val="22"/>
              </w:rPr>
            </w:pPr>
          </w:p>
        </w:tc>
        <w:tc>
          <w:tcPr>
            <w:tcW w:w="1843" w:type="dxa"/>
            <w:vAlign w:val="center"/>
          </w:tcPr>
          <w:p w14:paraId="66B91427" w14:textId="77777777" w:rsidR="00222488" w:rsidRPr="00756CE3" w:rsidRDefault="00222488" w:rsidP="00A10A00">
            <w:pPr>
              <w:spacing w:line="240" w:lineRule="auto"/>
              <w:jc w:val="center"/>
              <w:rPr>
                <w:rFonts w:ascii="Times New Roman" w:hAnsi="Times New Roman" w:cs="Times New Roman"/>
                <w:sz w:val="22"/>
              </w:rPr>
            </w:pPr>
            <w:r w:rsidRPr="00756CE3">
              <w:rPr>
                <w:rFonts w:ascii="Times New Roman" w:hAnsi="Times New Roman" w:cs="Times New Roman"/>
                <w:sz w:val="22"/>
              </w:rPr>
              <w:t>10.5</w:t>
            </w:r>
          </w:p>
        </w:tc>
        <w:tc>
          <w:tcPr>
            <w:tcW w:w="3977" w:type="dxa"/>
            <w:vAlign w:val="center"/>
          </w:tcPr>
          <w:p w14:paraId="65471374" w14:textId="41B17545" w:rsidR="00222488" w:rsidRPr="00756CE3" w:rsidRDefault="00222488" w:rsidP="00A10A00">
            <w:pPr>
              <w:spacing w:line="240" w:lineRule="auto"/>
              <w:jc w:val="left"/>
              <w:rPr>
                <w:rFonts w:ascii="Times New Roman" w:hAnsi="Times New Roman" w:cs="Times New Roman"/>
                <w:sz w:val="22"/>
              </w:rPr>
            </w:pPr>
          </w:p>
        </w:tc>
        <w:tc>
          <w:tcPr>
            <w:tcW w:w="3357" w:type="dxa"/>
            <w:vMerge/>
          </w:tcPr>
          <w:p w14:paraId="72C22992" w14:textId="77777777" w:rsidR="00222488" w:rsidRPr="00756CE3" w:rsidRDefault="00222488" w:rsidP="00107562">
            <w:pPr>
              <w:spacing w:line="240" w:lineRule="auto"/>
              <w:jc w:val="center"/>
              <w:rPr>
                <w:rFonts w:ascii="Times New Roman" w:hAnsi="Times New Roman" w:cs="Times New Roman"/>
                <w:sz w:val="22"/>
              </w:rPr>
            </w:pPr>
          </w:p>
        </w:tc>
      </w:tr>
      <w:tr w:rsidR="00222488" w:rsidRPr="00756CE3" w14:paraId="29A1C1CE" w14:textId="77777777" w:rsidTr="00A10A00">
        <w:tc>
          <w:tcPr>
            <w:tcW w:w="4248" w:type="dxa"/>
          </w:tcPr>
          <w:p w14:paraId="2C8EB97A" w14:textId="77777777" w:rsidR="00222488" w:rsidRPr="00756CE3" w:rsidRDefault="00222488" w:rsidP="00A10A00">
            <w:pPr>
              <w:spacing w:line="240" w:lineRule="auto"/>
              <w:rPr>
                <w:rFonts w:ascii="Times New Roman" w:hAnsi="Times New Roman" w:cs="Times New Roman"/>
                <w:sz w:val="22"/>
              </w:rPr>
            </w:pPr>
            <w:r w:rsidRPr="00756CE3">
              <w:rPr>
                <w:rFonts w:ascii="Times New Roman" w:hAnsi="Times New Roman" w:cs="Times New Roman"/>
                <w:sz w:val="22"/>
              </w:rPr>
              <w:lastRenderedPageBreak/>
              <w:t>Estándar 11: Publicación de artículos en revistas indexadas</w:t>
            </w:r>
          </w:p>
        </w:tc>
        <w:tc>
          <w:tcPr>
            <w:tcW w:w="1843" w:type="dxa"/>
          </w:tcPr>
          <w:p w14:paraId="7A6E5416" w14:textId="77777777" w:rsidR="00222488" w:rsidRPr="00756CE3" w:rsidRDefault="00222488" w:rsidP="00A10A00">
            <w:pPr>
              <w:spacing w:line="240" w:lineRule="auto"/>
              <w:jc w:val="center"/>
              <w:rPr>
                <w:rFonts w:ascii="Times New Roman" w:hAnsi="Times New Roman" w:cs="Times New Roman"/>
                <w:sz w:val="22"/>
              </w:rPr>
            </w:pPr>
          </w:p>
        </w:tc>
        <w:tc>
          <w:tcPr>
            <w:tcW w:w="3977" w:type="dxa"/>
            <w:vAlign w:val="center"/>
          </w:tcPr>
          <w:p w14:paraId="18204BA0" w14:textId="45668EFB" w:rsidR="00222488" w:rsidRPr="00756CE3" w:rsidRDefault="00222488" w:rsidP="00A10A00">
            <w:pPr>
              <w:spacing w:line="240" w:lineRule="auto"/>
              <w:jc w:val="left"/>
              <w:rPr>
                <w:rFonts w:ascii="Times New Roman" w:hAnsi="Times New Roman" w:cs="Times New Roman"/>
                <w:sz w:val="22"/>
              </w:rPr>
            </w:pPr>
          </w:p>
        </w:tc>
        <w:tc>
          <w:tcPr>
            <w:tcW w:w="3357" w:type="dxa"/>
            <w:vAlign w:val="center"/>
          </w:tcPr>
          <w:p w14:paraId="2A01FF09" w14:textId="4FECAAF0" w:rsidR="00222488" w:rsidRPr="00756CE3" w:rsidRDefault="00222488" w:rsidP="00107562">
            <w:pPr>
              <w:spacing w:line="240" w:lineRule="auto"/>
              <w:jc w:val="center"/>
              <w:rPr>
                <w:rFonts w:ascii="Times New Roman" w:hAnsi="Times New Roman" w:cs="Times New Roman"/>
                <w:sz w:val="22"/>
              </w:rPr>
            </w:pPr>
          </w:p>
        </w:tc>
      </w:tr>
    </w:tbl>
    <w:p w14:paraId="3D94C4E4" w14:textId="77777777" w:rsidR="00222488" w:rsidRDefault="00222488" w:rsidP="00222488">
      <w:pPr>
        <w:spacing w:line="240" w:lineRule="auto"/>
        <w:rPr>
          <w:rFonts w:ascii="Times New Roman" w:hAnsi="Times New Roman" w:cs="Times New Roman"/>
          <w:sz w:val="24"/>
          <w:szCs w:val="24"/>
        </w:rPr>
      </w:pPr>
    </w:p>
    <w:p w14:paraId="26C93806" w14:textId="77777777" w:rsidR="00730F4A" w:rsidRDefault="00730F4A" w:rsidP="00DC008A">
      <w:pPr>
        <w:spacing w:line="240" w:lineRule="auto"/>
        <w:rPr>
          <w:rFonts w:ascii="Times New Roman" w:hAnsi="Times New Roman" w:cs="Times New Roman"/>
          <w:sz w:val="24"/>
          <w:szCs w:val="24"/>
        </w:rPr>
      </w:pPr>
    </w:p>
    <w:p w14:paraId="26C93807" w14:textId="078CAC65" w:rsidR="00730F4A" w:rsidRDefault="00730F4A" w:rsidP="00DC008A">
      <w:pPr>
        <w:spacing w:line="240" w:lineRule="auto"/>
        <w:rPr>
          <w:rFonts w:ascii="Times New Roman" w:hAnsi="Times New Roman" w:cs="Times New Roman"/>
          <w:sz w:val="24"/>
          <w:szCs w:val="24"/>
        </w:rPr>
      </w:pPr>
    </w:p>
    <w:p w14:paraId="3ABE63DA" w14:textId="41BCA828" w:rsidR="008C2C7C" w:rsidRDefault="008C2C7C" w:rsidP="00DC008A">
      <w:pPr>
        <w:spacing w:line="240" w:lineRule="auto"/>
        <w:rPr>
          <w:rFonts w:ascii="Times New Roman" w:hAnsi="Times New Roman" w:cs="Times New Roman"/>
          <w:sz w:val="24"/>
          <w:szCs w:val="24"/>
        </w:rPr>
      </w:pPr>
    </w:p>
    <w:p w14:paraId="7D8BD979" w14:textId="77777777" w:rsidR="008C2C7C" w:rsidRDefault="008C2C7C" w:rsidP="00DC008A">
      <w:pPr>
        <w:spacing w:line="240" w:lineRule="auto"/>
        <w:rPr>
          <w:rFonts w:ascii="Times New Roman" w:hAnsi="Times New Roman" w:cs="Times New Roman"/>
          <w:sz w:val="24"/>
          <w:szCs w:val="24"/>
        </w:rPr>
      </w:pPr>
    </w:p>
    <w:p w14:paraId="26C93812" w14:textId="77777777" w:rsidR="00263593" w:rsidRPr="0008540B" w:rsidRDefault="00263593" w:rsidP="003B309C">
      <w:pPr>
        <w:pStyle w:val="Ttulo2"/>
        <w:numPr>
          <w:ilvl w:val="0"/>
          <w:numId w:val="0"/>
        </w:numPr>
        <w:ind w:left="714"/>
        <w:rPr>
          <w:rFonts w:ascii="Times New Roman" w:hAnsi="Times New Roman" w:cs="Times New Roman"/>
          <w:b w:val="0"/>
          <w:sz w:val="24"/>
          <w:szCs w:val="24"/>
        </w:rPr>
      </w:pPr>
      <w:bookmarkStart w:id="30" w:name="_Toc35253346"/>
      <w:r w:rsidRPr="0008540B">
        <w:rPr>
          <w:rFonts w:ascii="Times New Roman" w:hAnsi="Times New Roman" w:cs="Times New Roman"/>
          <w:sz w:val="24"/>
          <w:szCs w:val="24"/>
        </w:rPr>
        <w:t>EJE DE VINCULACIÓN CON LA SOCIEDAD</w:t>
      </w:r>
      <w:bookmarkEnd w:id="30"/>
    </w:p>
    <w:p w14:paraId="26C93813" w14:textId="77777777" w:rsidR="00730F4A" w:rsidRDefault="00730F4A" w:rsidP="00DC008A">
      <w:pPr>
        <w:spacing w:line="240" w:lineRule="auto"/>
        <w:rPr>
          <w:rFonts w:ascii="Times New Roman" w:hAnsi="Times New Roman" w:cs="Times New Roman"/>
          <w:sz w:val="24"/>
          <w:szCs w:val="24"/>
        </w:rPr>
      </w:pPr>
    </w:p>
    <w:tbl>
      <w:tblPr>
        <w:tblStyle w:val="Tablaconcuadrcula"/>
        <w:tblW w:w="5330" w:type="pct"/>
        <w:tblLook w:val="04A0" w:firstRow="1" w:lastRow="0" w:firstColumn="1" w:lastColumn="0" w:noHBand="0" w:noVBand="1"/>
      </w:tblPr>
      <w:tblGrid>
        <w:gridCol w:w="2410"/>
        <w:gridCol w:w="2971"/>
        <w:gridCol w:w="1703"/>
        <w:gridCol w:w="3403"/>
        <w:gridCol w:w="3824"/>
      </w:tblGrid>
      <w:tr w:rsidR="007D0BA6" w:rsidRPr="009A4F0C" w14:paraId="26C9381A" w14:textId="77777777" w:rsidTr="00525A6C">
        <w:trPr>
          <w:tblHeader/>
        </w:trPr>
        <w:tc>
          <w:tcPr>
            <w:tcW w:w="842" w:type="pct"/>
            <w:shd w:val="clear" w:color="auto" w:fill="F2F2F2" w:themeFill="background1" w:themeFillShade="F2"/>
            <w:vAlign w:val="center"/>
          </w:tcPr>
          <w:p w14:paraId="26C93814" w14:textId="77777777" w:rsidR="007D0BA6" w:rsidRPr="009A4F0C" w:rsidRDefault="007D0BA6" w:rsidP="00432C49">
            <w:pPr>
              <w:pStyle w:val="Sinespaciado"/>
              <w:numPr>
                <w:ilvl w:val="0"/>
                <w:numId w:val="0"/>
              </w:numPr>
              <w:spacing w:line="240" w:lineRule="auto"/>
              <w:jc w:val="center"/>
              <w:rPr>
                <w:rFonts w:ascii="Times New Roman" w:hAnsi="Times New Roman" w:cs="Times New Roman"/>
                <w:b/>
                <w:szCs w:val="20"/>
                <w:lang w:val="es-ES_tradnl"/>
              </w:rPr>
            </w:pPr>
            <w:r w:rsidRPr="009A4F0C">
              <w:rPr>
                <w:rStyle w:val="nfasissutil"/>
                <w:rFonts w:ascii="Times New Roman" w:hAnsi="Times New Roman" w:cs="Times New Roman"/>
                <w:szCs w:val="20"/>
              </w:rPr>
              <w:t>Estándar</w:t>
            </w:r>
          </w:p>
        </w:tc>
        <w:tc>
          <w:tcPr>
            <w:tcW w:w="1038" w:type="pct"/>
            <w:shd w:val="clear" w:color="auto" w:fill="F2F2F2" w:themeFill="background1" w:themeFillShade="F2"/>
            <w:vAlign w:val="center"/>
          </w:tcPr>
          <w:p w14:paraId="26C93815" w14:textId="77777777" w:rsidR="007D0BA6" w:rsidRPr="009A4F0C" w:rsidRDefault="007D0BA6" w:rsidP="00432C49">
            <w:pPr>
              <w:pStyle w:val="Sinespaciado"/>
              <w:numPr>
                <w:ilvl w:val="0"/>
                <w:numId w:val="0"/>
              </w:numPr>
              <w:spacing w:line="240" w:lineRule="auto"/>
              <w:ind w:left="9"/>
              <w:jc w:val="center"/>
              <w:rPr>
                <w:rFonts w:ascii="Times New Roman" w:hAnsi="Times New Roman" w:cs="Times New Roman"/>
                <w:b/>
                <w:szCs w:val="20"/>
                <w:lang w:val="es-ES_tradnl"/>
              </w:rPr>
            </w:pPr>
            <w:r w:rsidRPr="009A4F0C">
              <w:rPr>
                <w:rFonts w:ascii="Times New Roman" w:hAnsi="Times New Roman" w:cs="Times New Roman"/>
                <w:b/>
                <w:szCs w:val="20"/>
                <w:lang w:val="es-ES_tradnl"/>
              </w:rPr>
              <w:t>Elemento fundamental</w:t>
            </w:r>
          </w:p>
        </w:tc>
        <w:tc>
          <w:tcPr>
            <w:tcW w:w="595" w:type="pct"/>
            <w:shd w:val="clear" w:color="auto" w:fill="F2F2F2" w:themeFill="background1" w:themeFillShade="F2"/>
            <w:vAlign w:val="center"/>
          </w:tcPr>
          <w:p w14:paraId="26C93816" w14:textId="77777777" w:rsidR="007D0BA6" w:rsidRPr="009A4F0C" w:rsidRDefault="007D0BA6" w:rsidP="00432C49">
            <w:pPr>
              <w:pStyle w:val="Sinespaciado"/>
              <w:numPr>
                <w:ilvl w:val="0"/>
                <w:numId w:val="0"/>
              </w:numPr>
              <w:spacing w:line="240" w:lineRule="auto"/>
              <w:jc w:val="center"/>
              <w:rPr>
                <w:rFonts w:ascii="Times New Roman" w:hAnsi="Times New Roman" w:cs="Times New Roman"/>
                <w:b/>
                <w:szCs w:val="20"/>
                <w:lang w:val="es-ES_tradnl"/>
              </w:rPr>
            </w:pPr>
            <w:r w:rsidRPr="009A4F0C">
              <w:rPr>
                <w:rFonts w:ascii="Times New Roman" w:hAnsi="Times New Roman" w:cs="Times New Roman"/>
                <w:b/>
                <w:szCs w:val="20"/>
                <w:lang w:val="es-ES_tradnl"/>
              </w:rPr>
              <w:t>V</w:t>
            </w:r>
            <w:r w:rsidRPr="009A4F0C">
              <w:rPr>
                <w:rFonts w:ascii="Times New Roman" w:hAnsi="Times New Roman" w:cs="Times New Roman"/>
                <w:b/>
                <w:spacing w:val="1"/>
                <w:szCs w:val="20"/>
                <w:lang w:val="es-ES_tradnl"/>
              </w:rPr>
              <w:t>a</w:t>
            </w:r>
            <w:r w:rsidRPr="009A4F0C">
              <w:rPr>
                <w:rFonts w:ascii="Times New Roman" w:hAnsi="Times New Roman" w:cs="Times New Roman"/>
                <w:b/>
                <w:szCs w:val="20"/>
                <w:lang w:val="es-ES_tradnl"/>
              </w:rPr>
              <w:t>l</w:t>
            </w:r>
            <w:r w:rsidRPr="009A4F0C">
              <w:rPr>
                <w:rFonts w:ascii="Times New Roman" w:hAnsi="Times New Roman" w:cs="Times New Roman"/>
                <w:b/>
                <w:spacing w:val="1"/>
                <w:szCs w:val="20"/>
                <w:lang w:val="es-ES_tradnl"/>
              </w:rPr>
              <w:t>o</w:t>
            </w:r>
            <w:r w:rsidRPr="009A4F0C">
              <w:rPr>
                <w:rFonts w:ascii="Times New Roman" w:hAnsi="Times New Roman" w:cs="Times New Roman"/>
                <w:b/>
                <w:szCs w:val="20"/>
                <w:lang w:val="es-ES_tradnl"/>
              </w:rPr>
              <w:t>r</w:t>
            </w:r>
            <w:r w:rsidRPr="009A4F0C">
              <w:rPr>
                <w:rFonts w:ascii="Times New Roman" w:hAnsi="Times New Roman" w:cs="Times New Roman"/>
                <w:b/>
                <w:spacing w:val="1"/>
                <w:szCs w:val="20"/>
                <w:lang w:val="es-ES_tradnl"/>
              </w:rPr>
              <w:t>a</w:t>
            </w:r>
            <w:r w:rsidRPr="009A4F0C">
              <w:rPr>
                <w:rFonts w:ascii="Times New Roman" w:hAnsi="Times New Roman" w:cs="Times New Roman"/>
                <w:b/>
                <w:szCs w:val="20"/>
                <w:lang w:val="es-ES_tradnl"/>
              </w:rPr>
              <w:t>ci</w:t>
            </w:r>
            <w:r w:rsidRPr="009A4F0C">
              <w:rPr>
                <w:rFonts w:ascii="Times New Roman" w:hAnsi="Times New Roman" w:cs="Times New Roman"/>
                <w:b/>
                <w:spacing w:val="1"/>
                <w:szCs w:val="20"/>
                <w:lang w:val="es-ES_tradnl"/>
              </w:rPr>
              <w:t>ó</w:t>
            </w:r>
            <w:r w:rsidRPr="009A4F0C">
              <w:rPr>
                <w:rFonts w:ascii="Times New Roman" w:hAnsi="Times New Roman" w:cs="Times New Roman"/>
                <w:b/>
                <w:szCs w:val="20"/>
                <w:lang w:val="es-ES_tradnl"/>
              </w:rPr>
              <w:t>n del elemento fundamental</w:t>
            </w:r>
          </w:p>
        </w:tc>
        <w:tc>
          <w:tcPr>
            <w:tcW w:w="1189" w:type="pct"/>
            <w:shd w:val="clear" w:color="auto" w:fill="F2F2F2" w:themeFill="background1" w:themeFillShade="F2"/>
            <w:vAlign w:val="center"/>
          </w:tcPr>
          <w:p w14:paraId="26C93818" w14:textId="77777777" w:rsidR="007D0BA6" w:rsidRPr="009A4F0C" w:rsidRDefault="007D0BA6" w:rsidP="00432C49">
            <w:pPr>
              <w:pStyle w:val="Sinespaciado"/>
              <w:numPr>
                <w:ilvl w:val="0"/>
                <w:numId w:val="0"/>
              </w:numPr>
              <w:spacing w:line="240" w:lineRule="auto"/>
              <w:jc w:val="center"/>
              <w:rPr>
                <w:rFonts w:ascii="Times New Roman" w:hAnsi="Times New Roman" w:cs="Times New Roman"/>
                <w:b/>
                <w:szCs w:val="20"/>
                <w:lang w:val="es-ES_tradnl"/>
              </w:rPr>
            </w:pPr>
            <w:r w:rsidRPr="009A4F0C">
              <w:rPr>
                <w:rFonts w:ascii="Times New Roman" w:hAnsi="Times New Roman" w:cs="Times New Roman"/>
                <w:b/>
                <w:szCs w:val="20"/>
                <w:lang w:val="es-ES_tradnl"/>
              </w:rPr>
              <w:t>Sustentación y/u observaciones</w:t>
            </w:r>
          </w:p>
        </w:tc>
        <w:tc>
          <w:tcPr>
            <w:tcW w:w="1336" w:type="pct"/>
            <w:shd w:val="clear" w:color="auto" w:fill="F2F2F2" w:themeFill="background1" w:themeFillShade="F2"/>
            <w:vAlign w:val="center"/>
          </w:tcPr>
          <w:p w14:paraId="26C93819" w14:textId="77777777" w:rsidR="007D0BA6" w:rsidRPr="009A4F0C" w:rsidRDefault="007D0BA6" w:rsidP="00432C49">
            <w:pPr>
              <w:pStyle w:val="Sinespaciado"/>
              <w:numPr>
                <w:ilvl w:val="0"/>
                <w:numId w:val="0"/>
              </w:numPr>
              <w:spacing w:line="240" w:lineRule="auto"/>
              <w:jc w:val="center"/>
              <w:rPr>
                <w:rFonts w:ascii="Times New Roman" w:hAnsi="Times New Roman" w:cs="Times New Roman"/>
                <w:b/>
                <w:szCs w:val="20"/>
                <w:lang w:val="es-ES_tradnl"/>
              </w:rPr>
            </w:pPr>
            <w:r w:rsidRPr="009A4F0C">
              <w:rPr>
                <w:rFonts w:ascii="Times New Roman" w:hAnsi="Times New Roman" w:cs="Times New Roman"/>
                <w:b/>
                <w:szCs w:val="20"/>
                <w:lang w:val="es-ES_tradnl"/>
              </w:rPr>
              <w:t>Recomendación o sugerencias</w:t>
            </w:r>
          </w:p>
        </w:tc>
      </w:tr>
      <w:tr w:rsidR="007D0BA6" w:rsidRPr="009A4F0C" w14:paraId="26C93828" w14:textId="77777777" w:rsidTr="00432C49">
        <w:tc>
          <w:tcPr>
            <w:tcW w:w="842" w:type="pct"/>
            <w:vAlign w:val="center"/>
          </w:tcPr>
          <w:p w14:paraId="26C9381B" w14:textId="4485F5C9" w:rsidR="007D0BA6" w:rsidRPr="00782A6A" w:rsidRDefault="00782A6A" w:rsidP="00432C49">
            <w:pPr>
              <w:spacing w:line="240" w:lineRule="auto"/>
              <w:rPr>
                <w:rFonts w:ascii="Times New Roman" w:hAnsi="Times New Roman" w:cs="Times New Roman"/>
                <w:b/>
                <w:szCs w:val="20"/>
              </w:rPr>
            </w:pPr>
            <w:r w:rsidRPr="00782A6A">
              <w:rPr>
                <w:rFonts w:ascii="Times New Roman" w:hAnsi="Times New Roman" w:cs="Times New Roman"/>
                <w:b/>
                <w:szCs w:val="20"/>
              </w:rPr>
              <w:t xml:space="preserve">ESTÁNDAR 12: </w:t>
            </w:r>
            <w:r w:rsidR="007D0BA6" w:rsidRPr="00782A6A">
              <w:rPr>
                <w:rFonts w:ascii="Times New Roman" w:hAnsi="Times New Roman" w:cs="Times New Roman"/>
                <w:b/>
                <w:szCs w:val="20"/>
              </w:rPr>
              <w:t>Planificación de los procesos de vinculación con la sociedad</w:t>
            </w:r>
          </w:p>
          <w:p w14:paraId="26C9381C"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 xml:space="preserve">La institución cuenta con normativa y/o procedimientos, aprobados y vigentes, y con instancias responsables, para planificar, dar seguimiento y evaluar los programas y/o proyectos de vinculación con la sociedad, coherentes con su modelo educativo, y que le permiten generar respuestas a los requerimientos y necesidades del entorno desde sus dominios académicos. </w:t>
            </w:r>
          </w:p>
        </w:tc>
        <w:tc>
          <w:tcPr>
            <w:tcW w:w="1038" w:type="pct"/>
            <w:vAlign w:val="center"/>
          </w:tcPr>
          <w:p w14:paraId="26C9381D"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12.1. La institución planifica los programas y/o proyectos de vinculación con la sociedad relacionados con uno o varios de los siguientes campos de acción: servicios a la comunidad, educación continua, gestión de redes, cooperación y desarrollo, relaciones internacionales difusión y distribución del saber y prestación de servicios, vinculados a sus dominios académicos.</w:t>
            </w:r>
          </w:p>
        </w:tc>
        <w:tc>
          <w:tcPr>
            <w:tcW w:w="595" w:type="pct"/>
            <w:vAlign w:val="center"/>
          </w:tcPr>
          <w:p w14:paraId="26C9381E" w14:textId="2048D247"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20" w14:textId="0A880C34"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27" w14:textId="729FAA35" w:rsidR="002550BA" w:rsidRPr="00233C82" w:rsidRDefault="002550BA" w:rsidP="00432C49">
            <w:pPr>
              <w:spacing w:line="240" w:lineRule="auto"/>
              <w:rPr>
                <w:rFonts w:ascii="Times New Roman" w:hAnsi="Times New Roman" w:cs="Times New Roman"/>
                <w:szCs w:val="20"/>
              </w:rPr>
            </w:pPr>
          </w:p>
        </w:tc>
      </w:tr>
      <w:tr w:rsidR="007D0BA6" w:rsidRPr="009A4F0C" w14:paraId="26C9382F" w14:textId="77777777" w:rsidTr="00432C49">
        <w:tc>
          <w:tcPr>
            <w:tcW w:w="842" w:type="pct"/>
            <w:vAlign w:val="center"/>
          </w:tcPr>
          <w:p w14:paraId="26C93829"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2A"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12.2. La institución planifica los programas y/o proyectos de vinculación con la sociedad, en coherencia con su modelo educativo, dominios académicos, con los planes nacionales, regionales o locales, y los requerimientos sociales, culturales y/o productivos del entorno, bajo la coordinación de instancias responsables.</w:t>
            </w:r>
          </w:p>
        </w:tc>
        <w:tc>
          <w:tcPr>
            <w:tcW w:w="595" w:type="pct"/>
            <w:vAlign w:val="center"/>
          </w:tcPr>
          <w:p w14:paraId="26C9382B" w14:textId="617B1989"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2D" w14:textId="34ACBA7D"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2E" w14:textId="24B7A7CA" w:rsidR="00242F3A" w:rsidRPr="009A4F0C" w:rsidRDefault="00242F3A" w:rsidP="00432C49">
            <w:pPr>
              <w:spacing w:line="240" w:lineRule="auto"/>
              <w:rPr>
                <w:rFonts w:ascii="Times New Roman" w:hAnsi="Times New Roman" w:cs="Times New Roman"/>
                <w:color w:val="FF0000"/>
                <w:szCs w:val="20"/>
              </w:rPr>
            </w:pPr>
          </w:p>
        </w:tc>
      </w:tr>
      <w:tr w:rsidR="007D0BA6" w:rsidRPr="009A4F0C" w14:paraId="26C93836" w14:textId="77777777" w:rsidTr="00432C49">
        <w:tc>
          <w:tcPr>
            <w:tcW w:w="842" w:type="pct"/>
            <w:vAlign w:val="center"/>
          </w:tcPr>
          <w:p w14:paraId="26C93830"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31"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12.3. La institución planifica el seguimiento y evaluación de los programas y/o proyectos de vinculación con la sociedad, para lo que define una metodología y establece mecanismos para contribuir a la enseñanza – aprendizaje y a las líneas y/o proyectos de investigación.</w:t>
            </w:r>
          </w:p>
        </w:tc>
        <w:tc>
          <w:tcPr>
            <w:tcW w:w="595" w:type="pct"/>
            <w:vAlign w:val="center"/>
          </w:tcPr>
          <w:p w14:paraId="26C93832" w14:textId="7271AABE"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34" w14:textId="7FEAEC21"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35" w14:textId="4A8F8B97" w:rsidR="00242F3A" w:rsidRPr="009A4F0C" w:rsidRDefault="00242F3A" w:rsidP="00432C49">
            <w:pPr>
              <w:spacing w:line="240" w:lineRule="auto"/>
              <w:rPr>
                <w:rFonts w:ascii="Times New Roman" w:hAnsi="Times New Roman" w:cs="Times New Roman"/>
                <w:color w:val="FF0000"/>
                <w:szCs w:val="20"/>
              </w:rPr>
            </w:pPr>
          </w:p>
        </w:tc>
      </w:tr>
      <w:tr w:rsidR="007D0BA6" w:rsidRPr="009A4F0C" w14:paraId="26C9383D" w14:textId="77777777" w:rsidTr="00432C49">
        <w:tc>
          <w:tcPr>
            <w:tcW w:w="842" w:type="pct"/>
            <w:vAlign w:val="center"/>
          </w:tcPr>
          <w:p w14:paraId="26C93837"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38"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 xml:space="preserve">12.4. La institución establece estrategias para garantizar el desarrollo de las prácticas preprofesionales y prácticas de posgrado del estudiantado de ser el caso, las cuales se planifican en el marco de los programas y/o proyectos de vinculación con la sociedad y sobre la base de convenios y/o acuerdos con entidades públicas Y/o privadas. </w:t>
            </w:r>
          </w:p>
        </w:tc>
        <w:tc>
          <w:tcPr>
            <w:tcW w:w="595" w:type="pct"/>
            <w:vAlign w:val="center"/>
          </w:tcPr>
          <w:p w14:paraId="26C93839" w14:textId="1771CAFE"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3B" w14:textId="399B5753"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3C" w14:textId="0DB02580" w:rsidR="00DB7BE9" w:rsidRPr="009A4F0C" w:rsidRDefault="00DB7BE9" w:rsidP="00201DA9">
            <w:pPr>
              <w:spacing w:line="240" w:lineRule="auto"/>
              <w:rPr>
                <w:rFonts w:ascii="Times New Roman" w:hAnsi="Times New Roman" w:cs="Times New Roman"/>
                <w:color w:val="FF0000"/>
                <w:szCs w:val="20"/>
              </w:rPr>
            </w:pPr>
          </w:p>
        </w:tc>
      </w:tr>
      <w:tr w:rsidR="007D0BA6" w:rsidRPr="009A4F0C" w14:paraId="26C93844" w14:textId="77777777" w:rsidTr="00432C49">
        <w:trPr>
          <w:trHeight w:val="342"/>
        </w:trPr>
        <w:tc>
          <w:tcPr>
            <w:tcW w:w="842" w:type="pct"/>
            <w:vAlign w:val="center"/>
          </w:tcPr>
          <w:p w14:paraId="26C9383E"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3F"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 xml:space="preserve">12.5 La institución planifica la participación de profesorado, </w:t>
            </w:r>
            <w:r w:rsidRPr="009A4F0C">
              <w:rPr>
                <w:rFonts w:ascii="Times New Roman" w:hAnsi="Times New Roman" w:cs="Times New Roman"/>
                <w:szCs w:val="20"/>
              </w:rPr>
              <w:lastRenderedPageBreak/>
              <w:t>estudiantado, y/o personal requerido; asigna recursos económicos internos y/o externos, para la ejecución de los programas y/o proyectos de vinculación con la sociedad.</w:t>
            </w:r>
          </w:p>
        </w:tc>
        <w:tc>
          <w:tcPr>
            <w:tcW w:w="595" w:type="pct"/>
            <w:vAlign w:val="center"/>
          </w:tcPr>
          <w:p w14:paraId="26C93840" w14:textId="2A61563F"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42" w14:textId="038542D3"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43" w14:textId="0D112E87" w:rsidR="00CF4D8E" w:rsidRPr="009A4F0C" w:rsidRDefault="00CF4D8E" w:rsidP="00432C49">
            <w:pPr>
              <w:spacing w:line="240" w:lineRule="auto"/>
              <w:rPr>
                <w:rFonts w:ascii="Times New Roman" w:hAnsi="Times New Roman" w:cs="Times New Roman"/>
                <w:color w:val="FF0000"/>
                <w:szCs w:val="20"/>
              </w:rPr>
            </w:pPr>
          </w:p>
        </w:tc>
      </w:tr>
      <w:tr w:rsidR="007D0BA6" w:rsidRPr="009A4F0C" w14:paraId="26C93850" w14:textId="77777777" w:rsidTr="00432C49">
        <w:tc>
          <w:tcPr>
            <w:tcW w:w="842" w:type="pct"/>
            <w:vAlign w:val="center"/>
          </w:tcPr>
          <w:p w14:paraId="26C93845" w14:textId="36DC5791" w:rsidR="007D0BA6" w:rsidRPr="00E402AF" w:rsidRDefault="00E402AF" w:rsidP="00432C49">
            <w:pPr>
              <w:spacing w:line="240" w:lineRule="auto"/>
              <w:rPr>
                <w:rFonts w:ascii="Times New Roman" w:hAnsi="Times New Roman" w:cs="Times New Roman"/>
                <w:b/>
                <w:szCs w:val="20"/>
              </w:rPr>
            </w:pPr>
            <w:r w:rsidRPr="00E402AF">
              <w:rPr>
                <w:rFonts w:ascii="Times New Roman" w:hAnsi="Times New Roman" w:cs="Times New Roman"/>
                <w:b/>
                <w:szCs w:val="20"/>
              </w:rPr>
              <w:t>ESTÁNDAR 13:</w:t>
            </w:r>
            <w:r w:rsidR="007D0BA6" w:rsidRPr="00E402AF">
              <w:rPr>
                <w:rFonts w:ascii="Times New Roman" w:hAnsi="Times New Roman" w:cs="Times New Roman"/>
                <w:b/>
                <w:szCs w:val="20"/>
              </w:rPr>
              <w:t xml:space="preserve"> Ejecución de los procesos de vinculación con la sociedad</w:t>
            </w:r>
          </w:p>
          <w:p w14:paraId="26C93846"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 xml:space="preserve">La institución ejecuta los programas y/o proyectos de vinculación con la sociedad, articulados a sus dominios académicos, con la participación de profesores, estudiantes y actores involucrados; da seguimiento y los evalúa, a través de instancias responsables. </w:t>
            </w:r>
          </w:p>
        </w:tc>
        <w:tc>
          <w:tcPr>
            <w:tcW w:w="1038" w:type="pct"/>
            <w:vAlign w:val="center"/>
          </w:tcPr>
          <w:p w14:paraId="26C93847"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13.1. La institución ejecuta programas y/o proyectos de vinculación con la sociedad relacionados con uno o varios de los siguientes campos de acción: servicios a la comunidad, educación continua, gestión de redes, cooperación y desarrollo, relaciones internacionales, difusión y distribución del saber, consultorías y prestación de servicios, vinculados a sus dominios académicos, bajo la coordinación de instancias responsables.</w:t>
            </w:r>
          </w:p>
        </w:tc>
        <w:tc>
          <w:tcPr>
            <w:tcW w:w="595" w:type="pct"/>
            <w:vAlign w:val="center"/>
          </w:tcPr>
          <w:p w14:paraId="26C93848" w14:textId="35FECB9E"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4A" w14:textId="0A2E8707"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4F" w14:textId="73366E33" w:rsidR="007D0BA6" w:rsidRPr="009A4F0C" w:rsidRDefault="007D0BA6" w:rsidP="00432C49">
            <w:pPr>
              <w:spacing w:line="240" w:lineRule="auto"/>
              <w:rPr>
                <w:rFonts w:ascii="Times New Roman" w:hAnsi="Times New Roman" w:cs="Times New Roman"/>
                <w:szCs w:val="20"/>
              </w:rPr>
            </w:pPr>
          </w:p>
        </w:tc>
      </w:tr>
      <w:tr w:rsidR="007D0BA6" w:rsidRPr="009A4F0C" w14:paraId="26C93857" w14:textId="77777777" w:rsidTr="00432C49">
        <w:tc>
          <w:tcPr>
            <w:tcW w:w="842" w:type="pct"/>
            <w:vAlign w:val="center"/>
          </w:tcPr>
          <w:p w14:paraId="26C93851"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52" w14:textId="4DF68228" w:rsidR="007D0BA6" w:rsidRPr="009A4F0C" w:rsidRDefault="00CD40FA" w:rsidP="00432C49">
            <w:pPr>
              <w:spacing w:line="240" w:lineRule="auto"/>
              <w:rPr>
                <w:rFonts w:ascii="Times New Roman" w:hAnsi="Times New Roman" w:cs="Times New Roman"/>
                <w:szCs w:val="20"/>
              </w:rPr>
            </w:pPr>
            <w:r w:rsidRPr="009A4F0C">
              <w:rPr>
                <w:rFonts w:ascii="Times New Roman" w:hAnsi="Times New Roman" w:cs="Times New Roman"/>
                <w:szCs w:val="20"/>
              </w:rPr>
              <w:t xml:space="preserve">13.2. La institución, </w:t>
            </w:r>
            <w:r w:rsidR="007D0BA6" w:rsidRPr="009A4F0C">
              <w:rPr>
                <w:rFonts w:ascii="Times New Roman" w:hAnsi="Times New Roman" w:cs="Times New Roman"/>
                <w:szCs w:val="20"/>
              </w:rPr>
              <w:t>a través de instancias responsables, da seguimiento y evalúa los programas y/o proyectos de vinculación con la sociedad con base en la metodología definida, incluyendo la participación de actores involucrados.</w:t>
            </w:r>
          </w:p>
        </w:tc>
        <w:tc>
          <w:tcPr>
            <w:tcW w:w="595" w:type="pct"/>
            <w:vAlign w:val="center"/>
          </w:tcPr>
          <w:p w14:paraId="26C93853" w14:textId="1E449C53"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55" w14:textId="5AB2F3EC"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56" w14:textId="0AD64F75" w:rsidR="007D0BA6" w:rsidRPr="009A4F0C" w:rsidRDefault="007D0BA6" w:rsidP="00CF4D8E">
            <w:pPr>
              <w:spacing w:line="240" w:lineRule="auto"/>
              <w:rPr>
                <w:rFonts w:ascii="Times New Roman" w:hAnsi="Times New Roman" w:cs="Times New Roman"/>
                <w:szCs w:val="20"/>
              </w:rPr>
            </w:pPr>
          </w:p>
        </w:tc>
      </w:tr>
      <w:tr w:rsidR="007D0BA6" w:rsidRPr="009A4F0C" w14:paraId="26C9385E" w14:textId="77777777" w:rsidTr="00432C49">
        <w:tc>
          <w:tcPr>
            <w:tcW w:w="842" w:type="pct"/>
            <w:vAlign w:val="center"/>
          </w:tcPr>
          <w:p w14:paraId="26C93858"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59" w14:textId="6F2B9D0C" w:rsidR="007D0BA6" w:rsidRPr="009A4F0C" w:rsidRDefault="007D0BA6" w:rsidP="00C661A8">
            <w:pPr>
              <w:spacing w:line="240" w:lineRule="auto"/>
              <w:rPr>
                <w:rFonts w:ascii="Times New Roman" w:hAnsi="Times New Roman" w:cs="Times New Roman"/>
                <w:szCs w:val="20"/>
              </w:rPr>
            </w:pPr>
            <w:r w:rsidRPr="009A4F0C">
              <w:rPr>
                <w:rFonts w:ascii="Times New Roman" w:hAnsi="Times New Roman" w:cs="Times New Roman"/>
                <w:szCs w:val="20"/>
              </w:rPr>
              <w:t xml:space="preserve">13.3. Las prácticas preprofesionales o profesionales de posgrado, de ser el caso, en su componente comunitario se </w:t>
            </w:r>
            <w:r w:rsidRPr="009A4F0C">
              <w:rPr>
                <w:rFonts w:ascii="Times New Roman" w:hAnsi="Times New Roman" w:cs="Times New Roman"/>
                <w:szCs w:val="20"/>
              </w:rPr>
              <w:lastRenderedPageBreak/>
              <w:t xml:space="preserve">realizan en el marco de programas y/o proyectos de vinculación con la sociedad y, en su componente laboral se ejecutan sobre la base de convenios y/o acuerdo con entidades públicas y/o privadas, y en todos los casos con la tutoría académica respectiva, bajo la coordinación de instancias responsables. </w:t>
            </w:r>
          </w:p>
        </w:tc>
        <w:tc>
          <w:tcPr>
            <w:tcW w:w="595" w:type="pct"/>
            <w:vAlign w:val="center"/>
          </w:tcPr>
          <w:p w14:paraId="26C9385A" w14:textId="44E7ECF8"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5C" w14:textId="7CEDABE2"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5D" w14:textId="492DCBBB" w:rsidR="007D0BA6" w:rsidRPr="009A4F0C" w:rsidRDefault="007D0BA6" w:rsidP="00500B41">
            <w:pPr>
              <w:spacing w:line="240" w:lineRule="auto"/>
              <w:rPr>
                <w:rFonts w:ascii="Times New Roman" w:hAnsi="Times New Roman" w:cs="Times New Roman"/>
                <w:szCs w:val="20"/>
              </w:rPr>
            </w:pPr>
          </w:p>
        </w:tc>
      </w:tr>
      <w:tr w:rsidR="007D0BA6" w:rsidRPr="009A4F0C" w14:paraId="26C93865" w14:textId="77777777" w:rsidTr="00432C49">
        <w:tc>
          <w:tcPr>
            <w:tcW w:w="842" w:type="pct"/>
            <w:vAlign w:val="center"/>
          </w:tcPr>
          <w:p w14:paraId="26C9385F"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60"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13.4. EL profesorado involucrado en los programas y/o proyectos de vinculación con la sociedad cuenta con la carga horaria respectiva, conforme al distributivo de actividades, y el estudiantado participa de acuerdo a su carrera o programa.</w:t>
            </w:r>
          </w:p>
        </w:tc>
        <w:tc>
          <w:tcPr>
            <w:tcW w:w="595" w:type="pct"/>
            <w:vAlign w:val="center"/>
          </w:tcPr>
          <w:p w14:paraId="26C93861" w14:textId="7B2E3BCF"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63" w14:textId="513BB8D2" w:rsidR="007D0BA6" w:rsidRPr="009A4F0C" w:rsidRDefault="007D0BA6" w:rsidP="00710021">
            <w:pPr>
              <w:spacing w:line="240" w:lineRule="auto"/>
              <w:rPr>
                <w:rFonts w:ascii="Times New Roman" w:hAnsi="Times New Roman" w:cs="Times New Roman"/>
                <w:szCs w:val="20"/>
              </w:rPr>
            </w:pPr>
          </w:p>
        </w:tc>
        <w:tc>
          <w:tcPr>
            <w:tcW w:w="1336" w:type="pct"/>
            <w:vAlign w:val="center"/>
          </w:tcPr>
          <w:p w14:paraId="26C93864" w14:textId="107AC747" w:rsidR="007D0BA6" w:rsidRPr="009A4F0C" w:rsidRDefault="007D0BA6" w:rsidP="00432C49">
            <w:pPr>
              <w:spacing w:line="240" w:lineRule="auto"/>
              <w:rPr>
                <w:rFonts w:ascii="Times New Roman" w:hAnsi="Times New Roman" w:cs="Times New Roman"/>
                <w:szCs w:val="20"/>
              </w:rPr>
            </w:pPr>
          </w:p>
        </w:tc>
      </w:tr>
      <w:tr w:rsidR="007D0BA6" w:rsidRPr="009A4F0C" w14:paraId="26C9386C" w14:textId="77777777" w:rsidTr="00432C49">
        <w:tc>
          <w:tcPr>
            <w:tcW w:w="842" w:type="pct"/>
            <w:vAlign w:val="center"/>
          </w:tcPr>
          <w:p w14:paraId="26C93866"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67" w14:textId="19BC8E73"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13.5. El presupuesto asignado para programas y/o proyectos de vinculación con la sociedad se ejecuta conforme a lo planificado y/ gestionan y ejecutan recursos externos para la realización de los programas y/o proyectos.</w:t>
            </w:r>
          </w:p>
        </w:tc>
        <w:tc>
          <w:tcPr>
            <w:tcW w:w="595" w:type="pct"/>
            <w:vAlign w:val="center"/>
          </w:tcPr>
          <w:p w14:paraId="26C93868" w14:textId="5EB69C21"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6A" w14:textId="37B96724"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6B" w14:textId="77777777" w:rsidR="007D0BA6" w:rsidRPr="009A4F0C" w:rsidRDefault="007D0BA6" w:rsidP="00432C49">
            <w:pPr>
              <w:spacing w:line="240" w:lineRule="auto"/>
              <w:rPr>
                <w:rFonts w:ascii="Times New Roman" w:hAnsi="Times New Roman" w:cs="Times New Roman"/>
                <w:szCs w:val="20"/>
              </w:rPr>
            </w:pPr>
          </w:p>
        </w:tc>
      </w:tr>
      <w:tr w:rsidR="007D0BA6" w:rsidRPr="009A4F0C" w14:paraId="26C9387A" w14:textId="77777777" w:rsidTr="001825D4">
        <w:trPr>
          <w:trHeight w:val="1564"/>
        </w:trPr>
        <w:tc>
          <w:tcPr>
            <w:tcW w:w="842" w:type="pct"/>
            <w:vAlign w:val="center"/>
          </w:tcPr>
          <w:p w14:paraId="26C9386D" w14:textId="32B05F3B" w:rsidR="007D0BA6" w:rsidRPr="008824E5" w:rsidRDefault="008824E5" w:rsidP="00432C49">
            <w:pPr>
              <w:spacing w:line="240" w:lineRule="auto"/>
              <w:rPr>
                <w:rFonts w:ascii="Times New Roman" w:hAnsi="Times New Roman" w:cs="Times New Roman"/>
                <w:b/>
                <w:szCs w:val="20"/>
              </w:rPr>
            </w:pPr>
            <w:r w:rsidRPr="008824E5">
              <w:rPr>
                <w:rFonts w:ascii="Times New Roman" w:hAnsi="Times New Roman" w:cs="Times New Roman"/>
                <w:b/>
                <w:szCs w:val="20"/>
              </w:rPr>
              <w:t xml:space="preserve">ESTÁNDAR 14: </w:t>
            </w:r>
            <w:r w:rsidR="007D0BA6" w:rsidRPr="008824E5">
              <w:rPr>
                <w:rFonts w:ascii="Times New Roman" w:hAnsi="Times New Roman" w:cs="Times New Roman"/>
                <w:b/>
                <w:szCs w:val="20"/>
              </w:rPr>
              <w:t xml:space="preserve">Los resultados </w:t>
            </w:r>
            <w:r w:rsidR="00500B41" w:rsidRPr="008824E5">
              <w:rPr>
                <w:rFonts w:ascii="Times New Roman" w:hAnsi="Times New Roman" w:cs="Times New Roman"/>
                <w:b/>
                <w:szCs w:val="20"/>
              </w:rPr>
              <w:t>de los</w:t>
            </w:r>
            <w:r w:rsidR="007D0BA6" w:rsidRPr="008824E5">
              <w:rPr>
                <w:rFonts w:ascii="Times New Roman" w:hAnsi="Times New Roman" w:cs="Times New Roman"/>
                <w:b/>
                <w:szCs w:val="20"/>
              </w:rPr>
              <w:t xml:space="preserve"> procesos de vinculación con la sociedad</w:t>
            </w:r>
          </w:p>
          <w:p w14:paraId="26C9386E"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 xml:space="preserve">Los resultados obtenidos de los programas y/o proyectos de vinculación con la sociedad, cumplen </w:t>
            </w:r>
            <w:r w:rsidRPr="009A4F0C">
              <w:rPr>
                <w:rFonts w:ascii="Times New Roman" w:hAnsi="Times New Roman" w:cs="Times New Roman"/>
                <w:szCs w:val="20"/>
              </w:rPr>
              <w:lastRenderedPageBreak/>
              <w:t xml:space="preserve">los objetivos planificados y han generado respuestas a los requerimientos y necesidades del entorno. </w:t>
            </w:r>
          </w:p>
        </w:tc>
        <w:tc>
          <w:tcPr>
            <w:tcW w:w="1038" w:type="pct"/>
            <w:vAlign w:val="center"/>
          </w:tcPr>
          <w:p w14:paraId="26C9386F"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lastRenderedPageBreak/>
              <w:t>14.1</w:t>
            </w:r>
            <w:r w:rsidRPr="009A4F0C">
              <w:rPr>
                <w:rFonts w:ascii="Times New Roman" w:hAnsi="Times New Roman" w:cs="Times New Roman"/>
                <w:szCs w:val="20"/>
              </w:rPr>
              <w:tab/>
              <w:t>Las evaluaciones de los programas y/o proyectos de vinculación con la sociedad, concluidos o de las fases culminadas, permiten verificar el cumplimiento de los objetivos propuestos e identificar resultados.</w:t>
            </w:r>
          </w:p>
        </w:tc>
        <w:tc>
          <w:tcPr>
            <w:tcW w:w="595" w:type="pct"/>
            <w:vAlign w:val="center"/>
          </w:tcPr>
          <w:p w14:paraId="26C93870" w14:textId="16557FE2" w:rsidR="007D0BA6" w:rsidRPr="009A4F0C" w:rsidRDefault="007D0BA6" w:rsidP="00AC0501">
            <w:pPr>
              <w:spacing w:line="240" w:lineRule="auto"/>
              <w:jc w:val="center"/>
              <w:rPr>
                <w:rFonts w:ascii="Times New Roman" w:hAnsi="Times New Roman" w:cs="Times New Roman"/>
                <w:szCs w:val="20"/>
              </w:rPr>
            </w:pPr>
          </w:p>
        </w:tc>
        <w:tc>
          <w:tcPr>
            <w:tcW w:w="1189" w:type="pct"/>
            <w:vAlign w:val="center"/>
          </w:tcPr>
          <w:p w14:paraId="26C93872" w14:textId="296B5981" w:rsidR="00961359" w:rsidRPr="009A4F0C" w:rsidRDefault="00961359" w:rsidP="00432C49">
            <w:pPr>
              <w:spacing w:line="240" w:lineRule="auto"/>
              <w:rPr>
                <w:rFonts w:ascii="Times New Roman" w:hAnsi="Times New Roman" w:cs="Times New Roman"/>
                <w:szCs w:val="20"/>
              </w:rPr>
            </w:pPr>
          </w:p>
        </w:tc>
        <w:tc>
          <w:tcPr>
            <w:tcW w:w="1336" w:type="pct"/>
            <w:vAlign w:val="center"/>
          </w:tcPr>
          <w:p w14:paraId="26C93879" w14:textId="1E9085D7" w:rsidR="00500B41" w:rsidRPr="009A4F0C" w:rsidRDefault="00500B41" w:rsidP="00432C49">
            <w:pPr>
              <w:spacing w:line="240" w:lineRule="auto"/>
              <w:rPr>
                <w:rFonts w:ascii="Times New Roman" w:hAnsi="Times New Roman" w:cs="Times New Roman"/>
                <w:szCs w:val="20"/>
              </w:rPr>
            </w:pPr>
          </w:p>
        </w:tc>
      </w:tr>
      <w:tr w:rsidR="007D0BA6" w:rsidRPr="009A4F0C" w14:paraId="26C93881" w14:textId="77777777" w:rsidTr="001825D4">
        <w:trPr>
          <w:trHeight w:val="2717"/>
        </w:trPr>
        <w:tc>
          <w:tcPr>
            <w:tcW w:w="842" w:type="pct"/>
            <w:vAlign w:val="center"/>
          </w:tcPr>
          <w:p w14:paraId="26C9387B"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7C"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14.2 Las evaluaciones de los programas y/o proyectos de vinculación con la sociedad evidencias que estos han generado respuestas a las necesidades del entorno, lo que es corroborado por actores externos participantes.</w:t>
            </w:r>
          </w:p>
        </w:tc>
        <w:tc>
          <w:tcPr>
            <w:tcW w:w="595" w:type="pct"/>
            <w:vAlign w:val="center"/>
          </w:tcPr>
          <w:p w14:paraId="26C9387D" w14:textId="69E573C6"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7F" w14:textId="5079C0C7" w:rsidR="007D0BA6" w:rsidRPr="009A4F0C" w:rsidRDefault="007D0BA6" w:rsidP="00432C49">
            <w:pPr>
              <w:spacing w:line="240" w:lineRule="auto"/>
              <w:rPr>
                <w:rFonts w:ascii="Times New Roman" w:hAnsi="Times New Roman" w:cs="Times New Roman"/>
                <w:szCs w:val="20"/>
              </w:rPr>
            </w:pPr>
          </w:p>
        </w:tc>
        <w:tc>
          <w:tcPr>
            <w:tcW w:w="1336" w:type="pct"/>
            <w:vAlign w:val="center"/>
          </w:tcPr>
          <w:p w14:paraId="26C93880" w14:textId="6917C8A8" w:rsidR="00D75BDD" w:rsidRPr="009A4F0C" w:rsidRDefault="00D75BDD" w:rsidP="00432C49">
            <w:pPr>
              <w:spacing w:line="240" w:lineRule="auto"/>
              <w:rPr>
                <w:rFonts w:ascii="Times New Roman" w:hAnsi="Times New Roman" w:cs="Times New Roman"/>
                <w:szCs w:val="20"/>
              </w:rPr>
            </w:pPr>
          </w:p>
        </w:tc>
      </w:tr>
      <w:tr w:rsidR="007D0BA6" w:rsidRPr="009A4F0C" w14:paraId="26C93888" w14:textId="77777777" w:rsidTr="001825D4">
        <w:trPr>
          <w:trHeight w:val="3246"/>
        </w:trPr>
        <w:tc>
          <w:tcPr>
            <w:tcW w:w="842" w:type="pct"/>
            <w:vAlign w:val="center"/>
          </w:tcPr>
          <w:p w14:paraId="26C93882"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83"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14.3. Los mecanismos desarrollados por la institución, logran que los programas y/o proyectos de vinculación con la sociedad contribuyan al proceso de enseñanza-aprendizaje, el desarrollo de líneas y/ proyectos de investigación.</w:t>
            </w:r>
          </w:p>
        </w:tc>
        <w:tc>
          <w:tcPr>
            <w:tcW w:w="595" w:type="pct"/>
            <w:vAlign w:val="center"/>
          </w:tcPr>
          <w:p w14:paraId="26C93884" w14:textId="2C90DCF3" w:rsidR="007D0BA6" w:rsidRPr="009A4F0C" w:rsidRDefault="007D0BA6" w:rsidP="004D3692">
            <w:pPr>
              <w:spacing w:line="240" w:lineRule="auto"/>
              <w:jc w:val="center"/>
              <w:rPr>
                <w:rFonts w:ascii="Times New Roman" w:hAnsi="Times New Roman" w:cs="Times New Roman"/>
                <w:szCs w:val="20"/>
              </w:rPr>
            </w:pPr>
          </w:p>
        </w:tc>
        <w:tc>
          <w:tcPr>
            <w:tcW w:w="1189" w:type="pct"/>
            <w:vAlign w:val="center"/>
          </w:tcPr>
          <w:p w14:paraId="26C93886" w14:textId="2337BE6B" w:rsidR="00FB70E2" w:rsidRPr="009A4F0C" w:rsidRDefault="00FB70E2" w:rsidP="004D3692">
            <w:pPr>
              <w:spacing w:line="240" w:lineRule="auto"/>
              <w:rPr>
                <w:rFonts w:ascii="Times New Roman" w:hAnsi="Times New Roman" w:cs="Times New Roman"/>
                <w:szCs w:val="20"/>
              </w:rPr>
            </w:pPr>
          </w:p>
        </w:tc>
        <w:tc>
          <w:tcPr>
            <w:tcW w:w="1336" w:type="pct"/>
            <w:vAlign w:val="center"/>
          </w:tcPr>
          <w:p w14:paraId="26C93887" w14:textId="229758D6" w:rsidR="003868E6" w:rsidRPr="009A4F0C" w:rsidRDefault="003868E6" w:rsidP="003868E6">
            <w:pPr>
              <w:spacing w:line="240" w:lineRule="auto"/>
              <w:rPr>
                <w:rFonts w:ascii="Times New Roman" w:hAnsi="Times New Roman" w:cs="Times New Roman"/>
                <w:szCs w:val="20"/>
              </w:rPr>
            </w:pPr>
          </w:p>
        </w:tc>
      </w:tr>
      <w:tr w:rsidR="007D0BA6" w:rsidRPr="009A4F0C" w14:paraId="26C9388F" w14:textId="77777777" w:rsidTr="00432C49">
        <w:tc>
          <w:tcPr>
            <w:tcW w:w="842" w:type="pct"/>
            <w:vAlign w:val="center"/>
          </w:tcPr>
          <w:p w14:paraId="26C93889"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8A"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14.4. Los resultados del seguimiento a los graduados, contribuyen a la retroalimentación de la oferta académica, a la generación y/ fortalecimiento de los vínculos con el entorno.</w:t>
            </w:r>
          </w:p>
        </w:tc>
        <w:tc>
          <w:tcPr>
            <w:tcW w:w="595" w:type="pct"/>
            <w:vAlign w:val="center"/>
          </w:tcPr>
          <w:p w14:paraId="26C9388B" w14:textId="3B04C752" w:rsidR="007D0BA6" w:rsidRPr="009A4F0C" w:rsidRDefault="007D0BA6" w:rsidP="00432C49">
            <w:pPr>
              <w:spacing w:line="240" w:lineRule="auto"/>
              <w:jc w:val="center"/>
              <w:rPr>
                <w:rFonts w:ascii="Times New Roman" w:hAnsi="Times New Roman" w:cs="Times New Roman"/>
                <w:szCs w:val="20"/>
              </w:rPr>
            </w:pPr>
          </w:p>
        </w:tc>
        <w:tc>
          <w:tcPr>
            <w:tcW w:w="1189" w:type="pct"/>
            <w:vAlign w:val="center"/>
          </w:tcPr>
          <w:p w14:paraId="26C9388D" w14:textId="5C04B0F0" w:rsidR="007D0BA6" w:rsidRPr="009A4F0C" w:rsidRDefault="007D0BA6" w:rsidP="004D01C5">
            <w:pPr>
              <w:spacing w:line="240" w:lineRule="auto"/>
              <w:rPr>
                <w:rFonts w:ascii="Times New Roman" w:hAnsi="Times New Roman" w:cs="Times New Roman"/>
                <w:szCs w:val="20"/>
              </w:rPr>
            </w:pPr>
          </w:p>
        </w:tc>
        <w:tc>
          <w:tcPr>
            <w:tcW w:w="1336" w:type="pct"/>
            <w:vAlign w:val="center"/>
          </w:tcPr>
          <w:p w14:paraId="26C9388E" w14:textId="4C791418" w:rsidR="00835CFA" w:rsidRPr="009A4F0C" w:rsidRDefault="00835CFA" w:rsidP="00835CFA">
            <w:pPr>
              <w:spacing w:line="240" w:lineRule="auto"/>
              <w:rPr>
                <w:rFonts w:ascii="Times New Roman" w:hAnsi="Times New Roman" w:cs="Times New Roman"/>
                <w:szCs w:val="20"/>
              </w:rPr>
            </w:pPr>
          </w:p>
        </w:tc>
      </w:tr>
      <w:tr w:rsidR="007D0BA6" w:rsidRPr="009A4F0C" w14:paraId="26C93896" w14:textId="77777777" w:rsidTr="00432C49">
        <w:tc>
          <w:tcPr>
            <w:tcW w:w="842" w:type="pct"/>
            <w:vAlign w:val="center"/>
          </w:tcPr>
          <w:p w14:paraId="26C93890" w14:textId="77777777" w:rsidR="007D0BA6" w:rsidRPr="009A4F0C" w:rsidRDefault="007D0BA6" w:rsidP="00432C49">
            <w:pPr>
              <w:spacing w:line="240" w:lineRule="auto"/>
              <w:rPr>
                <w:rFonts w:ascii="Times New Roman" w:hAnsi="Times New Roman" w:cs="Times New Roman"/>
                <w:szCs w:val="20"/>
              </w:rPr>
            </w:pPr>
          </w:p>
        </w:tc>
        <w:tc>
          <w:tcPr>
            <w:tcW w:w="1038" w:type="pct"/>
            <w:vAlign w:val="center"/>
          </w:tcPr>
          <w:p w14:paraId="26C93891" w14:textId="77777777" w:rsidR="007D0BA6" w:rsidRPr="009A4F0C" w:rsidRDefault="007D0BA6" w:rsidP="00432C49">
            <w:pPr>
              <w:spacing w:line="240" w:lineRule="auto"/>
              <w:rPr>
                <w:rFonts w:ascii="Times New Roman" w:hAnsi="Times New Roman" w:cs="Times New Roman"/>
                <w:szCs w:val="20"/>
              </w:rPr>
            </w:pPr>
            <w:r w:rsidRPr="009A4F0C">
              <w:rPr>
                <w:rFonts w:ascii="Times New Roman" w:hAnsi="Times New Roman" w:cs="Times New Roman"/>
                <w:szCs w:val="20"/>
              </w:rPr>
              <w:t>14.5. Los resultados de la vinculación con la sociedad contribuyen a la generación de nuevos programas y/o proyectos, y/o a la reformulación de éstos en sus diversos campos de acción.</w:t>
            </w:r>
          </w:p>
        </w:tc>
        <w:tc>
          <w:tcPr>
            <w:tcW w:w="595" w:type="pct"/>
            <w:vAlign w:val="center"/>
          </w:tcPr>
          <w:p w14:paraId="26C93892" w14:textId="35E1C9C5" w:rsidR="007D0BA6" w:rsidRPr="009A4F0C" w:rsidRDefault="007D0BA6" w:rsidP="00A10D13">
            <w:pPr>
              <w:spacing w:line="240" w:lineRule="auto"/>
              <w:jc w:val="center"/>
              <w:rPr>
                <w:rFonts w:ascii="Times New Roman" w:hAnsi="Times New Roman" w:cs="Times New Roman"/>
                <w:szCs w:val="20"/>
              </w:rPr>
            </w:pPr>
          </w:p>
        </w:tc>
        <w:tc>
          <w:tcPr>
            <w:tcW w:w="1189" w:type="pct"/>
            <w:vAlign w:val="center"/>
          </w:tcPr>
          <w:p w14:paraId="26C93894" w14:textId="05660531" w:rsidR="007D0BA6" w:rsidRPr="009A4F0C" w:rsidRDefault="007D0BA6" w:rsidP="001A43E7">
            <w:pPr>
              <w:spacing w:line="240" w:lineRule="auto"/>
              <w:rPr>
                <w:rFonts w:ascii="Times New Roman" w:hAnsi="Times New Roman" w:cs="Times New Roman"/>
                <w:szCs w:val="20"/>
              </w:rPr>
            </w:pPr>
          </w:p>
        </w:tc>
        <w:tc>
          <w:tcPr>
            <w:tcW w:w="1336" w:type="pct"/>
            <w:vAlign w:val="center"/>
          </w:tcPr>
          <w:p w14:paraId="26C93895" w14:textId="415F705A" w:rsidR="007D0BA6" w:rsidRPr="009A4F0C" w:rsidRDefault="007D0BA6" w:rsidP="00432C49">
            <w:pPr>
              <w:spacing w:line="240" w:lineRule="auto"/>
              <w:rPr>
                <w:rFonts w:ascii="Times New Roman" w:hAnsi="Times New Roman" w:cs="Times New Roman"/>
                <w:szCs w:val="20"/>
              </w:rPr>
            </w:pPr>
          </w:p>
        </w:tc>
      </w:tr>
    </w:tbl>
    <w:p w14:paraId="26C93897" w14:textId="77777777" w:rsidR="00730F4A" w:rsidRDefault="00730F4A" w:rsidP="00DC008A">
      <w:pPr>
        <w:spacing w:line="240" w:lineRule="auto"/>
        <w:rPr>
          <w:rFonts w:ascii="Times New Roman" w:hAnsi="Times New Roman" w:cs="Times New Roman"/>
          <w:sz w:val="24"/>
          <w:szCs w:val="24"/>
        </w:rPr>
      </w:pPr>
    </w:p>
    <w:p w14:paraId="26C93898" w14:textId="77777777" w:rsidR="00730F4A" w:rsidRDefault="00730F4A" w:rsidP="00DC008A">
      <w:pPr>
        <w:spacing w:line="240" w:lineRule="auto"/>
        <w:rPr>
          <w:rFonts w:ascii="Times New Roman" w:hAnsi="Times New Roman" w:cs="Times New Roman"/>
          <w:sz w:val="24"/>
          <w:szCs w:val="24"/>
        </w:rPr>
      </w:pPr>
    </w:p>
    <w:p w14:paraId="54F1DEFD" w14:textId="77777777" w:rsidR="001825D4" w:rsidRDefault="001825D4" w:rsidP="00DC008A">
      <w:pPr>
        <w:spacing w:line="240" w:lineRule="auto"/>
        <w:rPr>
          <w:rFonts w:ascii="Times New Roman" w:hAnsi="Times New Roman" w:cs="Times New Roman"/>
          <w:sz w:val="24"/>
          <w:szCs w:val="24"/>
        </w:rPr>
      </w:pPr>
    </w:p>
    <w:p w14:paraId="0FCF5000" w14:textId="77777777" w:rsidR="00DA5288" w:rsidRPr="003B309C" w:rsidRDefault="00DA5288" w:rsidP="003B309C">
      <w:pPr>
        <w:pStyle w:val="Ttulo3"/>
        <w:rPr>
          <w:rFonts w:ascii="Times New Roman" w:hAnsi="Times New Roman" w:cs="Times New Roman"/>
          <w:b/>
          <w:color w:val="000000" w:themeColor="text1"/>
        </w:rPr>
      </w:pPr>
      <w:bookmarkStart w:id="31" w:name="_Toc35253347"/>
      <w:r w:rsidRPr="003B309C">
        <w:rPr>
          <w:rFonts w:ascii="Times New Roman" w:hAnsi="Times New Roman" w:cs="Times New Roman"/>
          <w:b/>
          <w:color w:val="000000" w:themeColor="text1"/>
        </w:rPr>
        <w:t>RESUMEN DE VALORACIÓN DE LOS ELEMENTOS FUNDAMENTALES Y VALORACIÓN DEL ESTÁNDAR: EJE VINCULACIÓN CON LA SOCIEDAD</w:t>
      </w:r>
      <w:bookmarkEnd w:id="31"/>
    </w:p>
    <w:tbl>
      <w:tblPr>
        <w:tblStyle w:val="Tablaconcuadrcula"/>
        <w:tblW w:w="0" w:type="auto"/>
        <w:tblLook w:val="04A0" w:firstRow="1" w:lastRow="0" w:firstColumn="1" w:lastColumn="0" w:noHBand="0" w:noVBand="1"/>
      </w:tblPr>
      <w:tblGrid>
        <w:gridCol w:w="4248"/>
        <w:gridCol w:w="1843"/>
        <w:gridCol w:w="3977"/>
        <w:gridCol w:w="3357"/>
      </w:tblGrid>
      <w:tr w:rsidR="00DA5288" w:rsidRPr="00276842" w14:paraId="4D5F8806" w14:textId="77777777" w:rsidTr="00A10A00">
        <w:trPr>
          <w:tblHeader/>
        </w:trPr>
        <w:tc>
          <w:tcPr>
            <w:tcW w:w="4248" w:type="dxa"/>
            <w:shd w:val="clear" w:color="auto" w:fill="DEEAF6" w:themeFill="accent1" w:themeFillTint="33"/>
            <w:vAlign w:val="center"/>
          </w:tcPr>
          <w:p w14:paraId="45AD3EE9" w14:textId="77777777" w:rsidR="00DA5288" w:rsidRPr="00276842" w:rsidRDefault="00DA5288" w:rsidP="00A10A00">
            <w:pPr>
              <w:spacing w:line="240" w:lineRule="auto"/>
              <w:jc w:val="center"/>
              <w:rPr>
                <w:rFonts w:ascii="Times New Roman" w:hAnsi="Times New Roman" w:cs="Times New Roman"/>
                <w:b/>
                <w:sz w:val="22"/>
              </w:rPr>
            </w:pPr>
            <w:r w:rsidRPr="00276842">
              <w:rPr>
                <w:rFonts w:ascii="Times New Roman" w:hAnsi="Times New Roman" w:cs="Times New Roman"/>
                <w:b/>
                <w:sz w:val="22"/>
              </w:rPr>
              <w:t>Estándar</w:t>
            </w:r>
          </w:p>
        </w:tc>
        <w:tc>
          <w:tcPr>
            <w:tcW w:w="1843" w:type="dxa"/>
            <w:shd w:val="clear" w:color="auto" w:fill="DEEAF6" w:themeFill="accent1" w:themeFillTint="33"/>
            <w:vAlign w:val="center"/>
          </w:tcPr>
          <w:p w14:paraId="22535354" w14:textId="77777777" w:rsidR="00DA5288" w:rsidRPr="00276842" w:rsidRDefault="00DA5288" w:rsidP="00A10A00">
            <w:pPr>
              <w:spacing w:line="240" w:lineRule="auto"/>
              <w:jc w:val="center"/>
              <w:rPr>
                <w:rFonts w:ascii="Times New Roman" w:hAnsi="Times New Roman" w:cs="Times New Roman"/>
                <w:b/>
                <w:sz w:val="22"/>
              </w:rPr>
            </w:pPr>
            <w:r w:rsidRPr="00276842">
              <w:rPr>
                <w:rFonts w:ascii="Times New Roman" w:hAnsi="Times New Roman" w:cs="Times New Roman"/>
                <w:b/>
                <w:sz w:val="22"/>
              </w:rPr>
              <w:t>Elemento fundamental</w:t>
            </w:r>
          </w:p>
        </w:tc>
        <w:tc>
          <w:tcPr>
            <w:tcW w:w="3977" w:type="dxa"/>
            <w:shd w:val="clear" w:color="auto" w:fill="DEEAF6" w:themeFill="accent1" w:themeFillTint="33"/>
            <w:vAlign w:val="center"/>
          </w:tcPr>
          <w:p w14:paraId="71B07975" w14:textId="77777777" w:rsidR="00DA5288" w:rsidRPr="00276842" w:rsidRDefault="00DA5288" w:rsidP="00A10A00">
            <w:pPr>
              <w:spacing w:line="240" w:lineRule="auto"/>
              <w:jc w:val="center"/>
              <w:rPr>
                <w:rFonts w:ascii="Times New Roman" w:hAnsi="Times New Roman" w:cs="Times New Roman"/>
                <w:b/>
                <w:sz w:val="22"/>
              </w:rPr>
            </w:pPr>
            <w:r w:rsidRPr="00276842">
              <w:rPr>
                <w:rFonts w:ascii="Times New Roman" w:hAnsi="Times New Roman" w:cs="Times New Roman"/>
                <w:b/>
                <w:sz w:val="22"/>
              </w:rPr>
              <w:t>Valoración del elemento fundamental</w:t>
            </w:r>
          </w:p>
        </w:tc>
        <w:tc>
          <w:tcPr>
            <w:tcW w:w="3357" w:type="dxa"/>
            <w:shd w:val="clear" w:color="auto" w:fill="DEEAF6" w:themeFill="accent1" w:themeFillTint="33"/>
            <w:vAlign w:val="center"/>
          </w:tcPr>
          <w:p w14:paraId="1A306356" w14:textId="77777777" w:rsidR="00DA5288" w:rsidRPr="00276842" w:rsidRDefault="00DA5288" w:rsidP="00A10A00">
            <w:pPr>
              <w:spacing w:line="240" w:lineRule="auto"/>
              <w:jc w:val="center"/>
              <w:rPr>
                <w:rFonts w:ascii="Times New Roman" w:hAnsi="Times New Roman" w:cs="Times New Roman"/>
                <w:b/>
                <w:sz w:val="22"/>
              </w:rPr>
            </w:pPr>
            <w:r w:rsidRPr="00276842">
              <w:rPr>
                <w:rFonts w:ascii="Times New Roman" w:hAnsi="Times New Roman" w:cs="Times New Roman"/>
                <w:b/>
                <w:sz w:val="22"/>
              </w:rPr>
              <w:t>Valoración del estándar</w:t>
            </w:r>
          </w:p>
        </w:tc>
      </w:tr>
      <w:tr w:rsidR="00010260" w:rsidRPr="00276842" w14:paraId="37996B89" w14:textId="77777777" w:rsidTr="00010260">
        <w:tc>
          <w:tcPr>
            <w:tcW w:w="4248" w:type="dxa"/>
            <w:vMerge w:val="restart"/>
            <w:vAlign w:val="center"/>
          </w:tcPr>
          <w:p w14:paraId="64F22758" w14:textId="516A1244" w:rsidR="00010260" w:rsidRPr="00276842" w:rsidRDefault="00010260" w:rsidP="00010260">
            <w:pPr>
              <w:spacing w:line="240" w:lineRule="auto"/>
              <w:rPr>
                <w:rFonts w:ascii="Times New Roman" w:hAnsi="Times New Roman" w:cs="Times New Roman"/>
                <w:sz w:val="22"/>
              </w:rPr>
            </w:pPr>
            <w:r w:rsidRPr="00276842">
              <w:rPr>
                <w:rFonts w:ascii="Times New Roman" w:hAnsi="Times New Roman" w:cs="Times New Roman"/>
                <w:sz w:val="22"/>
              </w:rPr>
              <w:t>Estándar 12: Planificación de los procesos de vinculación con la sociedad</w:t>
            </w:r>
          </w:p>
        </w:tc>
        <w:tc>
          <w:tcPr>
            <w:tcW w:w="1843" w:type="dxa"/>
          </w:tcPr>
          <w:p w14:paraId="38DC3AA7" w14:textId="6D4BA89F"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12.1</w:t>
            </w:r>
          </w:p>
        </w:tc>
        <w:tc>
          <w:tcPr>
            <w:tcW w:w="3977" w:type="dxa"/>
          </w:tcPr>
          <w:p w14:paraId="73C2F0C8" w14:textId="32066169" w:rsidR="00010260" w:rsidRPr="00276842" w:rsidRDefault="00010260" w:rsidP="00010260">
            <w:pPr>
              <w:spacing w:line="240" w:lineRule="auto"/>
              <w:rPr>
                <w:rFonts w:ascii="Times New Roman" w:hAnsi="Times New Roman" w:cs="Times New Roman"/>
                <w:sz w:val="22"/>
              </w:rPr>
            </w:pPr>
          </w:p>
        </w:tc>
        <w:tc>
          <w:tcPr>
            <w:tcW w:w="3357" w:type="dxa"/>
            <w:vMerge w:val="restart"/>
            <w:vAlign w:val="center"/>
          </w:tcPr>
          <w:p w14:paraId="189C19E0" w14:textId="7087042C" w:rsidR="00010260" w:rsidRPr="00276842" w:rsidRDefault="00010260" w:rsidP="000600EE">
            <w:pPr>
              <w:spacing w:line="240" w:lineRule="auto"/>
              <w:jc w:val="center"/>
              <w:rPr>
                <w:rFonts w:ascii="Times New Roman" w:hAnsi="Times New Roman" w:cs="Times New Roman"/>
                <w:sz w:val="22"/>
              </w:rPr>
            </w:pPr>
          </w:p>
        </w:tc>
      </w:tr>
      <w:tr w:rsidR="00010260" w:rsidRPr="00276842" w14:paraId="1EC1E9BF" w14:textId="77777777" w:rsidTr="00A10A00">
        <w:tc>
          <w:tcPr>
            <w:tcW w:w="4248" w:type="dxa"/>
            <w:vMerge/>
          </w:tcPr>
          <w:p w14:paraId="13BF3359" w14:textId="77777777" w:rsidR="00010260" w:rsidRPr="00276842" w:rsidRDefault="00010260" w:rsidP="00010260">
            <w:pPr>
              <w:spacing w:line="240" w:lineRule="auto"/>
              <w:rPr>
                <w:rFonts w:ascii="Times New Roman" w:hAnsi="Times New Roman" w:cs="Times New Roman"/>
                <w:sz w:val="22"/>
              </w:rPr>
            </w:pPr>
          </w:p>
        </w:tc>
        <w:tc>
          <w:tcPr>
            <w:tcW w:w="1843" w:type="dxa"/>
          </w:tcPr>
          <w:p w14:paraId="2921A93C" w14:textId="0A90C783"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12.2</w:t>
            </w:r>
          </w:p>
        </w:tc>
        <w:tc>
          <w:tcPr>
            <w:tcW w:w="3977" w:type="dxa"/>
          </w:tcPr>
          <w:p w14:paraId="0B663CB7" w14:textId="39D3C0A0" w:rsidR="00010260" w:rsidRPr="00276842" w:rsidRDefault="00010260" w:rsidP="00010260">
            <w:pPr>
              <w:spacing w:line="240" w:lineRule="auto"/>
              <w:rPr>
                <w:rFonts w:ascii="Times New Roman" w:hAnsi="Times New Roman" w:cs="Times New Roman"/>
                <w:sz w:val="22"/>
              </w:rPr>
            </w:pPr>
          </w:p>
        </w:tc>
        <w:tc>
          <w:tcPr>
            <w:tcW w:w="3357" w:type="dxa"/>
            <w:vMerge/>
          </w:tcPr>
          <w:p w14:paraId="6C33EAC1" w14:textId="77777777" w:rsidR="00010260" w:rsidRPr="00276842" w:rsidRDefault="00010260" w:rsidP="000600EE">
            <w:pPr>
              <w:spacing w:line="240" w:lineRule="auto"/>
              <w:jc w:val="center"/>
              <w:rPr>
                <w:rFonts w:ascii="Times New Roman" w:hAnsi="Times New Roman" w:cs="Times New Roman"/>
                <w:sz w:val="22"/>
              </w:rPr>
            </w:pPr>
          </w:p>
        </w:tc>
      </w:tr>
      <w:tr w:rsidR="00010260" w:rsidRPr="00276842" w14:paraId="1ADACF71" w14:textId="77777777" w:rsidTr="00A10A00">
        <w:tc>
          <w:tcPr>
            <w:tcW w:w="4248" w:type="dxa"/>
            <w:vMerge/>
          </w:tcPr>
          <w:p w14:paraId="10311324" w14:textId="62C9750E" w:rsidR="00010260" w:rsidRPr="00276842" w:rsidRDefault="00010260" w:rsidP="00010260">
            <w:pPr>
              <w:spacing w:line="240" w:lineRule="auto"/>
              <w:rPr>
                <w:rFonts w:ascii="Times New Roman" w:hAnsi="Times New Roman" w:cs="Times New Roman"/>
                <w:sz w:val="22"/>
              </w:rPr>
            </w:pPr>
          </w:p>
        </w:tc>
        <w:tc>
          <w:tcPr>
            <w:tcW w:w="1843" w:type="dxa"/>
          </w:tcPr>
          <w:p w14:paraId="45B7FBE2" w14:textId="6F42A7DB"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12.3</w:t>
            </w:r>
          </w:p>
        </w:tc>
        <w:tc>
          <w:tcPr>
            <w:tcW w:w="3977" w:type="dxa"/>
          </w:tcPr>
          <w:p w14:paraId="3E46E298" w14:textId="0B919EE8" w:rsidR="00010260" w:rsidRPr="00276842" w:rsidRDefault="00010260" w:rsidP="00010260">
            <w:pPr>
              <w:spacing w:line="240" w:lineRule="auto"/>
              <w:rPr>
                <w:rFonts w:ascii="Times New Roman" w:hAnsi="Times New Roman" w:cs="Times New Roman"/>
                <w:sz w:val="22"/>
              </w:rPr>
            </w:pPr>
          </w:p>
        </w:tc>
        <w:tc>
          <w:tcPr>
            <w:tcW w:w="3357" w:type="dxa"/>
            <w:vMerge/>
          </w:tcPr>
          <w:p w14:paraId="406FC4B9" w14:textId="77777777" w:rsidR="00010260" w:rsidRPr="00276842" w:rsidRDefault="00010260" w:rsidP="000600EE">
            <w:pPr>
              <w:spacing w:line="240" w:lineRule="auto"/>
              <w:jc w:val="center"/>
              <w:rPr>
                <w:rFonts w:ascii="Times New Roman" w:hAnsi="Times New Roman" w:cs="Times New Roman"/>
                <w:sz w:val="22"/>
              </w:rPr>
            </w:pPr>
          </w:p>
        </w:tc>
      </w:tr>
      <w:tr w:rsidR="00010260" w:rsidRPr="00276842" w14:paraId="66F850A2" w14:textId="77777777" w:rsidTr="00A10A00">
        <w:tc>
          <w:tcPr>
            <w:tcW w:w="4248" w:type="dxa"/>
            <w:vMerge/>
          </w:tcPr>
          <w:p w14:paraId="5754DA8C" w14:textId="77777777" w:rsidR="00010260" w:rsidRPr="00276842" w:rsidRDefault="00010260" w:rsidP="00010260">
            <w:pPr>
              <w:spacing w:line="240" w:lineRule="auto"/>
              <w:rPr>
                <w:rFonts w:ascii="Times New Roman" w:hAnsi="Times New Roman" w:cs="Times New Roman"/>
                <w:sz w:val="22"/>
              </w:rPr>
            </w:pPr>
          </w:p>
        </w:tc>
        <w:tc>
          <w:tcPr>
            <w:tcW w:w="1843" w:type="dxa"/>
          </w:tcPr>
          <w:p w14:paraId="6D51050C" w14:textId="6B2E7065"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12.4</w:t>
            </w:r>
          </w:p>
        </w:tc>
        <w:tc>
          <w:tcPr>
            <w:tcW w:w="3977" w:type="dxa"/>
          </w:tcPr>
          <w:p w14:paraId="583B958B" w14:textId="6C89E985" w:rsidR="00010260" w:rsidRPr="00276842" w:rsidRDefault="00010260" w:rsidP="00010260">
            <w:pPr>
              <w:spacing w:line="240" w:lineRule="auto"/>
              <w:rPr>
                <w:rFonts w:ascii="Times New Roman" w:hAnsi="Times New Roman" w:cs="Times New Roman"/>
                <w:sz w:val="22"/>
              </w:rPr>
            </w:pPr>
          </w:p>
        </w:tc>
        <w:tc>
          <w:tcPr>
            <w:tcW w:w="3357" w:type="dxa"/>
            <w:vMerge/>
          </w:tcPr>
          <w:p w14:paraId="00E4DCD4" w14:textId="77777777" w:rsidR="00010260" w:rsidRPr="00276842" w:rsidRDefault="00010260" w:rsidP="000600EE">
            <w:pPr>
              <w:spacing w:line="240" w:lineRule="auto"/>
              <w:jc w:val="center"/>
              <w:rPr>
                <w:rFonts w:ascii="Times New Roman" w:hAnsi="Times New Roman" w:cs="Times New Roman"/>
                <w:sz w:val="22"/>
              </w:rPr>
            </w:pPr>
          </w:p>
        </w:tc>
      </w:tr>
      <w:tr w:rsidR="00010260" w:rsidRPr="00276842" w14:paraId="6D823278" w14:textId="77777777" w:rsidTr="00A10A00">
        <w:tc>
          <w:tcPr>
            <w:tcW w:w="4248" w:type="dxa"/>
            <w:vMerge/>
          </w:tcPr>
          <w:p w14:paraId="5F3A49B7" w14:textId="77777777" w:rsidR="00010260" w:rsidRPr="00276842" w:rsidRDefault="00010260" w:rsidP="00010260">
            <w:pPr>
              <w:spacing w:line="240" w:lineRule="auto"/>
              <w:rPr>
                <w:rFonts w:ascii="Times New Roman" w:hAnsi="Times New Roman" w:cs="Times New Roman"/>
                <w:sz w:val="22"/>
              </w:rPr>
            </w:pPr>
          </w:p>
        </w:tc>
        <w:tc>
          <w:tcPr>
            <w:tcW w:w="1843" w:type="dxa"/>
          </w:tcPr>
          <w:p w14:paraId="5A2AE83E" w14:textId="6F9ACBFF"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12.5</w:t>
            </w:r>
          </w:p>
        </w:tc>
        <w:tc>
          <w:tcPr>
            <w:tcW w:w="3977" w:type="dxa"/>
          </w:tcPr>
          <w:p w14:paraId="3B1C688B" w14:textId="01D078D9" w:rsidR="00010260" w:rsidRPr="00276842" w:rsidRDefault="00010260" w:rsidP="00010260">
            <w:pPr>
              <w:spacing w:line="240" w:lineRule="auto"/>
              <w:rPr>
                <w:rFonts w:ascii="Times New Roman" w:hAnsi="Times New Roman" w:cs="Times New Roman"/>
                <w:sz w:val="22"/>
              </w:rPr>
            </w:pPr>
          </w:p>
        </w:tc>
        <w:tc>
          <w:tcPr>
            <w:tcW w:w="3357" w:type="dxa"/>
            <w:vMerge/>
          </w:tcPr>
          <w:p w14:paraId="4BE3640D" w14:textId="77777777" w:rsidR="00010260" w:rsidRPr="00276842" w:rsidRDefault="00010260" w:rsidP="000600EE">
            <w:pPr>
              <w:spacing w:line="240" w:lineRule="auto"/>
              <w:jc w:val="center"/>
              <w:rPr>
                <w:rFonts w:ascii="Times New Roman" w:hAnsi="Times New Roman" w:cs="Times New Roman"/>
                <w:sz w:val="22"/>
              </w:rPr>
            </w:pPr>
          </w:p>
        </w:tc>
      </w:tr>
      <w:tr w:rsidR="00010260" w:rsidRPr="00276842" w14:paraId="1B62A129" w14:textId="77777777" w:rsidTr="00A10A00">
        <w:tc>
          <w:tcPr>
            <w:tcW w:w="4248" w:type="dxa"/>
            <w:vMerge w:val="restart"/>
            <w:vAlign w:val="center"/>
          </w:tcPr>
          <w:p w14:paraId="36D70714" w14:textId="34E1DBF6" w:rsidR="00010260" w:rsidRPr="00276842" w:rsidRDefault="00010260" w:rsidP="00010260">
            <w:pPr>
              <w:spacing w:line="240" w:lineRule="auto"/>
              <w:rPr>
                <w:rFonts w:ascii="Times New Roman" w:hAnsi="Times New Roman" w:cs="Times New Roman"/>
                <w:sz w:val="22"/>
              </w:rPr>
            </w:pPr>
            <w:r w:rsidRPr="00276842">
              <w:rPr>
                <w:rFonts w:ascii="Times New Roman" w:hAnsi="Times New Roman" w:cs="Times New Roman"/>
                <w:sz w:val="22"/>
              </w:rPr>
              <w:t>Estándar 13: Ejecución de los procesos de vinculación con la sociedad</w:t>
            </w:r>
          </w:p>
        </w:tc>
        <w:tc>
          <w:tcPr>
            <w:tcW w:w="1843" w:type="dxa"/>
          </w:tcPr>
          <w:p w14:paraId="723749E1" w14:textId="57C03D07"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13.1</w:t>
            </w:r>
          </w:p>
        </w:tc>
        <w:tc>
          <w:tcPr>
            <w:tcW w:w="3977" w:type="dxa"/>
          </w:tcPr>
          <w:p w14:paraId="4E1A1EBE" w14:textId="35B8D51B" w:rsidR="00010260" w:rsidRPr="00276842" w:rsidRDefault="00010260" w:rsidP="00010260">
            <w:pPr>
              <w:spacing w:line="240" w:lineRule="auto"/>
              <w:rPr>
                <w:rFonts w:ascii="Times New Roman" w:hAnsi="Times New Roman" w:cs="Times New Roman"/>
                <w:sz w:val="22"/>
              </w:rPr>
            </w:pPr>
          </w:p>
        </w:tc>
        <w:tc>
          <w:tcPr>
            <w:tcW w:w="3357" w:type="dxa"/>
            <w:vMerge w:val="restart"/>
            <w:vAlign w:val="center"/>
          </w:tcPr>
          <w:p w14:paraId="5B1A4F57" w14:textId="06B80FA3" w:rsidR="00010260" w:rsidRPr="00276842" w:rsidRDefault="00010260" w:rsidP="000600EE">
            <w:pPr>
              <w:spacing w:line="240" w:lineRule="auto"/>
              <w:jc w:val="center"/>
              <w:rPr>
                <w:rFonts w:ascii="Times New Roman" w:hAnsi="Times New Roman" w:cs="Times New Roman"/>
                <w:sz w:val="22"/>
              </w:rPr>
            </w:pPr>
          </w:p>
        </w:tc>
      </w:tr>
      <w:tr w:rsidR="00010260" w:rsidRPr="00276842" w14:paraId="42B8542A" w14:textId="77777777" w:rsidTr="00A10A00">
        <w:tc>
          <w:tcPr>
            <w:tcW w:w="4248" w:type="dxa"/>
            <w:vMerge/>
          </w:tcPr>
          <w:p w14:paraId="31CD7298" w14:textId="77777777" w:rsidR="00010260" w:rsidRPr="00276842" w:rsidRDefault="00010260" w:rsidP="00010260">
            <w:pPr>
              <w:spacing w:line="240" w:lineRule="auto"/>
              <w:rPr>
                <w:rFonts w:ascii="Times New Roman" w:hAnsi="Times New Roman" w:cs="Times New Roman"/>
                <w:sz w:val="22"/>
              </w:rPr>
            </w:pPr>
          </w:p>
        </w:tc>
        <w:tc>
          <w:tcPr>
            <w:tcW w:w="1843" w:type="dxa"/>
          </w:tcPr>
          <w:p w14:paraId="31B1FCBF" w14:textId="04F210C6"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13.2</w:t>
            </w:r>
          </w:p>
        </w:tc>
        <w:tc>
          <w:tcPr>
            <w:tcW w:w="3977" w:type="dxa"/>
          </w:tcPr>
          <w:p w14:paraId="143A08D3" w14:textId="0ED4301A" w:rsidR="00010260" w:rsidRPr="00276842" w:rsidRDefault="00010260" w:rsidP="00010260">
            <w:pPr>
              <w:spacing w:line="240" w:lineRule="auto"/>
              <w:rPr>
                <w:rFonts w:ascii="Times New Roman" w:hAnsi="Times New Roman" w:cs="Times New Roman"/>
                <w:sz w:val="22"/>
              </w:rPr>
            </w:pPr>
          </w:p>
        </w:tc>
        <w:tc>
          <w:tcPr>
            <w:tcW w:w="3357" w:type="dxa"/>
            <w:vMerge/>
          </w:tcPr>
          <w:p w14:paraId="11714D8A" w14:textId="77777777" w:rsidR="00010260" w:rsidRPr="00276842" w:rsidRDefault="00010260" w:rsidP="000600EE">
            <w:pPr>
              <w:spacing w:line="240" w:lineRule="auto"/>
              <w:jc w:val="center"/>
              <w:rPr>
                <w:rFonts w:ascii="Times New Roman" w:hAnsi="Times New Roman" w:cs="Times New Roman"/>
                <w:sz w:val="22"/>
              </w:rPr>
            </w:pPr>
          </w:p>
        </w:tc>
      </w:tr>
      <w:tr w:rsidR="00010260" w:rsidRPr="00276842" w14:paraId="6445AD36" w14:textId="77777777" w:rsidTr="00A10A00">
        <w:tc>
          <w:tcPr>
            <w:tcW w:w="4248" w:type="dxa"/>
            <w:vMerge/>
          </w:tcPr>
          <w:p w14:paraId="3481AF77" w14:textId="77777777" w:rsidR="00010260" w:rsidRPr="00276842" w:rsidRDefault="00010260" w:rsidP="00010260">
            <w:pPr>
              <w:spacing w:line="240" w:lineRule="auto"/>
              <w:rPr>
                <w:rFonts w:ascii="Times New Roman" w:hAnsi="Times New Roman" w:cs="Times New Roman"/>
                <w:sz w:val="22"/>
              </w:rPr>
            </w:pPr>
          </w:p>
        </w:tc>
        <w:tc>
          <w:tcPr>
            <w:tcW w:w="1843" w:type="dxa"/>
          </w:tcPr>
          <w:p w14:paraId="6E354AC2" w14:textId="557A21D8"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13.3</w:t>
            </w:r>
          </w:p>
        </w:tc>
        <w:tc>
          <w:tcPr>
            <w:tcW w:w="3977" w:type="dxa"/>
          </w:tcPr>
          <w:p w14:paraId="0D81EF36" w14:textId="7D45FDE7" w:rsidR="00010260" w:rsidRPr="00276842" w:rsidRDefault="00010260" w:rsidP="00010260">
            <w:pPr>
              <w:spacing w:line="240" w:lineRule="auto"/>
              <w:rPr>
                <w:rFonts w:ascii="Times New Roman" w:hAnsi="Times New Roman" w:cs="Times New Roman"/>
                <w:sz w:val="22"/>
              </w:rPr>
            </w:pPr>
          </w:p>
        </w:tc>
        <w:tc>
          <w:tcPr>
            <w:tcW w:w="3357" w:type="dxa"/>
            <w:vMerge/>
          </w:tcPr>
          <w:p w14:paraId="4CC2B279" w14:textId="77777777" w:rsidR="00010260" w:rsidRPr="00276842" w:rsidRDefault="00010260" w:rsidP="000600EE">
            <w:pPr>
              <w:spacing w:line="240" w:lineRule="auto"/>
              <w:jc w:val="center"/>
              <w:rPr>
                <w:rFonts w:ascii="Times New Roman" w:hAnsi="Times New Roman" w:cs="Times New Roman"/>
                <w:sz w:val="22"/>
              </w:rPr>
            </w:pPr>
          </w:p>
        </w:tc>
      </w:tr>
      <w:tr w:rsidR="00010260" w:rsidRPr="00276842" w14:paraId="53CC229A" w14:textId="77777777" w:rsidTr="00A10A00">
        <w:tc>
          <w:tcPr>
            <w:tcW w:w="4248" w:type="dxa"/>
            <w:vMerge/>
          </w:tcPr>
          <w:p w14:paraId="6012E7FA" w14:textId="77777777" w:rsidR="00010260" w:rsidRPr="00276842" w:rsidRDefault="00010260" w:rsidP="00010260">
            <w:pPr>
              <w:spacing w:line="240" w:lineRule="auto"/>
              <w:rPr>
                <w:rFonts w:ascii="Times New Roman" w:hAnsi="Times New Roman" w:cs="Times New Roman"/>
                <w:sz w:val="22"/>
              </w:rPr>
            </w:pPr>
          </w:p>
        </w:tc>
        <w:tc>
          <w:tcPr>
            <w:tcW w:w="1843" w:type="dxa"/>
          </w:tcPr>
          <w:p w14:paraId="505A4938" w14:textId="497131DC"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13.4</w:t>
            </w:r>
          </w:p>
        </w:tc>
        <w:tc>
          <w:tcPr>
            <w:tcW w:w="3977" w:type="dxa"/>
          </w:tcPr>
          <w:p w14:paraId="32B7DCA9" w14:textId="012A8A6C" w:rsidR="00010260" w:rsidRPr="00276842" w:rsidRDefault="00010260" w:rsidP="00010260">
            <w:pPr>
              <w:spacing w:line="240" w:lineRule="auto"/>
              <w:rPr>
                <w:rFonts w:ascii="Times New Roman" w:hAnsi="Times New Roman" w:cs="Times New Roman"/>
                <w:sz w:val="22"/>
              </w:rPr>
            </w:pPr>
          </w:p>
        </w:tc>
        <w:tc>
          <w:tcPr>
            <w:tcW w:w="3357" w:type="dxa"/>
            <w:vMerge/>
          </w:tcPr>
          <w:p w14:paraId="529907C6" w14:textId="77777777" w:rsidR="00010260" w:rsidRPr="00276842" w:rsidRDefault="00010260" w:rsidP="000600EE">
            <w:pPr>
              <w:spacing w:line="240" w:lineRule="auto"/>
              <w:jc w:val="center"/>
              <w:rPr>
                <w:rFonts w:ascii="Times New Roman" w:hAnsi="Times New Roman" w:cs="Times New Roman"/>
                <w:sz w:val="22"/>
              </w:rPr>
            </w:pPr>
          </w:p>
        </w:tc>
      </w:tr>
      <w:tr w:rsidR="00010260" w:rsidRPr="00276842" w14:paraId="07905B1F" w14:textId="77777777" w:rsidTr="00A10A00">
        <w:tc>
          <w:tcPr>
            <w:tcW w:w="4248" w:type="dxa"/>
            <w:vMerge/>
          </w:tcPr>
          <w:p w14:paraId="59584875" w14:textId="77777777" w:rsidR="00010260" w:rsidRPr="00276842" w:rsidRDefault="00010260" w:rsidP="00010260">
            <w:pPr>
              <w:spacing w:line="240" w:lineRule="auto"/>
              <w:rPr>
                <w:rFonts w:ascii="Times New Roman" w:hAnsi="Times New Roman" w:cs="Times New Roman"/>
                <w:sz w:val="22"/>
              </w:rPr>
            </w:pPr>
          </w:p>
        </w:tc>
        <w:tc>
          <w:tcPr>
            <w:tcW w:w="1843" w:type="dxa"/>
          </w:tcPr>
          <w:p w14:paraId="2AE09A87" w14:textId="145CB3EF"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13.5</w:t>
            </w:r>
          </w:p>
        </w:tc>
        <w:tc>
          <w:tcPr>
            <w:tcW w:w="3977" w:type="dxa"/>
          </w:tcPr>
          <w:p w14:paraId="059507B6" w14:textId="580CFC51" w:rsidR="00010260" w:rsidRPr="00276842" w:rsidRDefault="00010260" w:rsidP="00010260">
            <w:pPr>
              <w:spacing w:line="240" w:lineRule="auto"/>
              <w:rPr>
                <w:rFonts w:ascii="Times New Roman" w:hAnsi="Times New Roman" w:cs="Times New Roman"/>
                <w:sz w:val="22"/>
              </w:rPr>
            </w:pPr>
          </w:p>
        </w:tc>
        <w:tc>
          <w:tcPr>
            <w:tcW w:w="3357" w:type="dxa"/>
            <w:vMerge/>
          </w:tcPr>
          <w:p w14:paraId="41557C5A" w14:textId="77777777" w:rsidR="00010260" w:rsidRPr="00276842" w:rsidRDefault="00010260" w:rsidP="000600EE">
            <w:pPr>
              <w:spacing w:line="240" w:lineRule="auto"/>
              <w:jc w:val="center"/>
              <w:rPr>
                <w:rFonts w:ascii="Times New Roman" w:hAnsi="Times New Roman" w:cs="Times New Roman"/>
                <w:sz w:val="22"/>
              </w:rPr>
            </w:pPr>
          </w:p>
        </w:tc>
      </w:tr>
      <w:tr w:rsidR="008B5DBF" w:rsidRPr="00276842" w14:paraId="28F8C9F9" w14:textId="77777777" w:rsidTr="002550BA">
        <w:tc>
          <w:tcPr>
            <w:tcW w:w="4248" w:type="dxa"/>
            <w:vMerge w:val="restart"/>
            <w:vAlign w:val="center"/>
          </w:tcPr>
          <w:p w14:paraId="4804603F" w14:textId="442C1ABD" w:rsidR="008B5DBF" w:rsidRPr="00276842" w:rsidRDefault="008B5DBF" w:rsidP="008B5DBF">
            <w:pPr>
              <w:spacing w:line="240" w:lineRule="auto"/>
              <w:jc w:val="left"/>
              <w:rPr>
                <w:rFonts w:ascii="Times New Roman" w:hAnsi="Times New Roman" w:cs="Times New Roman"/>
                <w:sz w:val="22"/>
              </w:rPr>
            </w:pPr>
            <w:r w:rsidRPr="00276842">
              <w:rPr>
                <w:rFonts w:ascii="Times New Roman" w:hAnsi="Times New Roman" w:cs="Times New Roman"/>
                <w:sz w:val="22"/>
              </w:rPr>
              <w:lastRenderedPageBreak/>
              <w:t>Estándar 14: Resultados de los procesos de vinculación con la sociedad</w:t>
            </w:r>
          </w:p>
        </w:tc>
        <w:tc>
          <w:tcPr>
            <w:tcW w:w="1843" w:type="dxa"/>
            <w:vAlign w:val="center"/>
          </w:tcPr>
          <w:p w14:paraId="6AED1C43" w14:textId="6B0A9CD9" w:rsidR="008B5DBF" w:rsidRPr="00276842" w:rsidRDefault="008B5DBF" w:rsidP="008B5DBF">
            <w:pPr>
              <w:spacing w:line="240" w:lineRule="auto"/>
              <w:jc w:val="center"/>
              <w:rPr>
                <w:rFonts w:ascii="Times New Roman" w:hAnsi="Times New Roman" w:cs="Times New Roman"/>
                <w:sz w:val="22"/>
              </w:rPr>
            </w:pPr>
            <w:r w:rsidRPr="00276842">
              <w:rPr>
                <w:rFonts w:ascii="Times New Roman" w:hAnsi="Times New Roman" w:cs="Times New Roman"/>
                <w:sz w:val="22"/>
              </w:rPr>
              <w:t>14.1</w:t>
            </w:r>
          </w:p>
        </w:tc>
        <w:tc>
          <w:tcPr>
            <w:tcW w:w="3977" w:type="dxa"/>
          </w:tcPr>
          <w:p w14:paraId="25622C34" w14:textId="05389A47" w:rsidR="008B5DBF" w:rsidRPr="00276842" w:rsidRDefault="008B5DBF" w:rsidP="008B5DBF">
            <w:pPr>
              <w:spacing w:line="240" w:lineRule="auto"/>
              <w:jc w:val="left"/>
              <w:rPr>
                <w:rFonts w:ascii="Times New Roman" w:hAnsi="Times New Roman" w:cs="Times New Roman"/>
                <w:sz w:val="22"/>
              </w:rPr>
            </w:pPr>
          </w:p>
        </w:tc>
        <w:tc>
          <w:tcPr>
            <w:tcW w:w="3357" w:type="dxa"/>
            <w:vMerge w:val="restart"/>
            <w:vAlign w:val="center"/>
          </w:tcPr>
          <w:p w14:paraId="42469617" w14:textId="5E3C993C" w:rsidR="008B5DBF" w:rsidRPr="00276842" w:rsidRDefault="008B5DBF" w:rsidP="008B5DBF">
            <w:pPr>
              <w:spacing w:line="240" w:lineRule="auto"/>
              <w:jc w:val="center"/>
              <w:rPr>
                <w:rFonts w:ascii="Times New Roman" w:hAnsi="Times New Roman" w:cs="Times New Roman"/>
                <w:sz w:val="22"/>
              </w:rPr>
            </w:pPr>
          </w:p>
        </w:tc>
      </w:tr>
      <w:tr w:rsidR="008B5DBF" w:rsidRPr="00276842" w14:paraId="2381E882" w14:textId="77777777" w:rsidTr="002550BA">
        <w:tc>
          <w:tcPr>
            <w:tcW w:w="4248" w:type="dxa"/>
            <w:vMerge/>
          </w:tcPr>
          <w:p w14:paraId="6B691239" w14:textId="77777777" w:rsidR="008B5DBF" w:rsidRPr="00276842" w:rsidRDefault="008B5DBF" w:rsidP="008B5DBF">
            <w:pPr>
              <w:spacing w:line="240" w:lineRule="auto"/>
              <w:rPr>
                <w:rFonts w:ascii="Times New Roman" w:hAnsi="Times New Roman" w:cs="Times New Roman"/>
                <w:sz w:val="22"/>
              </w:rPr>
            </w:pPr>
          </w:p>
        </w:tc>
        <w:tc>
          <w:tcPr>
            <w:tcW w:w="1843" w:type="dxa"/>
            <w:vAlign w:val="center"/>
          </w:tcPr>
          <w:p w14:paraId="38ECFA76" w14:textId="11302905" w:rsidR="008B5DBF" w:rsidRPr="00276842" w:rsidRDefault="008B5DBF" w:rsidP="008B5DBF">
            <w:pPr>
              <w:spacing w:line="240" w:lineRule="auto"/>
              <w:jc w:val="center"/>
              <w:rPr>
                <w:rFonts w:ascii="Times New Roman" w:hAnsi="Times New Roman" w:cs="Times New Roman"/>
                <w:sz w:val="22"/>
              </w:rPr>
            </w:pPr>
            <w:r w:rsidRPr="00276842">
              <w:rPr>
                <w:rFonts w:ascii="Times New Roman" w:hAnsi="Times New Roman" w:cs="Times New Roman"/>
                <w:sz w:val="22"/>
              </w:rPr>
              <w:t>14.2</w:t>
            </w:r>
          </w:p>
        </w:tc>
        <w:tc>
          <w:tcPr>
            <w:tcW w:w="3977" w:type="dxa"/>
          </w:tcPr>
          <w:p w14:paraId="76514E1E" w14:textId="6783557B" w:rsidR="008B5DBF" w:rsidRPr="00276842" w:rsidRDefault="008B5DBF" w:rsidP="008B5DBF">
            <w:pPr>
              <w:spacing w:line="240" w:lineRule="auto"/>
              <w:jc w:val="left"/>
              <w:rPr>
                <w:rFonts w:ascii="Times New Roman" w:hAnsi="Times New Roman" w:cs="Times New Roman"/>
                <w:sz w:val="22"/>
              </w:rPr>
            </w:pPr>
          </w:p>
        </w:tc>
        <w:tc>
          <w:tcPr>
            <w:tcW w:w="3357" w:type="dxa"/>
            <w:vMerge/>
          </w:tcPr>
          <w:p w14:paraId="282EB927" w14:textId="77777777" w:rsidR="008B5DBF" w:rsidRPr="00276842" w:rsidRDefault="008B5DBF" w:rsidP="008B5DBF">
            <w:pPr>
              <w:spacing w:line="240" w:lineRule="auto"/>
              <w:rPr>
                <w:rFonts w:ascii="Times New Roman" w:hAnsi="Times New Roman" w:cs="Times New Roman"/>
                <w:sz w:val="22"/>
              </w:rPr>
            </w:pPr>
          </w:p>
        </w:tc>
      </w:tr>
      <w:tr w:rsidR="008B5DBF" w:rsidRPr="00276842" w14:paraId="4F9D83FC" w14:textId="77777777" w:rsidTr="002550BA">
        <w:tc>
          <w:tcPr>
            <w:tcW w:w="4248" w:type="dxa"/>
            <w:vMerge/>
          </w:tcPr>
          <w:p w14:paraId="49C186D0" w14:textId="77777777" w:rsidR="008B5DBF" w:rsidRPr="00276842" w:rsidRDefault="008B5DBF" w:rsidP="008B5DBF">
            <w:pPr>
              <w:spacing w:line="240" w:lineRule="auto"/>
              <w:rPr>
                <w:rFonts w:ascii="Times New Roman" w:hAnsi="Times New Roman" w:cs="Times New Roman"/>
                <w:sz w:val="22"/>
              </w:rPr>
            </w:pPr>
          </w:p>
        </w:tc>
        <w:tc>
          <w:tcPr>
            <w:tcW w:w="1843" w:type="dxa"/>
            <w:vAlign w:val="center"/>
          </w:tcPr>
          <w:p w14:paraId="205DAD42" w14:textId="7FA265C7" w:rsidR="008B5DBF" w:rsidRPr="00276842" w:rsidRDefault="008B5DBF" w:rsidP="008B5DBF">
            <w:pPr>
              <w:spacing w:line="240" w:lineRule="auto"/>
              <w:jc w:val="center"/>
              <w:rPr>
                <w:rFonts w:ascii="Times New Roman" w:hAnsi="Times New Roman" w:cs="Times New Roman"/>
                <w:sz w:val="22"/>
              </w:rPr>
            </w:pPr>
            <w:r w:rsidRPr="00276842">
              <w:rPr>
                <w:rFonts w:ascii="Times New Roman" w:hAnsi="Times New Roman" w:cs="Times New Roman"/>
                <w:sz w:val="22"/>
              </w:rPr>
              <w:t>14.3</w:t>
            </w:r>
          </w:p>
        </w:tc>
        <w:tc>
          <w:tcPr>
            <w:tcW w:w="3977" w:type="dxa"/>
          </w:tcPr>
          <w:p w14:paraId="44CC92B2" w14:textId="347338A9" w:rsidR="008B5DBF" w:rsidRPr="00276842" w:rsidRDefault="008B5DBF" w:rsidP="008B5DBF">
            <w:pPr>
              <w:spacing w:line="240" w:lineRule="auto"/>
              <w:jc w:val="left"/>
              <w:rPr>
                <w:rFonts w:ascii="Times New Roman" w:hAnsi="Times New Roman" w:cs="Times New Roman"/>
                <w:sz w:val="22"/>
              </w:rPr>
            </w:pPr>
          </w:p>
        </w:tc>
        <w:tc>
          <w:tcPr>
            <w:tcW w:w="3357" w:type="dxa"/>
            <w:vMerge/>
          </w:tcPr>
          <w:p w14:paraId="772488B5" w14:textId="77777777" w:rsidR="008B5DBF" w:rsidRPr="00276842" w:rsidRDefault="008B5DBF" w:rsidP="008B5DBF">
            <w:pPr>
              <w:spacing w:line="240" w:lineRule="auto"/>
              <w:rPr>
                <w:rFonts w:ascii="Times New Roman" w:hAnsi="Times New Roman" w:cs="Times New Roman"/>
                <w:sz w:val="22"/>
              </w:rPr>
            </w:pPr>
          </w:p>
        </w:tc>
      </w:tr>
      <w:tr w:rsidR="008B5DBF" w:rsidRPr="00276842" w14:paraId="6FA69384" w14:textId="77777777" w:rsidTr="002550BA">
        <w:tc>
          <w:tcPr>
            <w:tcW w:w="4248" w:type="dxa"/>
            <w:vMerge/>
          </w:tcPr>
          <w:p w14:paraId="68DD3AAD" w14:textId="77777777" w:rsidR="008B5DBF" w:rsidRPr="00276842" w:rsidRDefault="008B5DBF" w:rsidP="008B5DBF">
            <w:pPr>
              <w:spacing w:line="240" w:lineRule="auto"/>
              <w:rPr>
                <w:rFonts w:ascii="Times New Roman" w:hAnsi="Times New Roman" w:cs="Times New Roman"/>
                <w:sz w:val="22"/>
              </w:rPr>
            </w:pPr>
          </w:p>
        </w:tc>
        <w:tc>
          <w:tcPr>
            <w:tcW w:w="1843" w:type="dxa"/>
            <w:vAlign w:val="center"/>
          </w:tcPr>
          <w:p w14:paraId="0A2100C7" w14:textId="14276FA4" w:rsidR="008B5DBF" w:rsidRPr="00276842" w:rsidRDefault="008B5DBF" w:rsidP="008B5DBF">
            <w:pPr>
              <w:spacing w:line="240" w:lineRule="auto"/>
              <w:jc w:val="center"/>
              <w:rPr>
                <w:rFonts w:ascii="Times New Roman" w:hAnsi="Times New Roman" w:cs="Times New Roman"/>
                <w:sz w:val="22"/>
              </w:rPr>
            </w:pPr>
            <w:r w:rsidRPr="00276842">
              <w:rPr>
                <w:rFonts w:ascii="Times New Roman" w:hAnsi="Times New Roman" w:cs="Times New Roman"/>
                <w:sz w:val="22"/>
              </w:rPr>
              <w:t>14.4</w:t>
            </w:r>
          </w:p>
        </w:tc>
        <w:tc>
          <w:tcPr>
            <w:tcW w:w="3977" w:type="dxa"/>
          </w:tcPr>
          <w:p w14:paraId="2F27846C" w14:textId="4351713A" w:rsidR="008B5DBF" w:rsidRPr="00276842" w:rsidRDefault="008B5DBF" w:rsidP="008B5DBF">
            <w:pPr>
              <w:spacing w:line="240" w:lineRule="auto"/>
              <w:jc w:val="left"/>
              <w:rPr>
                <w:rFonts w:ascii="Times New Roman" w:hAnsi="Times New Roman" w:cs="Times New Roman"/>
                <w:sz w:val="22"/>
              </w:rPr>
            </w:pPr>
          </w:p>
        </w:tc>
        <w:tc>
          <w:tcPr>
            <w:tcW w:w="3357" w:type="dxa"/>
            <w:vMerge/>
          </w:tcPr>
          <w:p w14:paraId="1A0FEA92" w14:textId="77777777" w:rsidR="008B5DBF" w:rsidRPr="00276842" w:rsidRDefault="008B5DBF" w:rsidP="008B5DBF">
            <w:pPr>
              <w:spacing w:line="240" w:lineRule="auto"/>
              <w:rPr>
                <w:rFonts w:ascii="Times New Roman" w:hAnsi="Times New Roman" w:cs="Times New Roman"/>
                <w:sz w:val="22"/>
              </w:rPr>
            </w:pPr>
          </w:p>
        </w:tc>
      </w:tr>
      <w:tr w:rsidR="00010260" w:rsidRPr="00276842" w14:paraId="1974695C" w14:textId="77777777" w:rsidTr="002550BA">
        <w:tc>
          <w:tcPr>
            <w:tcW w:w="4248" w:type="dxa"/>
            <w:vMerge/>
          </w:tcPr>
          <w:p w14:paraId="64761CCC" w14:textId="77777777" w:rsidR="00010260" w:rsidRPr="00276842" w:rsidRDefault="00010260" w:rsidP="00010260">
            <w:pPr>
              <w:spacing w:line="240" w:lineRule="auto"/>
              <w:rPr>
                <w:rFonts w:ascii="Times New Roman" w:hAnsi="Times New Roman" w:cs="Times New Roman"/>
                <w:sz w:val="22"/>
              </w:rPr>
            </w:pPr>
          </w:p>
        </w:tc>
        <w:tc>
          <w:tcPr>
            <w:tcW w:w="1843" w:type="dxa"/>
            <w:vAlign w:val="center"/>
          </w:tcPr>
          <w:p w14:paraId="223BA30A" w14:textId="47F2B33B" w:rsidR="00010260" w:rsidRPr="00276842" w:rsidRDefault="00010260" w:rsidP="00010260">
            <w:pPr>
              <w:spacing w:line="240" w:lineRule="auto"/>
              <w:jc w:val="center"/>
              <w:rPr>
                <w:rFonts w:ascii="Times New Roman" w:hAnsi="Times New Roman" w:cs="Times New Roman"/>
                <w:sz w:val="22"/>
              </w:rPr>
            </w:pPr>
            <w:r w:rsidRPr="00276842">
              <w:rPr>
                <w:rFonts w:ascii="Times New Roman" w:hAnsi="Times New Roman" w:cs="Times New Roman"/>
                <w:sz w:val="22"/>
              </w:rPr>
              <w:t>14.5</w:t>
            </w:r>
          </w:p>
        </w:tc>
        <w:tc>
          <w:tcPr>
            <w:tcW w:w="3977" w:type="dxa"/>
          </w:tcPr>
          <w:p w14:paraId="64EA83CF" w14:textId="2671A300" w:rsidR="00010260" w:rsidRPr="00276842" w:rsidRDefault="00010260" w:rsidP="00010260">
            <w:pPr>
              <w:spacing w:line="240" w:lineRule="auto"/>
              <w:jc w:val="left"/>
              <w:rPr>
                <w:rFonts w:ascii="Times New Roman" w:hAnsi="Times New Roman" w:cs="Times New Roman"/>
                <w:sz w:val="22"/>
              </w:rPr>
            </w:pPr>
          </w:p>
        </w:tc>
        <w:tc>
          <w:tcPr>
            <w:tcW w:w="3357" w:type="dxa"/>
            <w:vMerge/>
          </w:tcPr>
          <w:p w14:paraId="13CF797D" w14:textId="77777777" w:rsidR="00010260" w:rsidRPr="00276842" w:rsidRDefault="00010260" w:rsidP="00010260">
            <w:pPr>
              <w:spacing w:line="240" w:lineRule="auto"/>
              <w:rPr>
                <w:rFonts w:ascii="Times New Roman" w:hAnsi="Times New Roman" w:cs="Times New Roman"/>
                <w:sz w:val="22"/>
              </w:rPr>
            </w:pPr>
          </w:p>
        </w:tc>
      </w:tr>
    </w:tbl>
    <w:p w14:paraId="05B62586" w14:textId="77777777" w:rsidR="00DA5288" w:rsidRDefault="00DA5288" w:rsidP="00DC008A">
      <w:pPr>
        <w:spacing w:line="240" w:lineRule="auto"/>
        <w:rPr>
          <w:rFonts w:ascii="Times New Roman" w:hAnsi="Times New Roman" w:cs="Times New Roman"/>
          <w:sz w:val="24"/>
          <w:szCs w:val="24"/>
        </w:rPr>
      </w:pPr>
    </w:p>
    <w:p w14:paraId="37CA3569" w14:textId="77777777" w:rsidR="00DA5288" w:rsidRDefault="00DA5288" w:rsidP="00DC008A">
      <w:pPr>
        <w:spacing w:line="240" w:lineRule="auto"/>
        <w:rPr>
          <w:rFonts w:ascii="Times New Roman" w:hAnsi="Times New Roman" w:cs="Times New Roman"/>
          <w:sz w:val="24"/>
          <w:szCs w:val="24"/>
        </w:rPr>
      </w:pPr>
    </w:p>
    <w:p w14:paraId="1F2DFA22" w14:textId="77777777" w:rsidR="005C12D8" w:rsidRDefault="005C12D8" w:rsidP="00DC008A">
      <w:pPr>
        <w:spacing w:line="240" w:lineRule="auto"/>
        <w:rPr>
          <w:rFonts w:ascii="Times New Roman" w:hAnsi="Times New Roman" w:cs="Times New Roman"/>
          <w:sz w:val="24"/>
          <w:szCs w:val="24"/>
        </w:rPr>
      </w:pPr>
    </w:p>
    <w:p w14:paraId="41E1A133" w14:textId="77777777" w:rsidR="005C12D8" w:rsidRDefault="005C12D8" w:rsidP="00DC008A">
      <w:pPr>
        <w:spacing w:line="240" w:lineRule="auto"/>
        <w:rPr>
          <w:rFonts w:ascii="Times New Roman" w:hAnsi="Times New Roman" w:cs="Times New Roman"/>
          <w:sz w:val="24"/>
          <w:szCs w:val="24"/>
        </w:rPr>
      </w:pPr>
    </w:p>
    <w:p w14:paraId="26C9389D" w14:textId="77777777" w:rsidR="00B30A3A" w:rsidRPr="00060AB8" w:rsidRDefault="00343C26" w:rsidP="00384E62">
      <w:pPr>
        <w:pStyle w:val="Ttulo2"/>
        <w:numPr>
          <w:ilvl w:val="0"/>
          <w:numId w:val="0"/>
        </w:numPr>
        <w:ind w:left="714"/>
        <w:rPr>
          <w:rFonts w:ascii="Times New Roman" w:hAnsi="Times New Roman" w:cs="Times New Roman"/>
          <w:b w:val="0"/>
          <w:sz w:val="24"/>
          <w:szCs w:val="24"/>
        </w:rPr>
      </w:pPr>
      <w:bookmarkStart w:id="32" w:name="_Toc35253348"/>
      <w:r w:rsidRPr="00060AB8">
        <w:rPr>
          <w:rFonts w:ascii="Times New Roman" w:hAnsi="Times New Roman" w:cs="Times New Roman"/>
          <w:sz w:val="24"/>
          <w:szCs w:val="24"/>
        </w:rPr>
        <w:t>EJE DE CONDICIONES INSTITUCIONALES</w:t>
      </w:r>
      <w:bookmarkEnd w:id="32"/>
    </w:p>
    <w:p w14:paraId="26C9389F" w14:textId="52D97C7F" w:rsidR="00B30A3A" w:rsidRDefault="00B30A3A" w:rsidP="00DC008A">
      <w:pPr>
        <w:spacing w:line="240" w:lineRule="auto"/>
        <w:rPr>
          <w:rFonts w:ascii="Times New Roman" w:hAnsi="Times New Roman" w:cs="Times New Roman"/>
          <w:sz w:val="24"/>
          <w:szCs w:val="24"/>
        </w:rPr>
      </w:pPr>
    </w:p>
    <w:tbl>
      <w:tblPr>
        <w:tblStyle w:val="Tablaconcuadrcula"/>
        <w:tblW w:w="5330" w:type="pct"/>
        <w:tblLook w:val="04A0" w:firstRow="1" w:lastRow="0" w:firstColumn="1" w:lastColumn="0" w:noHBand="0" w:noVBand="1"/>
      </w:tblPr>
      <w:tblGrid>
        <w:gridCol w:w="2410"/>
        <w:gridCol w:w="2971"/>
        <w:gridCol w:w="1703"/>
        <w:gridCol w:w="3403"/>
        <w:gridCol w:w="3824"/>
      </w:tblGrid>
      <w:tr w:rsidR="00F80D06" w:rsidRPr="004D1A9D" w14:paraId="26C938A6" w14:textId="77777777" w:rsidTr="006C136B">
        <w:trPr>
          <w:tblHeader/>
        </w:trPr>
        <w:tc>
          <w:tcPr>
            <w:tcW w:w="842" w:type="pct"/>
            <w:shd w:val="clear" w:color="auto" w:fill="F2F2F2" w:themeFill="background1" w:themeFillShade="F2"/>
            <w:vAlign w:val="center"/>
          </w:tcPr>
          <w:p w14:paraId="26C938A0" w14:textId="77777777" w:rsidR="00F80D06" w:rsidRPr="004D1A9D" w:rsidRDefault="00F80D06" w:rsidP="008B7F34">
            <w:pPr>
              <w:pStyle w:val="Sinespaciado"/>
              <w:numPr>
                <w:ilvl w:val="0"/>
                <w:numId w:val="0"/>
              </w:numPr>
              <w:spacing w:line="240" w:lineRule="auto"/>
              <w:jc w:val="center"/>
              <w:rPr>
                <w:rFonts w:ascii="Times New Roman" w:hAnsi="Times New Roman" w:cs="Times New Roman"/>
                <w:b/>
                <w:szCs w:val="20"/>
                <w:lang w:val="es-ES_tradnl"/>
              </w:rPr>
            </w:pPr>
            <w:r w:rsidRPr="004D1A9D">
              <w:rPr>
                <w:rStyle w:val="nfasissutil"/>
                <w:rFonts w:ascii="Times New Roman" w:hAnsi="Times New Roman" w:cs="Times New Roman"/>
                <w:szCs w:val="20"/>
              </w:rPr>
              <w:t>Estándar</w:t>
            </w:r>
          </w:p>
        </w:tc>
        <w:tc>
          <w:tcPr>
            <w:tcW w:w="1038" w:type="pct"/>
            <w:shd w:val="clear" w:color="auto" w:fill="F2F2F2" w:themeFill="background1" w:themeFillShade="F2"/>
            <w:vAlign w:val="center"/>
          </w:tcPr>
          <w:p w14:paraId="26C938A1" w14:textId="77777777" w:rsidR="00F80D06" w:rsidRPr="004D1A9D" w:rsidRDefault="00F80D06" w:rsidP="008B7F34">
            <w:pPr>
              <w:pStyle w:val="Sinespaciado"/>
              <w:numPr>
                <w:ilvl w:val="0"/>
                <w:numId w:val="0"/>
              </w:numPr>
              <w:spacing w:line="240" w:lineRule="auto"/>
              <w:ind w:left="9"/>
              <w:jc w:val="center"/>
              <w:rPr>
                <w:rFonts w:ascii="Times New Roman" w:hAnsi="Times New Roman" w:cs="Times New Roman"/>
                <w:b/>
                <w:szCs w:val="20"/>
                <w:lang w:val="es-ES_tradnl"/>
              </w:rPr>
            </w:pPr>
            <w:r w:rsidRPr="004D1A9D">
              <w:rPr>
                <w:rFonts w:ascii="Times New Roman" w:hAnsi="Times New Roman" w:cs="Times New Roman"/>
                <w:b/>
                <w:szCs w:val="20"/>
                <w:lang w:val="es-ES_tradnl"/>
              </w:rPr>
              <w:t>Elemento fundamental</w:t>
            </w:r>
          </w:p>
        </w:tc>
        <w:tc>
          <w:tcPr>
            <w:tcW w:w="595" w:type="pct"/>
            <w:shd w:val="clear" w:color="auto" w:fill="F2F2F2" w:themeFill="background1" w:themeFillShade="F2"/>
            <w:vAlign w:val="center"/>
          </w:tcPr>
          <w:p w14:paraId="26C938A2" w14:textId="77777777" w:rsidR="00F80D06" w:rsidRPr="004D1A9D" w:rsidRDefault="00F80D06" w:rsidP="008B7F34">
            <w:pPr>
              <w:pStyle w:val="Sinespaciado"/>
              <w:numPr>
                <w:ilvl w:val="0"/>
                <w:numId w:val="0"/>
              </w:numPr>
              <w:spacing w:line="240" w:lineRule="auto"/>
              <w:jc w:val="center"/>
              <w:rPr>
                <w:rFonts w:ascii="Times New Roman" w:hAnsi="Times New Roman" w:cs="Times New Roman"/>
                <w:b/>
                <w:szCs w:val="20"/>
                <w:lang w:val="es-ES_tradnl"/>
              </w:rPr>
            </w:pPr>
            <w:r w:rsidRPr="004D1A9D">
              <w:rPr>
                <w:rFonts w:ascii="Times New Roman" w:hAnsi="Times New Roman" w:cs="Times New Roman"/>
                <w:b/>
                <w:szCs w:val="20"/>
                <w:lang w:val="es-ES_tradnl"/>
              </w:rPr>
              <w:t>V</w:t>
            </w:r>
            <w:r w:rsidRPr="004D1A9D">
              <w:rPr>
                <w:rFonts w:ascii="Times New Roman" w:hAnsi="Times New Roman" w:cs="Times New Roman"/>
                <w:b/>
                <w:spacing w:val="1"/>
                <w:szCs w:val="20"/>
                <w:lang w:val="es-ES_tradnl"/>
              </w:rPr>
              <w:t>a</w:t>
            </w:r>
            <w:r w:rsidRPr="004D1A9D">
              <w:rPr>
                <w:rFonts w:ascii="Times New Roman" w:hAnsi="Times New Roman" w:cs="Times New Roman"/>
                <w:b/>
                <w:szCs w:val="20"/>
                <w:lang w:val="es-ES_tradnl"/>
              </w:rPr>
              <w:t>l</w:t>
            </w:r>
            <w:r w:rsidRPr="004D1A9D">
              <w:rPr>
                <w:rFonts w:ascii="Times New Roman" w:hAnsi="Times New Roman" w:cs="Times New Roman"/>
                <w:b/>
                <w:spacing w:val="1"/>
                <w:szCs w:val="20"/>
                <w:lang w:val="es-ES_tradnl"/>
              </w:rPr>
              <w:t>o</w:t>
            </w:r>
            <w:r w:rsidRPr="004D1A9D">
              <w:rPr>
                <w:rFonts w:ascii="Times New Roman" w:hAnsi="Times New Roman" w:cs="Times New Roman"/>
                <w:b/>
                <w:szCs w:val="20"/>
                <w:lang w:val="es-ES_tradnl"/>
              </w:rPr>
              <w:t>r</w:t>
            </w:r>
            <w:r w:rsidRPr="004D1A9D">
              <w:rPr>
                <w:rFonts w:ascii="Times New Roman" w:hAnsi="Times New Roman" w:cs="Times New Roman"/>
                <w:b/>
                <w:spacing w:val="1"/>
                <w:szCs w:val="20"/>
                <w:lang w:val="es-ES_tradnl"/>
              </w:rPr>
              <w:t>a</w:t>
            </w:r>
            <w:r w:rsidRPr="004D1A9D">
              <w:rPr>
                <w:rFonts w:ascii="Times New Roman" w:hAnsi="Times New Roman" w:cs="Times New Roman"/>
                <w:b/>
                <w:szCs w:val="20"/>
                <w:lang w:val="es-ES_tradnl"/>
              </w:rPr>
              <w:t>ci</w:t>
            </w:r>
            <w:r w:rsidRPr="004D1A9D">
              <w:rPr>
                <w:rFonts w:ascii="Times New Roman" w:hAnsi="Times New Roman" w:cs="Times New Roman"/>
                <w:b/>
                <w:spacing w:val="1"/>
                <w:szCs w:val="20"/>
                <w:lang w:val="es-ES_tradnl"/>
              </w:rPr>
              <w:t>ó</w:t>
            </w:r>
            <w:r w:rsidRPr="004D1A9D">
              <w:rPr>
                <w:rFonts w:ascii="Times New Roman" w:hAnsi="Times New Roman" w:cs="Times New Roman"/>
                <w:b/>
                <w:szCs w:val="20"/>
                <w:lang w:val="es-ES_tradnl"/>
              </w:rPr>
              <w:t>n del elemento fundamental</w:t>
            </w:r>
          </w:p>
        </w:tc>
        <w:tc>
          <w:tcPr>
            <w:tcW w:w="1189" w:type="pct"/>
            <w:shd w:val="clear" w:color="auto" w:fill="F2F2F2" w:themeFill="background1" w:themeFillShade="F2"/>
            <w:vAlign w:val="center"/>
          </w:tcPr>
          <w:p w14:paraId="26C938A4" w14:textId="77777777" w:rsidR="00F80D06" w:rsidRPr="004D1A9D" w:rsidRDefault="00F80D06" w:rsidP="008B7F34">
            <w:pPr>
              <w:pStyle w:val="Sinespaciado"/>
              <w:numPr>
                <w:ilvl w:val="0"/>
                <w:numId w:val="0"/>
              </w:numPr>
              <w:spacing w:line="240" w:lineRule="auto"/>
              <w:jc w:val="center"/>
              <w:rPr>
                <w:rFonts w:ascii="Times New Roman" w:hAnsi="Times New Roman" w:cs="Times New Roman"/>
                <w:b/>
                <w:szCs w:val="20"/>
                <w:lang w:val="es-ES_tradnl"/>
              </w:rPr>
            </w:pPr>
            <w:r w:rsidRPr="004D1A9D">
              <w:rPr>
                <w:rFonts w:ascii="Times New Roman" w:hAnsi="Times New Roman" w:cs="Times New Roman"/>
                <w:b/>
                <w:szCs w:val="20"/>
                <w:lang w:val="es-ES_tradnl"/>
              </w:rPr>
              <w:t>Sustentación y/u observaciones</w:t>
            </w:r>
          </w:p>
        </w:tc>
        <w:tc>
          <w:tcPr>
            <w:tcW w:w="1336" w:type="pct"/>
            <w:shd w:val="clear" w:color="auto" w:fill="F2F2F2" w:themeFill="background1" w:themeFillShade="F2"/>
            <w:vAlign w:val="center"/>
          </w:tcPr>
          <w:p w14:paraId="26C938A5" w14:textId="77777777" w:rsidR="00F80D06" w:rsidRPr="004D1A9D" w:rsidRDefault="00F80D06" w:rsidP="008B7F34">
            <w:pPr>
              <w:pStyle w:val="Sinespaciado"/>
              <w:numPr>
                <w:ilvl w:val="0"/>
                <w:numId w:val="0"/>
              </w:numPr>
              <w:spacing w:line="240" w:lineRule="auto"/>
              <w:jc w:val="center"/>
              <w:rPr>
                <w:rFonts w:ascii="Times New Roman" w:hAnsi="Times New Roman" w:cs="Times New Roman"/>
                <w:b/>
                <w:szCs w:val="20"/>
                <w:lang w:val="es-ES_tradnl"/>
              </w:rPr>
            </w:pPr>
            <w:r w:rsidRPr="004D1A9D">
              <w:rPr>
                <w:rFonts w:ascii="Times New Roman" w:hAnsi="Times New Roman" w:cs="Times New Roman"/>
                <w:b/>
                <w:szCs w:val="20"/>
                <w:lang w:val="es-ES_tradnl"/>
              </w:rPr>
              <w:t>Recomendación o sugerencias</w:t>
            </w:r>
          </w:p>
        </w:tc>
      </w:tr>
      <w:tr w:rsidR="00F80D06" w:rsidRPr="004D1A9D" w14:paraId="26C938AE" w14:textId="77777777" w:rsidTr="00CE5944">
        <w:trPr>
          <w:trHeight w:val="3996"/>
        </w:trPr>
        <w:tc>
          <w:tcPr>
            <w:tcW w:w="842" w:type="pct"/>
            <w:vAlign w:val="center"/>
          </w:tcPr>
          <w:p w14:paraId="26C938A7" w14:textId="5A48C935" w:rsidR="00F80D06" w:rsidRPr="00036D93" w:rsidRDefault="00036D93" w:rsidP="008B7F34">
            <w:pPr>
              <w:spacing w:line="240" w:lineRule="auto"/>
              <w:rPr>
                <w:rFonts w:ascii="Times New Roman" w:hAnsi="Times New Roman" w:cs="Times New Roman"/>
                <w:b/>
                <w:szCs w:val="20"/>
              </w:rPr>
            </w:pPr>
            <w:r w:rsidRPr="00036D93">
              <w:rPr>
                <w:rFonts w:ascii="Times New Roman" w:hAnsi="Times New Roman" w:cs="Times New Roman"/>
                <w:b/>
                <w:szCs w:val="20"/>
              </w:rPr>
              <w:t xml:space="preserve">ESTÁNDAR 15: </w:t>
            </w:r>
            <w:r w:rsidR="00F80D06" w:rsidRPr="00036D93">
              <w:rPr>
                <w:rFonts w:ascii="Times New Roman" w:hAnsi="Times New Roman" w:cs="Times New Roman"/>
                <w:b/>
                <w:szCs w:val="20"/>
              </w:rPr>
              <w:t>Planificación estratégica y operativa</w:t>
            </w:r>
          </w:p>
          <w:p w14:paraId="26C938A8"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 xml:space="preserve">La institución cuenta con planificación estratégica y operativa institucional pertinente, que orienta la gestión de las funciones sustantivas y las actividades institucionales; es ejecutada, monitoreada, evaluada y difundida por instancias responsables, en coherencia con su modelo educativo y con la participación de la comunidad universitaria. </w:t>
            </w:r>
          </w:p>
        </w:tc>
        <w:tc>
          <w:tcPr>
            <w:tcW w:w="1038" w:type="pct"/>
            <w:vAlign w:val="center"/>
          </w:tcPr>
          <w:p w14:paraId="26C938A9"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15.1. La institución aplica normativa y/o procedimientos, aprobados y vigentes, para planificar sus estrategias de desarrollo institucional, alineadas con su modelo educativo, contemplando el principio de pertinencia.</w:t>
            </w:r>
          </w:p>
        </w:tc>
        <w:tc>
          <w:tcPr>
            <w:tcW w:w="595" w:type="pct"/>
            <w:vAlign w:val="center"/>
          </w:tcPr>
          <w:p w14:paraId="26C938AA" w14:textId="7BB0950F"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AC" w14:textId="12D7CBC2"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8AD" w14:textId="55CF7567" w:rsidR="00F80D06" w:rsidRPr="004D1A9D" w:rsidRDefault="00F80D06" w:rsidP="000737E2">
            <w:pPr>
              <w:spacing w:line="240" w:lineRule="auto"/>
              <w:rPr>
                <w:rFonts w:ascii="Times New Roman" w:hAnsi="Times New Roman" w:cs="Times New Roman"/>
                <w:szCs w:val="20"/>
              </w:rPr>
            </w:pPr>
          </w:p>
        </w:tc>
      </w:tr>
      <w:tr w:rsidR="00F80D06" w:rsidRPr="004D1A9D" w14:paraId="26C938B5" w14:textId="77777777" w:rsidTr="008B7F34">
        <w:tc>
          <w:tcPr>
            <w:tcW w:w="842" w:type="pct"/>
            <w:vAlign w:val="center"/>
          </w:tcPr>
          <w:p w14:paraId="26C938AF"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B0"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15.2. La institución cuenta con una instancia responsable de elaborar, dar seguimiento y evaluar, al menos anualmente, la planificación estratégica y operativa, en coordinación con otras áreas de gestión.</w:t>
            </w:r>
          </w:p>
        </w:tc>
        <w:tc>
          <w:tcPr>
            <w:tcW w:w="595" w:type="pct"/>
            <w:vAlign w:val="center"/>
          </w:tcPr>
          <w:p w14:paraId="26C938B1" w14:textId="72B4AFD4"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B3" w14:textId="58C40305" w:rsidR="00057F87" w:rsidRPr="004D1A9D" w:rsidRDefault="00057F87" w:rsidP="008B7F34">
            <w:pPr>
              <w:spacing w:line="240" w:lineRule="auto"/>
              <w:rPr>
                <w:rFonts w:ascii="Times New Roman" w:hAnsi="Times New Roman" w:cs="Times New Roman"/>
                <w:bCs/>
                <w:color w:val="000000"/>
                <w:szCs w:val="20"/>
                <w:shd w:val="clear" w:color="auto" w:fill="FFFFFF"/>
              </w:rPr>
            </w:pPr>
          </w:p>
        </w:tc>
        <w:tc>
          <w:tcPr>
            <w:tcW w:w="1336" w:type="pct"/>
            <w:vAlign w:val="center"/>
          </w:tcPr>
          <w:p w14:paraId="26C938B4" w14:textId="40535A82" w:rsidR="00F80D06" w:rsidRPr="004D1A9D" w:rsidRDefault="00F80D06" w:rsidP="00A73355">
            <w:pPr>
              <w:spacing w:line="240" w:lineRule="auto"/>
              <w:rPr>
                <w:rFonts w:ascii="Times New Roman" w:hAnsi="Times New Roman" w:cs="Times New Roman"/>
                <w:szCs w:val="20"/>
              </w:rPr>
            </w:pPr>
          </w:p>
        </w:tc>
      </w:tr>
      <w:tr w:rsidR="00F80D06" w:rsidRPr="004D1A9D" w14:paraId="26C938BC" w14:textId="77777777" w:rsidTr="008B7F34">
        <w:tc>
          <w:tcPr>
            <w:tcW w:w="842" w:type="pct"/>
            <w:vAlign w:val="center"/>
          </w:tcPr>
          <w:p w14:paraId="26C938B6"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B7"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15.3. La planificación estratégica institucional establece directrices para el desarrollo y el mejoramiento continuo de las funciones sustantivas y de las actividades institucionales; y la planificación operativa anual prevé los recursos financieros y humanos necesarios para dar cumplimiento a lo programado.</w:t>
            </w:r>
          </w:p>
        </w:tc>
        <w:tc>
          <w:tcPr>
            <w:tcW w:w="595" w:type="pct"/>
            <w:vAlign w:val="center"/>
          </w:tcPr>
          <w:p w14:paraId="26C938B8" w14:textId="13EB5C86"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BA" w14:textId="2470BC0F"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8BB" w14:textId="18CA5021" w:rsidR="00AC53CB" w:rsidRPr="004D1A9D" w:rsidRDefault="00AC53CB" w:rsidP="00AC53CB">
            <w:pPr>
              <w:spacing w:line="240" w:lineRule="auto"/>
              <w:rPr>
                <w:rFonts w:ascii="Times New Roman" w:hAnsi="Times New Roman" w:cs="Times New Roman"/>
                <w:szCs w:val="20"/>
              </w:rPr>
            </w:pPr>
          </w:p>
        </w:tc>
      </w:tr>
      <w:tr w:rsidR="00F80D06" w:rsidRPr="004D1A9D" w14:paraId="26C938C3" w14:textId="77777777" w:rsidTr="008B7F34">
        <w:tc>
          <w:tcPr>
            <w:tcW w:w="842" w:type="pct"/>
            <w:vAlign w:val="center"/>
          </w:tcPr>
          <w:p w14:paraId="26C938BD"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BE"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15.4. La planificación estratégica y operativa institucional integra los hallazgos de los procesos de autoevaluación, evaluaciones externas y/o resultados de diagnósticos institucionales, y es elaborada con la participación de la comunidad universitaria.</w:t>
            </w:r>
          </w:p>
        </w:tc>
        <w:tc>
          <w:tcPr>
            <w:tcW w:w="595" w:type="pct"/>
            <w:vAlign w:val="center"/>
          </w:tcPr>
          <w:p w14:paraId="26C938BF" w14:textId="617650C4"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C1" w14:textId="474948B0"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8C2" w14:textId="4F92855B" w:rsidR="00D334D7" w:rsidRPr="004D1A9D" w:rsidRDefault="00D334D7" w:rsidP="00D334D7">
            <w:pPr>
              <w:spacing w:line="240" w:lineRule="auto"/>
              <w:rPr>
                <w:rFonts w:ascii="Times New Roman" w:hAnsi="Times New Roman" w:cs="Times New Roman"/>
                <w:szCs w:val="20"/>
              </w:rPr>
            </w:pPr>
          </w:p>
        </w:tc>
      </w:tr>
      <w:tr w:rsidR="00F80D06" w:rsidRPr="004D1A9D" w14:paraId="26C938CA" w14:textId="77777777" w:rsidTr="008B7F34">
        <w:trPr>
          <w:trHeight w:val="342"/>
        </w:trPr>
        <w:tc>
          <w:tcPr>
            <w:tcW w:w="842" w:type="pct"/>
            <w:vAlign w:val="center"/>
          </w:tcPr>
          <w:p w14:paraId="26C938C4"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C5"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15.5. La institución aplica estrategias para promover la participación de la comunidad universitaria en la planificación estratégica y operativa institucional, en la difusión y en la implementación.</w:t>
            </w:r>
          </w:p>
        </w:tc>
        <w:tc>
          <w:tcPr>
            <w:tcW w:w="595" w:type="pct"/>
            <w:vAlign w:val="center"/>
          </w:tcPr>
          <w:p w14:paraId="26C938C6" w14:textId="383A7E76"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C8" w14:textId="500057F0"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8C9" w14:textId="13055E53" w:rsidR="00F80D06" w:rsidRPr="004D1A9D" w:rsidRDefault="00F80D06" w:rsidP="00E74E23">
            <w:pPr>
              <w:spacing w:line="240" w:lineRule="auto"/>
              <w:rPr>
                <w:rFonts w:ascii="Times New Roman" w:hAnsi="Times New Roman" w:cs="Times New Roman"/>
                <w:szCs w:val="20"/>
              </w:rPr>
            </w:pPr>
          </w:p>
        </w:tc>
      </w:tr>
      <w:tr w:rsidR="00F80D06" w:rsidRPr="004D1A9D" w14:paraId="26C938D2" w14:textId="77777777" w:rsidTr="00E26B5F">
        <w:trPr>
          <w:trHeight w:val="4066"/>
        </w:trPr>
        <w:tc>
          <w:tcPr>
            <w:tcW w:w="842" w:type="pct"/>
            <w:vAlign w:val="center"/>
          </w:tcPr>
          <w:p w14:paraId="26C938CB" w14:textId="0681543B" w:rsidR="00F80D06" w:rsidRPr="0001205A" w:rsidRDefault="0001205A" w:rsidP="008B7F34">
            <w:pPr>
              <w:spacing w:line="240" w:lineRule="auto"/>
              <w:rPr>
                <w:rFonts w:ascii="Times New Roman" w:hAnsi="Times New Roman" w:cs="Times New Roman"/>
                <w:b/>
                <w:szCs w:val="20"/>
              </w:rPr>
            </w:pPr>
            <w:r w:rsidRPr="0001205A">
              <w:rPr>
                <w:rFonts w:ascii="Times New Roman" w:hAnsi="Times New Roman" w:cs="Times New Roman"/>
                <w:b/>
                <w:szCs w:val="20"/>
              </w:rPr>
              <w:lastRenderedPageBreak/>
              <w:t xml:space="preserve">ESTÁNDAR 16: </w:t>
            </w:r>
            <w:r w:rsidR="00F80D06" w:rsidRPr="0001205A">
              <w:rPr>
                <w:rFonts w:ascii="Times New Roman" w:hAnsi="Times New Roman" w:cs="Times New Roman"/>
                <w:b/>
                <w:szCs w:val="20"/>
              </w:rPr>
              <w:t>Infraestructura y equipamiento informático</w:t>
            </w:r>
          </w:p>
          <w:p w14:paraId="26C938CC"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 xml:space="preserve">La institución cuenta con infraestructura y equipamiento físico e informático, funcional y suficiente, para el desarrollo de las actividades académicas y administrativas, atendiendo, además, las necesidades de personas con discapacidad, bajo la gestión de instancias responsables.  </w:t>
            </w:r>
          </w:p>
        </w:tc>
        <w:tc>
          <w:tcPr>
            <w:tcW w:w="1038" w:type="pct"/>
            <w:vAlign w:val="center"/>
          </w:tcPr>
          <w:p w14:paraId="26C938CD"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16.1. La institución, a través de instancias responsables, planifica y da seguimiento a la construcción, equipamiento, mantenimiento, seguridad y limpieza de la infraestructura institucional, garantizando el cumplimiento de criterios de accesibilidad universal.</w:t>
            </w:r>
          </w:p>
        </w:tc>
        <w:tc>
          <w:tcPr>
            <w:tcW w:w="595" w:type="pct"/>
            <w:vAlign w:val="center"/>
          </w:tcPr>
          <w:p w14:paraId="26C938CE" w14:textId="51574A79" w:rsidR="00F80D06" w:rsidRPr="004D1A9D" w:rsidRDefault="00F80D06" w:rsidP="00982B02">
            <w:pPr>
              <w:spacing w:line="240" w:lineRule="auto"/>
              <w:jc w:val="center"/>
              <w:rPr>
                <w:rFonts w:ascii="Times New Roman" w:hAnsi="Times New Roman" w:cs="Times New Roman"/>
                <w:szCs w:val="20"/>
              </w:rPr>
            </w:pPr>
          </w:p>
        </w:tc>
        <w:tc>
          <w:tcPr>
            <w:tcW w:w="1189" w:type="pct"/>
            <w:vAlign w:val="center"/>
          </w:tcPr>
          <w:p w14:paraId="26C938D0" w14:textId="37123A67" w:rsidR="00F80D06" w:rsidRPr="004D1A9D" w:rsidRDefault="00F80D06" w:rsidP="00EF3493">
            <w:pPr>
              <w:spacing w:line="240" w:lineRule="auto"/>
              <w:rPr>
                <w:rFonts w:ascii="Times New Roman" w:hAnsi="Times New Roman" w:cs="Times New Roman"/>
                <w:szCs w:val="20"/>
              </w:rPr>
            </w:pPr>
          </w:p>
        </w:tc>
        <w:tc>
          <w:tcPr>
            <w:tcW w:w="1336" w:type="pct"/>
            <w:vAlign w:val="center"/>
          </w:tcPr>
          <w:p w14:paraId="26C938D1" w14:textId="7097AB63" w:rsidR="00915F42" w:rsidRPr="004D1A9D" w:rsidRDefault="00915F42" w:rsidP="008B7F34">
            <w:pPr>
              <w:spacing w:line="240" w:lineRule="auto"/>
              <w:rPr>
                <w:rFonts w:ascii="Times New Roman" w:hAnsi="Times New Roman" w:cs="Times New Roman"/>
                <w:szCs w:val="20"/>
              </w:rPr>
            </w:pPr>
          </w:p>
        </w:tc>
      </w:tr>
      <w:tr w:rsidR="00F80D06" w:rsidRPr="004D1A9D" w14:paraId="26C938D9" w14:textId="77777777" w:rsidTr="00E26B5F">
        <w:trPr>
          <w:trHeight w:val="2975"/>
        </w:trPr>
        <w:tc>
          <w:tcPr>
            <w:tcW w:w="842" w:type="pct"/>
            <w:vAlign w:val="center"/>
          </w:tcPr>
          <w:p w14:paraId="26C938D3"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D4"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16.2. La institución cuenta con aulas con condiciones físicas, tecnológicas y con conectividad a internet necesarias para el desarrollo de las actividades de enseñanza-aprendizaje.</w:t>
            </w:r>
          </w:p>
        </w:tc>
        <w:tc>
          <w:tcPr>
            <w:tcW w:w="595" w:type="pct"/>
            <w:vAlign w:val="center"/>
          </w:tcPr>
          <w:p w14:paraId="26C938D5" w14:textId="146C4630"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D7" w14:textId="1CD0E19F" w:rsidR="00F80D06" w:rsidRPr="004D1A9D" w:rsidRDefault="00F80D06" w:rsidP="00E908F0">
            <w:pPr>
              <w:spacing w:line="240" w:lineRule="auto"/>
              <w:rPr>
                <w:rFonts w:ascii="Times New Roman" w:hAnsi="Times New Roman" w:cs="Times New Roman"/>
                <w:szCs w:val="20"/>
              </w:rPr>
            </w:pPr>
          </w:p>
        </w:tc>
        <w:tc>
          <w:tcPr>
            <w:tcW w:w="1336" w:type="pct"/>
            <w:vAlign w:val="center"/>
          </w:tcPr>
          <w:p w14:paraId="26C938D8" w14:textId="35613FEE" w:rsidR="00E908F0" w:rsidRPr="004D1A9D" w:rsidRDefault="00E908F0" w:rsidP="008B7F34">
            <w:pPr>
              <w:spacing w:line="240" w:lineRule="auto"/>
              <w:rPr>
                <w:rFonts w:ascii="Times New Roman" w:hAnsi="Times New Roman" w:cs="Times New Roman"/>
                <w:szCs w:val="20"/>
              </w:rPr>
            </w:pPr>
          </w:p>
        </w:tc>
      </w:tr>
      <w:tr w:rsidR="00F80D06" w:rsidRPr="004D1A9D" w14:paraId="26C938E0" w14:textId="77777777" w:rsidTr="008B7F34">
        <w:trPr>
          <w:trHeight w:val="342"/>
        </w:trPr>
        <w:tc>
          <w:tcPr>
            <w:tcW w:w="842" w:type="pct"/>
            <w:vAlign w:val="center"/>
          </w:tcPr>
          <w:p w14:paraId="26C938DA"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DB"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 xml:space="preserve">16.3. La institución dispone de estaciones de trabajo individuales y de uso exclusivo para los </w:t>
            </w:r>
            <w:r w:rsidRPr="004D1A9D">
              <w:rPr>
                <w:rFonts w:ascii="Times New Roman" w:hAnsi="Times New Roman" w:cs="Times New Roman"/>
                <w:szCs w:val="20"/>
              </w:rPr>
              <w:lastRenderedPageBreak/>
              <w:t>profesores a tiempo completo y espacios de trabajo colectivo para los profesores a medio tiempo y tiempo parcial, con las condiciones físicas, tecnológicas y con conectividad a internet necesarias para el desarrollo de sus actividades.</w:t>
            </w:r>
          </w:p>
        </w:tc>
        <w:tc>
          <w:tcPr>
            <w:tcW w:w="595" w:type="pct"/>
            <w:vAlign w:val="center"/>
          </w:tcPr>
          <w:p w14:paraId="26C938DC" w14:textId="1AE0EAEE"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DE" w14:textId="18CD6679" w:rsidR="00F80D06" w:rsidRPr="004D1A9D" w:rsidRDefault="00F80D06" w:rsidP="009B4C04">
            <w:pPr>
              <w:spacing w:line="240" w:lineRule="auto"/>
              <w:rPr>
                <w:rFonts w:ascii="Times New Roman" w:hAnsi="Times New Roman" w:cs="Times New Roman"/>
                <w:szCs w:val="20"/>
              </w:rPr>
            </w:pPr>
          </w:p>
        </w:tc>
        <w:tc>
          <w:tcPr>
            <w:tcW w:w="1336" w:type="pct"/>
            <w:vAlign w:val="center"/>
          </w:tcPr>
          <w:p w14:paraId="26C938DF" w14:textId="1197C534" w:rsidR="00E908F0" w:rsidRPr="004D1A9D" w:rsidRDefault="00E908F0" w:rsidP="008B7F34">
            <w:pPr>
              <w:spacing w:line="240" w:lineRule="auto"/>
              <w:rPr>
                <w:rFonts w:ascii="Times New Roman" w:hAnsi="Times New Roman" w:cs="Times New Roman"/>
                <w:szCs w:val="20"/>
              </w:rPr>
            </w:pPr>
          </w:p>
        </w:tc>
      </w:tr>
      <w:tr w:rsidR="00F80D06" w:rsidRPr="004D1A9D" w14:paraId="26C938E7" w14:textId="77777777" w:rsidTr="001C468B">
        <w:trPr>
          <w:trHeight w:val="3210"/>
        </w:trPr>
        <w:tc>
          <w:tcPr>
            <w:tcW w:w="842" w:type="pct"/>
            <w:vAlign w:val="center"/>
          </w:tcPr>
          <w:p w14:paraId="26C938E1"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E2"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16.4. La institución cuenta con baterías sanitarias y lavamanos para hombres y mujeres, suficientes, funcionales, limpios, en buen estado y con los suministros necesarios; así como, baños con las mismas condiciones para personas con discapacidad.</w:t>
            </w:r>
          </w:p>
        </w:tc>
        <w:tc>
          <w:tcPr>
            <w:tcW w:w="595" w:type="pct"/>
            <w:vAlign w:val="center"/>
          </w:tcPr>
          <w:p w14:paraId="26C938E3" w14:textId="66A26F17"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E5" w14:textId="41A15E10"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8E6" w14:textId="16F3EC34" w:rsidR="007A7489" w:rsidRPr="004D1A9D" w:rsidRDefault="007A7489" w:rsidP="008B7F34">
            <w:pPr>
              <w:spacing w:line="240" w:lineRule="auto"/>
              <w:rPr>
                <w:rFonts w:ascii="Times New Roman" w:hAnsi="Times New Roman" w:cs="Times New Roman"/>
                <w:szCs w:val="20"/>
              </w:rPr>
            </w:pPr>
          </w:p>
        </w:tc>
      </w:tr>
      <w:tr w:rsidR="00F80D06" w:rsidRPr="004D1A9D" w14:paraId="26C938EE" w14:textId="77777777" w:rsidTr="008B7F34">
        <w:trPr>
          <w:trHeight w:val="342"/>
        </w:trPr>
        <w:tc>
          <w:tcPr>
            <w:tcW w:w="842" w:type="pct"/>
            <w:vAlign w:val="center"/>
          </w:tcPr>
          <w:p w14:paraId="26C938E8"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E9"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16.5. La institución cuenta con una plataforma informática disponible y accesible a la comunidad universitaria para la gestión de los procesos académicos y administrativos.</w:t>
            </w:r>
          </w:p>
        </w:tc>
        <w:tc>
          <w:tcPr>
            <w:tcW w:w="595" w:type="pct"/>
            <w:vAlign w:val="center"/>
          </w:tcPr>
          <w:p w14:paraId="26C938EA" w14:textId="72F82969"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EC" w14:textId="31A3C638"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8ED" w14:textId="008CB90D" w:rsidR="00F80D06" w:rsidRPr="004D1A9D" w:rsidRDefault="00F80D06" w:rsidP="008B7F34">
            <w:pPr>
              <w:spacing w:line="240" w:lineRule="auto"/>
              <w:rPr>
                <w:rFonts w:ascii="Times New Roman" w:hAnsi="Times New Roman" w:cs="Times New Roman"/>
                <w:szCs w:val="20"/>
              </w:rPr>
            </w:pPr>
          </w:p>
        </w:tc>
      </w:tr>
      <w:tr w:rsidR="00F80D06" w:rsidRPr="004D1A9D" w14:paraId="26C938F6" w14:textId="77777777" w:rsidTr="00E26B5F">
        <w:trPr>
          <w:trHeight w:val="2910"/>
        </w:trPr>
        <w:tc>
          <w:tcPr>
            <w:tcW w:w="842" w:type="pct"/>
            <w:vAlign w:val="center"/>
          </w:tcPr>
          <w:p w14:paraId="26C938EF" w14:textId="77F1DCFD" w:rsidR="00F80D06" w:rsidRPr="00D5715E" w:rsidRDefault="00D5715E" w:rsidP="008B7F34">
            <w:pPr>
              <w:spacing w:line="240" w:lineRule="auto"/>
              <w:rPr>
                <w:rFonts w:ascii="Times New Roman" w:hAnsi="Times New Roman" w:cs="Times New Roman"/>
                <w:b/>
                <w:szCs w:val="20"/>
              </w:rPr>
            </w:pPr>
            <w:r w:rsidRPr="00D5715E">
              <w:rPr>
                <w:rFonts w:ascii="Times New Roman" w:hAnsi="Times New Roman" w:cs="Times New Roman"/>
                <w:b/>
                <w:szCs w:val="20"/>
              </w:rPr>
              <w:lastRenderedPageBreak/>
              <w:t xml:space="preserve">ESTÁNDAR 17: </w:t>
            </w:r>
            <w:r w:rsidR="00F80D06" w:rsidRPr="00D5715E">
              <w:rPr>
                <w:rFonts w:ascii="Times New Roman" w:hAnsi="Times New Roman" w:cs="Times New Roman"/>
                <w:b/>
                <w:szCs w:val="20"/>
              </w:rPr>
              <w:t>Bibliotecas</w:t>
            </w:r>
          </w:p>
          <w:p w14:paraId="26C938F0"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 xml:space="preserve">La institución dispone de bibliotecas que cuentan con instalaciones apropiadas, con un acervo bibliográfico físico y digital acorde a la oferta académica, con un sistema informático de gestión que responde a los requerimientos de la comunidad universitaria. </w:t>
            </w:r>
          </w:p>
        </w:tc>
        <w:tc>
          <w:tcPr>
            <w:tcW w:w="1038" w:type="pct"/>
            <w:vAlign w:val="center"/>
          </w:tcPr>
          <w:p w14:paraId="26C938F1"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17.1. La institución aplica normativa y/o procedimientos, aprobados y vigentes, y cuenta con personal especializado, para la gestión técnica de las bibliotecas.</w:t>
            </w:r>
          </w:p>
        </w:tc>
        <w:tc>
          <w:tcPr>
            <w:tcW w:w="595" w:type="pct"/>
            <w:vAlign w:val="center"/>
          </w:tcPr>
          <w:p w14:paraId="26C938F2" w14:textId="3B7D070A"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F4" w14:textId="46EADF15" w:rsidR="00F80D06" w:rsidRPr="004D1A9D" w:rsidRDefault="00F80D06" w:rsidP="003E0234">
            <w:pPr>
              <w:spacing w:line="240" w:lineRule="auto"/>
              <w:rPr>
                <w:rFonts w:ascii="Times New Roman" w:hAnsi="Times New Roman" w:cs="Times New Roman"/>
                <w:szCs w:val="20"/>
              </w:rPr>
            </w:pPr>
          </w:p>
        </w:tc>
        <w:tc>
          <w:tcPr>
            <w:tcW w:w="1336" w:type="pct"/>
            <w:vAlign w:val="center"/>
          </w:tcPr>
          <w:p w14:paraId="26C938F5" w14:textId="35598909" w:rsidR="007A3DC2" w:rsidRPr="004D1A9D" w:rsidRDefault="007A3DC2" w:rsidP="008B7F34">
            <w:pPr>
              <w:spacing w:line="240" w:lineRule="auto"/>
              <w:rPr>
                <w:rFonts w:ascii="Times New Roman" w:hAnsi="Times New Roman" w:cs="Times New Roman"/>
                <w:szCs w:val="20"/>
              </w:rPr>
            </w:pPr>
          </w:p>
        </w:tc>
      </w:tr>
      <w:tr w:rsidR="00F80D06" w:rsidRPr="004D1A9D" w14:paraId="26C938FD" w14:textId="77777777" w:rsidTr="008B7F34">
        <w:trPr>
          <w:trHeight w:val="342"/>
        </w:trPr>
        <w:tc>
          <w:tcPr>
            <w:tcW w:w="842" w:type="pct"/>
            <w:vAlign w:val="center"/>
          </w:tcPr>
          <w:p w14:paraId="26C938F7" w14:textId="5955BE1E"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F8"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17.2. La institución gestiona la conservación y actualización del acervo bibliográfico físico y digital, incluyendo recursos bibliográficos en formatos de accesibilidad universal, y el mejoramiento de los servicios de las bibliotecas.</w:t>
            </w:r>
          </w:p>
        </w:tc>
        <w:tc>
          <w:tcPr>
            <w:tcW w:w="595" w:type="pct"/>
            <w:vAlign w:val="center"/>
          </w:tcPr>
          <w:p w14:paraId="26C938F9" w14:textId="1BA32451"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8FB" w14:textId="4C1D506C" w:rsidR="006B4D1F" w:rsidRPr="004D1A9D" w:rsidRDefault="006B4D1F" w:rsidP="008B7F34">
            <w:pPr>
              <w:spacing w:line="240" w:lineRule="auto"/>
              <w:rPr>
                <w:rFonts w:ascii="Times New Roman" w:hAnsi="Times New Roman" w:cs="Times New Roman"/>
                <w:szCs w:val="20"/>
              </w:rPr>
            </w:pPr>
          </w:p>
        </w:tc>
        <w:tc>
          <w:tcPr>
            <w:tcW w:w="1336" w:type="pct"/>
            <w:vAlign w:val="center"/>
          </w:tcPr>
          <w:p w14:paraId="26C938FC" w14:textId="4683DF60" w:rsidR="00BA7FA4" w:rsidRPr="004D1A9D" w:rsidRDefault="00BA7FA4" w:rsidP="008B7F34">
            <w:pPr>
              <w:spacing w:line="240" w:lineRule="auto"/>
              <w:rPr>
                <w:rFonts w:ascii="Times New Roman" w:hAnsi="Times New Roman" w:cs="Times New Roman"/>
                <w:szCs w:val="20"/>
              </w:rPr>
            </w:pPr>
          </w:p>
        </w:tc>
      </w:tr>
      <w:tr w:rsidR="00F80D06" w:rsidRPr="004D1A9D" w14:paraId="26C93904" w14:textId="77777777" w:rsidTr="001C468B">
        <w:trPr>
          <w:trHeight w:val="2273"/>
        </w:trPr>
        <w:tc>
          <w:tcPr>
            <w:tcW w:w="842" w:type="pct"/>
            <w:vAlign w:val="center"/>
          </w:tcPr>
          <w:p w14:paraId="26C938FE"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8FF"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17.3. El acervo bibliográfico físico y digital es coherente con la oferta académica, responde a los requerimientos de la comunidad universitaria, y se complementa con el acceso a bases de datos de publicaciones científicas multidisciplinarias y especializadas.</w:t>
            </w:r>
          </w:p>
        </w:tc>
        <w:tc>
          <w:tcPr>
            <w:tcW w:w="595" w:type="pct"/>
            <w:vAlign w:val="center"/>
          </w:tcPr>
          <w:p w14:paraId="26C93900" w14:textId="49538F63"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902" w14:textId="23D54F65"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903" w14:textId="5CB4EC2D" w:rsidR="00F80D06" w:rsidRPr="004D1A9D" w:rsidRDefault="00F80D06" w:rsidP="008B7F34">
            <w:pPr>
              <w:spacing w:line="240" w:lineRule="auto"/>
              <w:rPr>
                <w:rFonts w:ascii="Times New Roman" w:hAnsi="Times New Roman" w:cs="Times New Roman"/>
                <w:szCs w:val="20"/>
              </w:rPr>
            </w:pPr>
          </w:p>
        </w:tc>
      </w:tr>
      <w:tr w:rsidR="00F80D06" w:rsidRPr="004D1A9D" w14:paraId="26C9390B" w14:textId="77777777" w:rsidTr="001C468B">
        <w:trPr>
          <w:trHeight w:val="1979"/>
        </w:trPr>
        <w:tc>
          <w:tcPr>
            <w:tcW w:w="842" w:type="pct"/>
            <w:vAlign w:val="center"/>
          </w:tcPr>
          <w:p w14:paraId="26C93905"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906"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17.4. Las bibliotecas físicas cuentan con estaciones de trabajo individuales y colectivas, conectividad a internet, conexiones eléctricas, iluminación y ambiente apropiados para el estudio y con condiciones de accesibilidad universal.</w:t>
            </w:r>
          </w:p>
        </w:tc>
        <w:tc>
          <w:tcPr>
            <w:tcW w:w="595" w:type="pct"/>
            <w:vAlign w:val="center"/>
          </w:tcPr>
          <w:p w14:paraId="26C93907" w14:textId="2C278245"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909" w14:textId="03995391"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90A" w14:textId="25B09D90" w:rsidR="00F80D06" w:rsidRPr="004D1A9D" w:rsidRDefault="00F80D06" w:rsidP="00497795">
            <w:pPr>
              <w:spacing w:line="240" w:lineRule="auto"/>
              <w:rPr>
                <w:rFonts w:ascii="Times New Roman" w:hAnsi="Times New Roman" w:cs="Times New Roman"/>
                <w:szCs w:val="20"/>
              </w:rPr>
            </w:pPr>
          </w:p>
        </w:tc>
      </w:tr>
      <w:tr w:rsidR="00F80D06" w:rsidRPr="004D1A9D" w14:paraId="26C93912" w14:textId="77777777" w:rsidTr="001C468B">
        <w:trPr>
          <w:trHeight w:val="2957"/>
        </w:trPr>
        <w:tc>
          <w:tcPr>
            <w:tcW w:w="842" w:type="pct"/>
            <w:vAlign w:val="center"/>
          </w:tcPr>
          <w:p w14:paraId="26C9390C" w14:textId="77777777" w:rsidR="00F80D06" w:rsidRPr="004D1A9D" w:rsidRDefault="00F80D06" w:rsidP="008B7F34">
            <w:pPr>
              <w:spacing w:line="240" w:lineRule="auto"/>
              <w:rPr>
                <w:rFonts w:ascii="Times New Roman" w:hAnsi="Times New Roman" w:cs="Times New Roman"/>
                <w:szCs w:val="20"/>
              </w:rPr>
            </w:pPr>
          </w:p>
        </w:tc>
        <w:tc>
          <w:tcPr>
            <w:tcW w:w="1038" w:type="pct"/>
            <w:vAlign w:val="center"/>
          </w:tcPr>
          <w:p w14:paraId="26C9390D"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17.5. Las bibliotecas cuentan con un sistema informático de gestión, que facilita el acceso remoto al catálogo y recursos bibliográficos y permite el seguimiento del uso de los recursos bibliográficos físicos y digitales.</w:t>
            </w:r>
          </w:p>
        </w:tc>
        <w:tc>
          <w:tcPr>
            <w:tcW w:w="595" w:type="pct"/>
            <w:vAlign w:val="center"/>
          </w:tcPr>
          <w:p w14:paraId="26C9390E" w14:textId="237FAA45"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910" w14:textId="37CF370C"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911" w14:textId="02BD6B6F" w:rsidR="00F80D06" w:rsidRPr="004D1A9D" w:rsidRDefault="00F80D06" w:rsidP="008B7F34">
            <w:pPr>
              <w:spacing w:line="240" w:lineRule="auto"/>
              <w:rPr>
                <w:rFonts w:ascii="Times New Roman" w:hAnsi="Times New Roman" w:cs="Times New Roman"/>
                <w:szCs w:val="20"/>
              </w:rPr>
            </w:pPr>
          </w:p>
        </w:tc>
      </w:tr>
      <w:tr w:rsidR="00F80D06" w:rsidRPr="004D1A9D" w14:paraId="26C9391A" w14:textId="77777777" w:rsidTr="00E26B5F">
        <w:trPr>
          <w:trHeight w:val="3265"/>
        </w:trPr>
        <w:tc>
          <w:tcPr>
            <w:tcW w:w="842" w:type="pct"/>
            <w:vAlign w:val="center"/>
          </w:tcPr>
          <w:p w14:paraId="26C93913" w14:textId="7BF9C7F1" w:rsidR="00F80D06" w:rsidRPr="00102C61" w:rsidRDefault="00102C61" w:rsidP="008B7F34">
            <w:pPr>
              <w:spacing w:line="240" w:lineRule="auto"/>
              <w:rPr>
                <w:rFonts w:ascii="Times New Roman" w:hAnsi="Times New Roman" w:cs="Times New Roman"/>
                <w:b/>
                <w:szCs w:val="20"/>
              </w:rPr>
            </w:pPr>
            <w:r w:rsidRPr="00102C61">
              <w:rPr>
                <w:rFonts w:ascii="Times New Roman" w:hAnsi="Times New Roman" w:cs="Times New Roman"/>
                <w:b/>
                <w:szCs w:val="20"/>
              </w:rPr>
              <w:lastRenderedPageBreak/>
              <w:t xml:space="preserve">ESTÁNDAR 18: </w:t>
            </w:r>
            <w:r w:rsidR="00F80D06" w:rsidRPr="00102C61">
              <w:rPr>
                <w:rFonts w:ascii="Times New Roman" w:hAnsi="Times New Roman" w:cs="Times New Roman"/>
                <w:b/>
                <w:szCs w:val="20"/>
              </w:rPr>
              <w:t>Gestión interna de la calidad</w:t>
            </w:r>
          </w:p>
          <w:p w14:paraId="26C93914"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 xml:space="preserve">La institución aplica normativa y/o procedimientos, aprobados y vigentes, para la mejora </w:t>
            </w:r>
            <w:proofErr w:type="gramStart"/>
            <w:r w:rsidRPr="004D1A9D">
              <w:rPr>
                <w:rFonts w:ascii="Times New Roman" w:hAnsi="Times New Roman" w:cs="Times New Roman"/>
                <w:szCs w:val="20"/>
              </w:rPr>
              <w:t>continua</w:t>
            </w:r>
            <w:proofErr w:type="gramEnd"/>
            <w:r w:rsidRPr="004D1A9D">
              <w:rPr>
                <w:rFonts w:ascii="Times New Roman" w:hAnsi="Times New Roman" w:cs="Times New Roman"/>
                <w:szCs w:val="20"/>
              </w:rPr>
              <w:t xml:space="preserve"> de sus procesos, y cuenta con una instancia responsable de la coordinación del aseguramiento de la calidad, con los aportes de la gestión documental y de la información. </w:t>
            </w:r>
          </w:p>
        </w:tc>
        <w:tc>
          <w:tcPr>
            <w:tcW w:w="1038" w:type="pct"/>
            <w:vAlign w:val="center"/>
          </w:tcPr>
          <w:p w14:paraId="26C93915" w14:textId="77777777" w:rsidR="00F80D06" w:rsidRPr="004D1A9D" w:rsidRDefault="00F80D06" w:rsidP="008B7F34">
            <w:pPr>
              <w:spacing w:line="240" w:lineRule="auto"/>
              <w:rPr>
                <w:rFonts w:ascii="Times New Roman" w:hAnsi="Times New Roman" w:cs="Times New Roman"/>
                <w:szCs w:val="20"/>
              </w:rPr>
            </w:pPr>
            <w:r w:rsidRPr="004D1A9D">
              <w:rPr>
                <w:rFonts w:ascii="Times New Roman" w:hAnsi="Times New Roman" w:cs="Times New Roman"/>
                <w:szCs w:val="20"/>
              </w:rPr>
              <w:t>18.1. La institución difunde y aplica normativa y/o procedimientos, aprobados y vigentes, para el aseguramiento de la calidad, que promueven la autorreflexión de la comunidad universitaria para la mejora continua de los distintos procesos académicos y administrativos.</w:t>
            </w:r>
          </w:p>
        </w:tc>
        <w:tc>
          <w:tcPr>
            <w:tcW w:w="595" w:type="pct"/>
            <w:vAlign w:val="center"/>
          </w:tcPr>
          <w:p w14:paraId="26C93916" w14:textId="55D449FC" w:rsidR="00F80D06" w:rsidRPr="004D1A9D" w:rsidRDefault="00F80D06" w:rsidP="008B7F34">
            <w:pPr>
              <w:spacing w:line="240" w:lineRule="auto"/>
              <w:jc w:val="center"/>
              <w:rPr>
                <w:rFonts w:ascii="Times New Roman" w:hAnsi="Times New Roman" w:cs="Times New Roman"/>
                <w:szCs w:val="20"/>
              </w:rPr>
            </w:pPr>
          </w:p>
        </w:tc>
        <w:tc>
          <w:tcPr>
            <w:tcW w:w="1189" w:type="pct"/>
            <w:vAlign w:val="center"/>
          </w:tcPr>
          <w:p w14:paraId="26C93918" w14:textId="77777777" w:rsidR="00F80D06" w:rsidRPr="004D1A9D" w:rsidRDefault="00F80D06" w:rsidP="008B7F34">
            <w:pPr>
              <w:spacing w:line="240" w:lineRule="auto"/>
              <w:rPr>
                <w:rFonts w:ascii="Times New Roman" w:hAnsi="Times New Roman" w:cs="Times New Roman"/>
                <w:szCs w:val="20"/>
              </w:rPr>
            </w:pPr>
          </w:p>
        </w:tc>
        <w:tc>
          <w:tcPr>
            <w:tcW w:w="1336" w:type="pct"/>
            <w:vAlign w:val="center"/>
          </w:tcPr>
          <w:p w14:paraId="26C93919" w14:textId="73B3DA8D" w:rsidR="00F80D06" w:rsidRPr="004D1A9D" w:rsidRDefault="00F80D06" w:rsidP="002E7F2A">
            <w:pPr>
              <w:spacing w:line="240" w:lineRule="auto"/>
              <w:rPr>
                <w:rFonts w:ascii="Times New Roman" w:hAnsi="Times New Roman" w:cs="Times New Roman"/>
                <w:szCs w:val="20"/>
              </w:rPr>
            </w:pPr>
          </w:p>
        </w:tc>
      </w:tr>
      <w:tr w:rsidR="009B3D74" w:rsidRPr="004D1A9D" w14:paraId="26C93921" w14:textId="77777777" w:rsidTr="001C468B">
        <w:trPr>
          <w:trHeight w:val="1839"/>
        </w:trPr>
        <w:tc>
          <w:tcPr>
            <w:tcW w:w="842" w:type="pct"/>
            <w:vAlign w:val="center"/>
          </w:tcPr>
          <w:p w14:paraId="26C9391B"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1C"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18.2. La institución cuenta con instancias responsables de planificar y dar seguimiento a los procesos de aseguramiento de la calidad, incluyendo los de gestión administrativa.</w:t>
            </w:r>
          </w:p>
        </w:tc>
        <w:tc>
          <w:tcPr>
            <w:tcW w:w="595" w:type="pct"/>
            <w:vAlign w:val="center"/>
          </w:tcPr>
          <w:p w14:paraId="26C9391D" w14:textId="120DF513"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1F" w14:textId="13CF481B" w:rsidR="009B3D74" w:rsidRPr="004D1A9D" w:rsidRDefault="009B3D74" w:rsidP="00B45805">
            <w:pPr>
              <w:spacing w:line="240" w:lineRule="auto"/>
              <w:rPr>
                <w:rFonts w:ascii="Times New Roman" w:hAnsi="Times New Roman" w:cs="Times New Roman"/>
                <w:szCs w:val="20"/>
              </w:rPr>
            </w:pPr>
          </w:p>
        </w:tc>
        <w:tc>
          <w:tcPr>
            <w:tcW w:w="1336" w:type="pct"/>
            <w:vAlign w:val="center"/>
          </w:tcPr>
          <w:p w14:paraId="26C93920" w14:textId="4C271EA4" w:rsidR="009B3D74" w:rsidRPr="004D1A9D" w:rsidRDefault="009B3D74" w:rsidP="009B3D74">
            <w:pPr>
              <w:spacing w:line="240" w:lineRule="auto"/>
              <w:rPr>
                <w:rFonts w:ascii="Times New Roman" w:hAnsi="Times New Roman" w:cs="Times New Roman"/>
                <w:szCs w:val="20"/>
              </w:rPr>
            </w:pPr>
          </w:p>
        </w:tc>
      </w:tr>
      <w:tr w:rsidR="009B3D74" w:rsidRPr="004D1A9D" w14:paraId="26C93928" w14:textId="77777777" w:rsidTr="008B7F34">
        <w:trPr>
          <w:trHeight w:val="342"/>
        </w:trPr>
        <w:tc>
          <w:tcPr>
            <w:tcW w:w="842" w:type="pct"/>
            <w:vAlign w:val="center"/>
          </w:tcPr>
          <w:p w14:paraId="26C93922"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23"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18.3. La institución ejecuta procesos de autoevaluación institucional, de sus carreras y programas y/o de las funciones sustantivas y/o de la gestión administrativa, para identificar fortalezas y debilidades que le permitan tomar decisiones para mejorar y asegurar la calidad.</w:t>
            </w:r>
          </w:p>
        </w:tc>
        <w:tc>
          <w:tcPr>
            <w:tcW w:w="595" w:type="pct"/>
            <w:vAlign w:val="center"/>
          </w:tcPr>
          <w:p w14:paraId="26C93924" w14:textId="79286D55"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26" w14:textId="05932613" w:rsidR="009B3D74" w:rsidRPr="004D1A9D" w:rsidRDefault="009B3D74" w:rsidP="00E72D8A">
            <w:pPr>
              <w:spacing w:line="240" w:lineRule="auto"/>
              <w:rPr>
                <w:rFonts w:ascii="Times New Roman" w:hAnsi="Times New Roman" w:cs="Times New Roman"/>
                <w:szCs w:val="20"/>
              </w:rPr>
            </w:pPr>
          </w:p>
        </w:tc>
        <w:tc>
          <w:tcPr>
            <w:tcW w:w="1336" w:type="pct"/>
            <w:vAlign w:val="center"/>
          </w:tcPr>
          <w:p w14:paraId="26C93927" w14:textId="3C7F9565" w:rsidR="009B3D74" w:rsidRPr="004D1A9D" w:rsidRDefault="009B3D74" w:rsidP="009B3D74">
            <w:pPr>
              <w:spacing w:line="240" w:lineRule="auto"/>
              <w:rPr>
                <w:rFonts w:ascii="Times New Roman" w:hAnsi="Times New Roman" w:cs="Times New Roman"/>
                <w:szCs w:val="20"/>
              </w:rPr>
            </w:pPr>
          </w:p>
        </w:tc>
      </w:tr>
      <w:tr w:rsidR="009B3D74" w:rsidRPr="004D1A9D" w14:paraId="26C9392F" w14:textId="77777777" w:rsidTr="00E26B5F">
        <w:trPr>
          <w:trHeight w:val="1706"/>
        </w:trPr>
        <w:tc>
          <w:tcPr>
            <w:tcW w:w="842" w:type="pct"/>
            <w:vAlign w:val="center"/>
          </w:tcPr>
          <w:p w14:paraId="26C93929"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2A"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18.4. La institución aplica normativa y/o procedimientos, aprobados y vigentes, para la gestión de la información, de manera que sea organizada, actualizada, confiable y accesible para los procesos de aseguramiento de la calidad.</w:t>
            </w:r>
          </w:p>
        </w:tc>
        <w:tc>
          <w:tcPr>
            <w:tcW w:w="595" w:type="pct"/>
            <w:vAlign w:val="center"/>
          </w:tcPr>
          <w:p w14:paraId="26C9392B" w14:textId="06F3EAAB"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2D" w14:textId="1032C673" w:rsidR="009B3D74" w:rsidRPr="004D1A9D" w:rsidRDefault="009B3D74" w:rsidP="00354FBF">
            <w:pPr>
              <w:spacing w:line="240" w:lineRule="auto"/>
              <w:rPr>
                <w:rFonts w:ascii="Times New Roman" w:hAnsi="Times New Roman" w:cs="Times New Roman"/>
                <w:szCs w:val="20"/>
              </w:rPr>
            </w:pPr>
          </w:p>
        </w:tc>
        <w:tc>
          <w:tcPr>
            <w:tcW w:w="1336" w:type="pct"/>
            <w:vAlign w:val="center"/>
          </w:tcPr>
          <w:p w14:paraId="26C9392E" w14:textId="1EF74C31" w:rsidR="009B3D74" w:rsidRPr="004D1A9D" w:rsidRDefault="009B3D74" w:rsidP="009B3D74">
            <w:pPr>
              <w:spacing w:line="240" w:lineRule="auto"/>
              <w:rPr>
                <w:rFonts w:ascii="Times New Roman" w:hAnsi="Times New Roman" w:cs="Times New Roman"/>
                <w:szCs w:val="20"/>
              </w:rPr>
            </w:pPr>
          </w:p>
        </w:tc>
      </w:tr>
      <w:tr w:rsidR="009B3D74" w:rsidRPr="004D1A9D" w14:paraId="26C93936" w14:textId="77777777" w:rsidTr="001C468B">
        <w:trPr>
          <w:trHeight w:val="2414"/>
        </w:trPr>
        <w:tc>
          <w:tcPr>
            <w:tcW w:w="842" w:type="pct"/>
            <w:vAlign w:val="center"/>
          </w:tcPr>
          <w:p w14:paraId="26C93930"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31"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18.5. La institución aplica normativa y/o procedimientos, aprobados y vigentes, para la gestión documental y archivística para garantizar el resguardo, organización y la disponibilidad de la documentación, generada en la gestión de los procesos académicos y administrativos y/o la de carácter histórico.</w:t>
            </w:r>
          </w:p>
        </w:tc>
        <w:tc>
          <w:tcPr>
            <w:tcW w:w="595" w:type="pct"/>
            <w:vAlign w:val="center"/>
          </w:tcPr>
          <w:p w14:paraId="26C93932" w14:textId="34BA6A2A" w:rsidR="009B3D74" w:rsidRPr="004D1A9D" w:rsidRDefault="009B3D74" w:rsidP="006F741A">
            <w:pPr>
              <w:spacing w:line="240" w:lineRule="auto"/>
              <w:jc w:val="center"/>
              <w:rPr>
                <w:rFonts w:ascii="Times New Roman" w:hAnsi="Times New Roman" w:cs="Times New Roman"/>
                <w:szCs w:val="20"/>
              </w:rPr>
            </w:pPr>
          </w:p>
        </w:tc>
        <w:tc>
          <w:tcPr>
            <w:tcW w:w="1189" w:type="pct"/>
            <w:vAlign w:val="center"/>
          </w:tcPr>
          <w:p w14:paraId="26C93934" w14:textId="49614C56" w:rsidR="009B3D74" w:rsidRPr="004D1A9D" w:rsidRDefault="009B3D74" w:rsidP="009B3D74">
            <w:pPr>
              <w:spacing w:line="240" w:lineRule="auto"/>
              <w:rPr>
                <w:rFonts w:ascii="Times New Roman" w:hAnsi="Times New Roman" w:cs="Times New Roman"/>
                <w:szCs w:val="20"/>
              </w:rPr>
            </w:pPr>
          </w:p>
        </w:tc>
        <w:tc>
          <w:tcPr>
            <w:tcW w:w="1336" w:type="pct"/>
            <w:vAlign w:val="center"/>
          </w:tcPr>
          <w:p w14:paraId="26C93935" w14:textId="567E6122" w:rsidR="009B3D74" w:rsidRPr="004D1A9D" w:rsidRDefault="009B3D74" w:rsidP="009B3D74">
            <w:pPr>
              <w:spacing w:line="240" w:lineRule="auto"/>
              <w:rPr>
                <w:rFonts w:ascii="Times New Roman" w:hAnsi="Times New Roman" w:cs="Times New Roman"/>
                <w:szCs w:val="20"/>
              </w:rPr>
            </w:pPr>
          </w:p>
        </w:tc>
      </w:tr>
      <w:tr w:rsidR="009B3D74" w:rsidRPr="004D1A9D" w14:paraId="26C9393E" w14:textId="77777777" w:rsidTr="00E26B5F">
        <w:trPr>
          <w:trHeight w:val="430"/>
        </w:trPr>
        <w:tc>
          <w:tcPr>
            <w:tcW w:w="842" w:type="pct"/>
            <w:vAlign w:val="center"/>
          </w:tcPr>
          <w:p w14:paraId="26C93937" w14:textId="17FBF8BB" w:rsidR="009B3D74" w:rsidRPr="001A57F4" w:rsidRDefault="001A57F4" w:rsidP="009B3D74">
            <w:pPr>
              <w:spacing w:line="240" w:lineRule="auto"/>
              <w:rPr>
                <w:rFonts w:ascii="Times New Roman" w:hAnsi="Times New Roman" w:cs="Times New Roman"/>
                <w:b/>
                <w:szCs w:val="20"/>
              </w:rPr>
            </w:pPr>
            <w:r w:rsidRPr="001A57F4">
              <w:rPr>
                <w:rFonts w:ascii="Times New Roman" w:hAnsi="Times New Roman" w:cs="Times New Roman"/>
                <w:b/>
                <w:szCs w:val="20"/>
              </w:rPr>
              <w:t xml:space="preserve">ESTÁNDAR 19: </w:t>
            </w:r>
            <w:r w:rsidR="009B3D74" w:rsidRPr="001A57F4">
              <w:rPr>
                <w:rFonts w:ascii="Times New Roman" w:hAnsi="Times New Roman" w:cs="Times New Roman"/>
                <w:b/>
                <w:szCs w:val="20"/>
              </w:rPr>
              <w:t>Bienestar estudiantil</w:t>
            </w:r>
          </w:p>
          <w:p w14:paraId="26C93938"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 xml:space="preserve">La institución garantiza condiciones y ambientes apropiados para el bienestar del estudiantado, libres de violencia de cualquier tipo; realiza proyectos de bienestar y brinda servicios que son conocidos por el estudiantado. </w:t>
            </w:r>
          </w:p>
        </w:tc>
        <w:tc>
          <w:tcPr>
            <w:tcW w:w="1038" w:type="pct"/>
            <w:vAlign w:val="center"/>
          </w:tcPr>
          <w:p w14:paraId="26C93939"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19.1. La institución aplica normativa y/o procedimientos, aprobados y vigentes, para promover los derechos, prevenir la discriminación y garantizar el bienestar de los estudiantes, a través de instancias responsables, teniendo en cuenta estudios de diagnóstico de la población estudiantil.</w:t>
            </w:r>
          </w:p>
        </w:tc>
        <w:tc>
          <w:tcPr>
            <w:tcW w:w="595" w:type="pct"/>
            <w:vAlign w:val="center"/>
          </w:tcPr>
          <w:p w14:paraId="26C9393A" w14:textId="664A4E6E"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3C" w14:textId="6E87AED0" w:rsidR="009B3D74" w:rsidRPr="004D1A9D" w:rsidRDefault="009B3D74" w:rsidP="009B3D74">
            <w:pPr>
              <w:spacing w:line="240" w:lineRule="auto"/>
              <w:rPr>
                <w:rFonts w:ascii="Times New Roman" w:hAnsi="Times New Roman" w:cs="Times New Roman"/>
                <w:szCs w:val="20"/>
              </w:rPr>
            </w:pPr>
          </w:p>
        </w:tc>
        <w:tc>
          <w:tcPr>
            <w:tcW w:w="1336" w:type="pct"/>
            <w:vAlign w:val="center"/>
          </w:tcPr>
          <w:p w14:paraId="26C9393D" w14:textId="77777777" w:rsidR="009B3D74" w:rsidRPr="004D1A9D" w:rsidRDefault="009B3D74" w:rsidP="009B3D74">
            <w:pPr>
              <w:spacing w:line="240" w:lineRule="auto"/>
              <w:rPr>
                <w:rFonts w:ascii="Times New Roman" w:hAnsi="Times New Roman" w:cs="Times New Roman"/>
                <w:szCs w:val="20"/>
              </w:rPr>
            </w:pPr>
          </w:p>
        </w:tc>
      </w:tr>
      <w:tr w:rsidR="009B3D74" w:rsidRPr="004D1A9D" w14:paraId="26C93945" w14:textId="77777777" w:rsidTr="001A57F4">
        <w:trPr>
          <w:trHeight w:val="1706"/>
        </w:trPr>
        <w:tc>
          <w:tcPr>
            <w:tcW w:w="842" w:type="pct"/>
            <w:vAlign w:val="center"/>
          </w:tcPr>
          <w:p w14:paraId="26C9393F"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40"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19.2. La institución provee y difunde los servicios de orientación vocacional y profesional, atención médica, odontológica, psicológica y/o seguros de salud para el estudiantado.</w:t>
            </w:r>
          </w:p>
        </w:tc>
        <w:tc>
          <w:tcPr>
            <w:tcW w:w="595" w:type="pct"/>
            <w:vAlign w:val="center"/>
          </w:tcPr>
          <w:p w14:paraId="26C93941" w14:textId="32B12BD8"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43" w14:textId="4BAFCF51" w:rsidR="009B3D74" w:rsidRPr="004D1A9D" w:rsidRDefault="009B3D74" w:rsidP="009B3D74">
            <w:pPr>
              <w:spacing w:line="240" w:lineRule="auto"/>
              <w:rPr>
                <w:rFonts w:ascii="Times New Roman" w:hAnsi="Times New Roman" w:cs="Times New Roman"/>
                <w:szCs w:val="20"/>
              </w:rPr>
            </w:pPr>
          </w:p>
        </w:tc>
        <w:tc>
          <w:tcPr>
            <w:tcW w:w="1336" w:type="pct"/>
            <w:vAlign w:val="center"/>
          </w:tcPr>
          <w:p w14:paraId="26C93944" w14:textId="77777777" w:rsidR="009B3D74" w:rsidRPr="004D1A9D" w:rsidRDefault="009B3D74" w:rsidP="009B3D74">
            <w:pPr>
              <w:spacing w:line="240" w:lineRule="auto"/>
              <w:rPr>
                <w:rFonts w:ascii="Times New Roman" w:hAnsi="Times New Roman" w:cs="Times New Roman"/>
                <w:szCs w:val="20"/>
              </w:rPr>
            </w:pPr>
          </w:p>
        </w:tc>
      </w:tr>
      <w:tr w:rsidR="009B3D74" w:rsidRPr="004D1A9D" w14:paraId="26C9394C" w14:textId="77777777" w:rsidTr="00E26B5F">
        <w:trPr>
          <w:trHeight w:val="3353"/>
        </w:trPr>
        <w:tc>
          <w:tcPr>
            <w:tcW w:w="842" w:type="pct"/>
            <w:vAlign w:val="center"/>
          </w:tcPr>
          <w:p w14:paraId="26C93946"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47"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 xml:space="preserve">19.3. La institución cuenta con espacios físicos </w:t>
            </w:r>
            <w:proofErr w:type="spellStart"/>
            <w:r w:rsidRPr="004D1A9D">
              <w:rPr>
                <w:rFonts w:ascii="Times New Roman" w:hAnsi="Times New Roman" w:cs="Times New Roman"/>
                <w:szCs w:val="20"/>
              </w:rPr>
              <w:t>polifuncionales</w:t>
            </w:r>
            <w:proofErr w:type="spellEnd"/>
            <w:r w:rsidRPr="004D1A9D">
              <w:rPr>
                <w:rFonts w:ascii="Times New Roman" w:hAnsi="Times New Roman" w:cs="Times New Roman"/>
                <w:szCs w:val="20"/>
              </w:rPr>
              <w:t xml:space="preserve"> de accesibilidad universal, destinados para el desarrollo de actividades culturales, deportivas, sociales y recreativas del estudiantado; además, cuenta con espacios de expendio de alimentos que disponen de permisos de funcionamiento vigentes y reúnen condiciones de higiene.</w:t>
            </w:r>
          </w:p>
        </w:tc>
        <w:tc>
          <w:tcPr>
            <w:tcW w:w="595" w:type="pct"/>
            <w:vAlign w:val="center"/>
          </w:tcPr>
          <w:p w14:paraId="26C93948" w14:textId="60173EB7"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4A" w14:textId="51EBDA01" w:rsidR="009B3D74" w:rsidRPr="004D1A9D" w:rsidRDefault="009B3D74" w:rsidP="009B3D74">
            <w:pPr>
              <w:spacing w:line="240" w:lineRule="auto"/>
              <w:rPr>
                <w:rFonts w:ascii="Times New Roman" w:hAnsi="Times New Roman" w:cs="Times New Roman"/>
                <w:szCs w:val="20"/>
              </w:rPr>
            </w:pPr>
          </w:p>
        </w:tc>
        <w:tc>
          <w:tcPr>
            <w:tcW w:w="1336" w:type="pct"/>
            <w:vAlign w:val="center"/>
          </w:tcPr>
          <w:p w14:paraId="26C9394B" w14:textId="77777777" w:rsidR="009B3D74" w:rsidRPr="004D1A9D" w:rsidRDefault="009B3D74" w:rsidP="009B3D74">
            <w:pPr>
              <w:spacing w:line="240" w:lineRule="auto"/>
              <w:rPr>
                <w:rFonts w:ascii="Times New Roman" w:hAnsi="Times New Roman" w:cs="Times New Roman"/>
                <w:szCs w:val="20"/>
              </w:rPr>
            </w:pPr>
          </w:p>
        </w:tc>
      </w:tr>
      <w:tr w:rsidR="009B3D74" w:rsidRPr="004D1A9D" w14:paraId="26C93953" w14:textId="77777777" w:rsidTr="008B7F34">
        <w:trPr>
          <w:trHeight w:val="342"/>
        </w:trPr>
        <w:tc>
          <w:tcPr>
            <w:tcW w:w="842" w:type="pct"/>
            <w:vAlign w:val="center"/>
          </w:tcPr>
          <w:p w14:paraId="26C9394D"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4E"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19.4. La instancia responsable de bienestar implementa y difunde programas y/o proyectos de prevención del consumo de drogas y bebidas alcohólicas, y coordina con las entidades competentes la atención de los casos detectados en la comunidad universitaria.</w:t>
            </w:r>
          </w:p>
        </w:tc>
        <w:tc>
          <w:tcPr>
            <w:tcW w:w="595" w:type="pct"/>
            <w:vAlign w:val="center"/>
          </w:tcPr>
          <w:p w14:paraId="26C9394F" w14:textId="4D7E287A"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51" w14:textId="50D66F71" w:rsidR="009B3D74" w:rsidRPr="004D1A9D" w:rsidRDefault="009B3D74" w:rsidP="0083511D">
            <w:pPr>
              <w:spacing w:line="240" w:lineRule="auto"/>
              <w:rPr>
                <w:rFonts w:ascii="Times New Roman" w:hAnsi="Times New Roman" w:cs="Times New Roman"/>
                <w:szCs w:val="20"/>
              </w:rPr>
            </w:pPr>
          </w:p>
        </w:tc>
        <w:tc>
          <w:tcPr>
            <w:tcW w:w="1336" w:type="pct"/>
            <w:vAlign w:val="center"/>
          </w:tcPr>
          <w:p w14:paraId="26C93952" w14:textId="76CDD0F6" w:rsidR="009B3D74" w:rsidRPr="004D1A9D" w:rsidRDefault="009B3D74" w:rsidP="009B3D74">
            <w:pPr>
              <w:spacing w:line="240" w:lineRule="auto"/>
              <w:rPr>
                <w:rFonts w:ascii="Times New Roman" w:hAnsi="Times New Roman" w:cs="Times New Roman"/>
                <w:szCs w:val="20"/>
              </w:rPr>
            </w:pPr>
          </w:p>
        </w:tc>
      </w:tr>
      <w:tr w:rsidR="009B3D74" w:rsidRPr="004D1A9D" w14:paraId="26C9395A" w14:textId="77777777" w:rsidTr="008B7F34">
        <w:trPr>
          <w:trHeight w:val="342"/>
        </w:trPr>
        <w:tc>
          <w:tcPr>
            <w:tcW w:w="842" w:type="pct"/>
            <w:vAlign w:val="center"/>
          </w:tcPr>
          <w:p w14:paraId="26C93954"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55"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 xml:space="preserve">19.5. La institución aplica la normativa y protocolos para prevenir, atender y acompañar </w:t>
            </w:r>
            <w:r w:rsidRPr="004D1A9D">
              <w:rPr>
                <w:rFonts w:ascii="Times New Roman" w:hAnsi="Times New Roman" w:cs="Times New Roman"/>
                <w:szCs w:val="20"/>
              </w:rPr>
              <w:lastRenderedPageBreak/>
              <w:t xml:space="preserve">casos de violencia, acoso sexual, </w:t>
            </w:r>
            <w:proofErr w:type="spellStart"/>
            <w:r w:rsidRPr="004D1A9D">
              <w:rPr>
                <w:rFonts w:ascii="Times New Roman" w:hAnsi="Times New Roman" w:cs="Times New Roman"/>
                <w:szCs w:val="20"/>
              </w:rPr>
              <w:t>bullying</w:t>
            </w:r>
            <w:proofErr w:type="spellEnd"/>
            <w:r w:rsidRPr="004D1A9D">
              <w:rPr>
                <w:rFonts w:ascii="Times New Roman" w:hAnsi="Times New Roman" w:cs="Times New Roman"/>
                <w:szCs w:val="20"/>
              </w:rPr>
              <w:t>, incluyendo discriminación a personas con discapacidad, y brinda asistencia a quienes denuncian estos casos, incluyendo el patrocinio en demandas administrativas o judiciales que correspondan.</w:t>
            </w:r>
          </w:p>
        </w:tc>
        <w:tc>
          <w:tcPr>
            <w:tcW w:w="595" w:type="pct"/>
            <w:vAlign w:val="center"/>
          </w:tcPr>
          <w:p w14:paraId="26C93956" w14:textId="69C14485"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58" w14:textId="7BE3B5C5" w:rsidR="009B3D74" w:rsidRPr="004D1A9D" w:rsidRDefault="009B3D74" w:rsidP="00956ED9">
            <w:pPr>
              <w:spacing w:line="240" w:lineRule="auto"/>
              <w:rPr>
                <w:rFonts w:ascii="Times New Roman" w:hAnsi="Times New Roman" w:cs="Times New Roman"/>
                <w:szCs w:val="20"/>
              </w:rPr>
            </w:pPr>
          </w:p>
        </w:tc>
        <w:tc>
          <w:tcPr>
            <w:tcW w:w="1336" w:type="pct"/>
            <w:vAlign w:val="center"/>
          </w:tcPr>
          <w:p w14:paraId="26C93959" w14:textId="77777777" w:rsidR="009B3D74" w:rsidRPr="004D1A9D" w:rsidRDefault="009B3D74" w:rsidP="009B3D74">
            <w:pPr>
              <w:spacing w:line="240" w:lineRule="auto"/>
              <w:rPr>
                <w:rFonts w:ascii="Times New Roman" w:hAnsi="Times New Roman" w:cs="Times New Roman"/>
                <w:szCs w:val="20"/>
              </w:rPr>
            </w:pPr>
          </w:p>
        </w:tc>
      </w:tr>
      <w:tr w:rsidR="009B3D74" w:rsidRPr="004D1A9D" w14:paraId="26C93962" w14:textId="77777777" w:rsidTr="001E39BD">
        <w:trPr>
          <w:trHeight w:val="3378"/>
        </w:trPr>
        <w:tc>
          <w:tcPr>
            <w:tcW w:w="842" w:type="pct"/>
            <w:vAlign w:val="center"/>
          </w:tcPr>
          <w:p w14:paraId="26C9395B" w14:textId="2E5C4443" w:rsidR="009B3D74" w:rsidRPr="001A57F4" w:rsidRDefault="001A57F4" w:rsidP="009B3D74">
            <w:pPr>
              <w:spacing w:line="240" w:lineRule="auto"/>
              <w:rPr>
                <w:rFonts w:ascii="Times New Roman" w:hAnsi="Times New Roman" w:cs="Times New Roman"/>
                <w:b/>
                <w:szCs w:val="20"/>
              </w:rPr>
            </w:pPr>
            <w:r w:rsidRPr="001A57F4">
              <w:rPr>
                <w:rFonts w:ascii="Times New Roman" w:hAnsi="Times New Roman" w:cs="Times New Roman"/>
                <w:b/>
                <w:szCs w:val="20"/>
              </w:rPr>
              <w:t xml:space="preserve">ESTÁNDAR 20: </w:t>
            </w:r>
            <w:r w:rsidR="009B3D74" w:rsidRPr="001A57F4">
              <w:rPr>
                <w:rFonts w:ascii="Times New Roman" w:hAnsi="Times New Roman" w:cs="Times New Roman"/>
                <w:b/>
                <w:szCs w:val="20"/>
              </w:rPr>
              <w:t>Igualdad de oportunidades</w:t>
            </w:r>
          </w:p>
          <w:p w14:paraId="26C9395C"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La institución aplica normativa y/o procedimientos, aprobados y vigentes, para garantizar la igualdad de oportunidades de la comunidad universitaria, sin ninguna clase de discriminación, en el marco de la normativa del sistema de educación superior.</w:t>
            </w:r>
          </w:p>
        </w:tc>
        <w:tc>
          <w:tcPr>
            <w:tcW w:w="1038" w:type="pct"/>
            <w:vAlign w:val="center"/>
          </w:tcPr>
          <w:p w14:paraId="26C9395D"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20.1. La institución aplica normativa y/o procedimientos, aprobados y vigentes, que garantizan la igualdad de oportunidades en el acceso, permanencia y titulación del estudiantado, en la selección y ejercicio de la docencia, investigación y vinculación del profesorado, y en la designación y contratación de empleados y trabajadores.</w:t>
            </w:r>
          </w:p>
        </w:tc>
        <w:tc>
          <w:tcPr>
            <w:tcW w:w="595" w:type="pct"/>
            <w:vAlign w:val="center"/>
          </w:tcPr>
          <w:p w14:paraId="26C9395E" w14:textId="499205B3"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60" w14:textId="366E8932" w:rsidR="009B3D74" w:rsidRPr="004D1A9D" w:rsidRDefault="009B3D74" w:rsidP="009B3D74">
            <w:pPr>
              <w:spacing w:line="240" w:lineRule="auto"/>
              <w:rPr>
                <w:rFonts w:ascii="Times New Roman" w:hAnsi="Times New Roman" w:cs="Times New Roman"/>
                <w:szCs w:val="20"/>
              </w:rPr>
            </w:pPr>
          </w:p>
        </w:tc>
        <w:tc>
          <w:tcPr>
            <w:tcW w:w="1336" w:type="pct"/>
            <w:vAlign w:val="center"/>
          </w:tcPr>
          <w:p w14:paraId="26C93961" w14:textId="77777777" w:rsidR="009B3D74" w:rsidRPr="004D1A9D" w:rsidRDefault="009B3D74" w:rsidP="009B3D74">
            <w:pPr>
              <w:spacing w:line="240" w:lineRule="auto"/>
              <w:rPr>
                <w:rFonts w:ascii="Times New Roman" w:hAnsi="Times New Roman" w:cs="Times New Roman"/>
                <w:szCs w:val="20"/>
              </w:rPr>
            </w:pPr>
          </w:p>
        </w:tc>
      </w:tr>
      <w:tr w:rsidR="009B3D74" w:rsidRPr="004D1A9D" w14:paraId="26C93969" w14:textId="77777777" w:rsidTr="008B7F34">
        <w:trPr>
          <w:trHeight w:val="342"/>
        </w:trPr>
        <w:tc>
          <w:tcPr>
            <w:tcW w:w="842" w:type="pct"/>
            <w:vAlign w:val="center"/>
          </w:tcPr>
          <w:p w14:paraId="26C93963"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64"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20.2. La institución cuenta con información desagregada que permite identificar características de identidad o condición socioeconómica de los miembros de la comunidad universitaria, susceptibles de generar discriminación, a partir de la cual realiza diagnósticos y toma medidas para garantizar la inclusión.</w:t>
            </w:r>
          </w:p>
        </w:tc>
        <w:tc>
          <w:tcPr>
            <w:tcW w:w="595" w:type="pct"/>
            <w:vAlign w:val="center"/>
          </w:tcPr>
          <w:p w14:paraId="26C93965" w14:textId="2A2B6BAA"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67" w14:textId="01F18942" w:rsidR="009B3D74" w:rsidRPr="004D1A9D" w:rsidRDefault="009B3D74" w:rsidP="009B3D74">
            <w:pPr>
              <w:spacing w:line="240" w:lineRule="auto"/>
              <w:rPr>
                <w:rFonts w:ascii="Times New Roman" w:hAnsi="Times New Roman" w:cs="Times New Roman"/>
                <w:szCs w:val="20"/>
              </w:rPr>
            </w:pPr>
          </w:p>
        </w:tc>
        <w:tc>
          <w:tcPr>
            <w:tcW w:w="1336" w:type="pct"/>
            <w:vAlign w:val="center"/>
          </w:tcPr>
          <w:p w14:paraId="26C93968" w14:textId="77777777" w:rsidR="009B3D74" w:rsidRPr="004D1A9D" w:rsidRDefault="009B3D74" w:rsidP="009B3D74">
            <w:pPr>
              <w:spacing w:line="240" w:lineRule="auto"/>
              <w:rPr>
                <w:rFonts w:ascii="Times New Roman" w:hAnsi="Times New Roman" w:cs="Times New Roman"/>
                <w:szCs w:val="20"/>
              </w:rPr>
            </w:pPr>
          </w:p>
        </w:tc>
      </w:tr>
      <w:tr w:rsidR="009B3D74" w:rsidRPr="004D1A9D" w14:paraId="26C93970" w14:textId="77777777" w:rsidTr="001E39BD">
        <w:trPr>
          <w:trHeight w:val="1710"/>
        </w:trPr>
        <w:tc>
          <w:tcPr>
            <w:tcW w:w="842" w:type="pct"/>
            <w:vAlign w:val="center"/>
          </w:tcPr>
          <w:p w14:paraId="26C9396A"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6B"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20.3. La institución cumple con los principios de paridad y alternancia de género en la elección de autoridades académicas, y con los de equidad de género en la designación de autoridades académicas y administrativas.</w:t>
            </w:r>
          </w:p>
        </w:tc>
        <w:tc>
          <w:tcPr>
            <w:tcW w:w="595" w:type="pct"/>
            <w:vAlign w:val="center"/>
          </w:tcPr>
          <w:p w14:paraId="26C9396C" w14:textId="2583D6C3" w:rsidR="009B3D74" w:rsidRPr="004D1A9D" w:rsidRDefault="009B3D74" w:rsidP="00A6088A">
            <w:pPr>
              <w:spacing w:line="240" w:lineRule="auto"/>
              <w:jc w:val="center"/>
              <w:rPr>
                <w:rFonts w:ascii="Times New Roman" w:hAnsi="Times New Roman" w:cs="Times New Roman"/>
                <w:szCs w:val="20"/>
              </w:rPr>
            </w:pPr>
          </w:p>
        </w:tc>
        <w:tc>
          <w:tcPr>
            <w:tcW w:w="1189" w:type="pct"/>
            <w:vAlign w:val="center"/>
          </w:tcPr>
          <w:p w14:paraId="26C9396E" w14:textId="5ECE258F" w:rsidR="009B3D74" w:rsidRPr="004D1A9D" w:rsidRDefault="009B3D74" w:rsidP="0067379E">
            <w:pPr>
              <w:spacing w:line="240" w:lineRule="auto"/>
              <w:rPr>
                <w:rFonts w:ascii="Times New Roman" w:hAnsi="Times New Roman" w:cs="Times New Roman"/>
                <w:szCs w:val="20"/>
              </w:rPr>
            </w:pPr>
          </w:p>
        </w:tc>
        <w:tc>
          <w:tcPr>
            <w:tcW w:w="1336" w:type="pct"/>
            <w:vAlign w:val="center"/>
          </w:tcPr>
          <w:p w14:paraId="26C9396F" w14:textId="676BB589" w:rsidR="009B3D74" w:rsidRPr="004D1A9D" w:rsidRDefault="009B3D74" w:rsidP="009B3D74">
            <w:pPr>
              <w:spacing w:line="240" w:lineRule="auto"/>
              <w:rPr>
                <w:rFonts w:ascii="Times New Roman" w:hAnsi="Times New Roman" w:cs="Times New Roman"/>
                <w:szCs w:val="20"/>
              </w:rPr>
            </w:pPr>
          </w:p>
        </w:tc>
      </w:tr>
      <w:tr w:rsidR="009B3D74" w:rsidRPr="004D1A9D" w14:paraId="26C93977" w14:textId="77777777" w:rsidTr="00452C2F">
        <w:trPr>
          <w:trHeight w:val="572"/>
        </w:trPr>
        <w:tc>
          <w:tcPr>
            <w:tcW w:w="842" w:type="pct"/>
            <w:vAlign w:val="center"/>
          </w:tcPr>
          <w:p w14:paraId="26C93971"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72"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20.4. La institución aplica normativa y/o procedimientos, aprobados y vigentes, para promover y garantizar la participación equitativa de grupos históricamente excluidos, en todos los niveles e instancias, en particular las de cogobierno, incluyendo medidas de acción afirmativa.</w:t>
            </w:r>
          </w:p>
        </w:tc>
        <w:tc>
          <w:tcPr>
            <w:tcW w:w="595" w:type="pct"/>
            <w:vAlign w:val="center"/>
          </w:tcPr>
          <w:p w14:paraId="26C93973" w14:textId="286939BE"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75" w14:textId="4DD2BB53" w:rsidR="009B3D74" w:rsidRPr="004D1A9D" w:rsidRDefault="009B3D74" w:rsidP="00421B05">
            <w:pPr>
              <w:spacing w:line="240" w:lineRule="auto"/>
              <w:rPr>
                <w:rFonts w:ascii="Times New Roman" w:hAnsi="Times New Roman" w:cs="Times New Roman"/>
                <w:szCs w:val="20"/>
              </w:rPr>
            </w:pPr>
          </w:p>
        </w:tc>
        <w:tc>
          <w:tcPr>
            <w:tcW w:w="1336" w:type="pct"/>
            <w:vAlign w:val="center"/>
          </w:tcPr>
          <w:p w14:paraId="26C93976" w14:textId="77777777" w:rsidR="009B3D74" w:rsidRPr="004D1A9D" w:rsidRDefault="009B3D74" w:rsidP="009B3D74">
            <w:pPr>
              <w:spacing w:line="240" w:lineRule="auto"/>
              <w:rPr>
                <w:rFonts w:ascii="Times New Roman" w:hAnsi="Times New Roman" w:cs="Times New Roman"/>
                <w:szCs w:val="20"/>
              </w:rPr>
            </w:pPr>
          </w:p>
        </w:tc>
      </w:tr>
      <w:tr w:rsidR="009B3D74" w:rsidRPr="004D1A9D" w14:paraId="26C9397E" w14:textId="77777777" w:rsidTr="001E39BD">
        <w:trPr>
          <w:trHeight w:val="1548"/>
        </w:trPr>
        <w:tc>
          <w:tcPr>
            <w:tcW w:w="842" w:type="pct"/>
            <w:vAlign w:val="center"/>
          </w:tcPr>
          <w:p w14:paraId="26C93978" w14:textId="77777777" w:rsidR="009B3D74" w:rsidRPr="004D1A9D" w:rsidRDefault="009B3D74" w:rsidP="009B3D74">
            <w:pPr>
              <w:spacing w:line="240" w:lineRule="auto"/>
              <w:rPr>
                <w:rFonts w:ascii="Times New Roman" w:hAnsi="Times New Roman" w:cs="Times New Roman"/>
                <w:szCs w:val="20"/>
              </w:rPr>
            </w:pPr>
          </w:p>
        </w:tc>
        <w:tc>
          <w:tcPr>
            <w:tcW w:w="1038" w:type="pct"/>
            <w:vAlign w:val="center"/>
          </w:tcPr>
          <w:p w14:paraId="26C93979" w14:textId="77777777" w:rsidR="009B3D74" w:rsidRPr="004D1A9D" w:rsidRDefault="009B3D74" w:rsidP="009B3D74">
            <w:pPr>
              <w:spacing w:line="240" w:lineRule="auto"/>
              <w:rPr>
                <w:rFonts w:ascii="Times New Roman" w:hAnsi="Times New Roman" w:cs="Times New Roman"/>
                <w:szCs w:val="20"/>
              </w:rPr>
            </w:pPr>
            <w:r w:rsidRPr="004D1A9D">
              <w:rPr>
                <w:rFonts w:ascii="Times New Roman" w:hAnsi="Times New Roman" w:cs="Times New Roman"/>
                <w:szCs w:val="20"/>
              </w:rPr>
              <w:t>20.5. La institución aplica normativa y/o procedimientos, aprobados y vigentes, para la asignación de becas y ayudas económicas, acorde con la normativa de educación superior.</w:t>
            </w:r>
          </w:p>
        </w:tc>
        <w:tc>
          <w:tcPr>
            <w:tcW w:w="595" w:type="pct"/>
            <w:vAlign w:val="center"/>
          </w:tcPr>
          <w:p w14:paraId="26C9397A" w14:textId="09C7F537" w:rsidR="009B3D74" w:rsidRPr="004D1A9D" w:rsidRDefault="009B3D74" w:rsidP="009B3D74">
            <w:pPr>
              <w:spacing w:line="240" w:lineRule="auto"/>
              <w:jc w:val="center"/>
              <w:rPr>
                <w:rFonts w:ascii="Times New Roman" w:hAnsi="Times New Roman" w:cs="Times New Roman"/>
                <w:szCs w:val="20"/>
              </w:rPr>
            </w:pPr>
          </w:p>
        </w:tc>
        <w:tc>
          <w:tcPr>
            <w:tcW w:w="1189" w:type="pct"/>
            <w:vAlign w:val="center"/>
          </w:tcPr>
          <w:p w14:paraId="26C9397C" w14:textId="67D8F8A6" w:rsidR="009B3D74" w:rsidRPr="004D1A9D" w:rsidRDefault="009B3D74" w:rsidP="009B3D74">
            <w:pPr>
              <w:spacing w:line="240" w:lineRule="auto"/>
              <w:rPr>
                <w:rFonts w:ascii="Times New Roman" w:hAnsi="Times New Roman" w:cs="Times New Roman"/>
                <w:szCs w:val="20"/>
              </w:rPr>
            </w:pPr>
          </w:p>
        </w:tc>
        <w:tc>
          <w:tcPr>
            <w:tcW w:w="1336" w:type="pct"/>
            <w:vAlign w:val="center"/>
          </w:tcPr>
          <w:p w14:paraId="26C9397D" w14:textId="77777777" w:rsidR="009B3D74" w:rsidRPr="004D1A9D" w:rsidRDefault="009B3D74" w:rsidP="009B3D74">
            <w:pPr>
              <w:spacing w:line="240" w:lineRule="auto"/>
              <w:rPr>
                <w:rFonts w:ascii="Times New Roman" w:hAnsi="Times New Roman" w:cs="Times New Roman"/>
                <w:szCs w:val="20"/>
              </w:rPr>
            </w:pPr>
          </w:p>
        </w:tc>
      </w:tr>
    </w:tbl>
    <w:p w14:paraId="26C9397F" w14:textId="77777777" w:rsidR="00B30A3A" w:rsidRDefault="00B30A3A" w:rsidP="00DC008A">
      <w:pPr>
        <w:spacing w:line="240" w:lineRule="auto"/>
        <w:rPr>
          <w:rFonts w:ascii="Times New Roman" w:hAnsi="Times New Roman" w:cs="Times New Roman"/>
          <w:sz w:val="24"/>
          <w:szCs w:val="24"/>
        </w:rPr>
      </w:pPr>
    </w:p>
    <w:p w14:paraId="76D256A1" w14:textId="77777777" w:rsidR="00452C2F" w:rsidRDefault="00452C2F" w:rsidP="00DC008A">
      <w:pPr>
        <w:spacing w:line="240" w:lineRule="auto"/>
        <w:rPr>
          <w:rFonts w:ascii="Times New Roman" w:hAnsi="Times New Roman" w:cs="Times New Roman"/>
          <w:sz w:val="24"/>
          <w:szCs w:val="24"/>
        </w:rPr>
      </w:pPr>
    </w:p>
    <w:p w14:paraId="26C93980" w14:textId="77777777" w:rsidR="00B30A3A" w:rsidRDefault="00B30A3A" w:rsidP="00DC008A">
      <w:pPr>
        <w:spacing w:line="240" w:lineRule="auto"/>
        <w:rPr>
          <w:rFonts w:ascii="Times New Roman" w:hAnsi="Times New Roman" w:cs="Times New Roman"/>
          <w:sz w:val="24"/>
          <w:szCs w:val="24"/>
        </w:rPr>
      </w:pPr>
    </w:p>
    <w:p w14:paraId="4E94A5CE" w14:textId="77777777" w:rsidR="004703DC" w:rsidRDefault="004703DC" w:rsidP="00DC008A">
      <w:pPr>
        <w:spacing w:line="240" w:lineRule="auto"/>
        <w:rPr>
          <w:rFonts w:ascii="Times New Roman" w:hAnsi="Times New Roman" w:cs="Times New Roman"/>
          <w:sz w:val="24"/>
          <w:szCs w:val="24"/>
        </w:rPr>
      </w:pPr>
    </w:p>
    <w:p w14:paraId="37A9B165" w14:textId="77777777" w:rsidR="004703DC" w:rsidRDefault="004703DC" w:rsidP="00DC008A">
      <w:pPr>
        <w:spacing w:line="240" w:lineRule="auto"/>
        <w:rPr>
          <w:rFonts w:ascii="Times New Roman" w:hAnsi="Times New Roman" w:cs="Times New Roman"/>
          <w:sz w:val="24"/>
          <w:szCs w:val="24"/>
        </w:rPr>
      </w:pPr>
    </w:p>
    <w:p w14:paraId="04073634" w14:textId="77777777" w:rsidR="004703DC" w:rsidRDefault="004703DC" w:rsidP="00DC008A">
      <w:pPr>
        <w:spacing w:line="240" w:lineRule="auto"/>
        <w:rPr>
          <w:rFonts w:ascii="Times New Roman" w:hAnsi="Times New Roman" w:cs="Times New Roman"/>
          <w:sz w:val="24"/>
          <w:szCs w:val="24"/>
        </w:rPr>
      </w:pPr>
    </w:p>
    <w:p w14:paraId="23B71972" w14:textId="77777777" w:rsidR="004703DC" w:rsidRDefault="004703DC" w:rsidP="00DC008A">
      <w:pPr>
        <w:spacing w:line="240" w:lineRule="auto"/>
        <w:rPr>
          <w:rFonts w:ascii="Times New Roman" w:hAnsi="Times New Roman" w:cs="Times New Roman"/>
          <w:sz w:val="24"/>
          <w:szCs w:val="24"/>
        </w:rPr>
      </w:pPr>
    </w:p>
    <w:p w14:paraId="4257F8DD" w14:textId="77777777" w:rsidR="004703DC" w:rsidRDefault="004703DC" w:rsidP="00DC008A">
      <w:pPr>
        <w:spacing w:line="240" w:lineRule="auto"/>
        <w:rPr>
          <w:rFonts w:ascii="Times New Roman" w:hAnsi="Times New Roman" w:cs="Times New Roman"/>
          <w:sz w:val="24"/>
          <w:szCs w:val="24"/>
        </w:rPr>
      </w:pPr>
    </w:p>
    <w:p w14:paraId="4DD0EFF5" w14:textId="77777777" w:rsidR="00553DDA" w:rsidRPr="00384E62" w:rsidRDefault="00553DDA" w:rsidP="00452C2F">
      <w:pPr>
        <w:pStyle w:val="Ttulo3"/>
        <w:rPr>
          <w:rFonts w:ascii="Times New Roman" w:hAnsi="Times New Roman" w:cs="Times New Roman"/>
          <w:b/>
          <w:color w:val="000000" w:themeColor="text1"/>
        </w:rPr>
      </w:pPr>
      <w:bookmarkStart w:id="33" w:name="_Toc35253349"/>
      <w:r w:rsidRPr="00384E62">
        <w:rPr>
          <w:rFonts w:ascii="Times New Roman" w:hAnsi="Times New Roman" w:cs="Times New Roman"/>
          <w:b/>
          <w:color w:val="000000" w:themeColor="text1"/>
        </w:rPr>
        <w:t>RESUMEN DE VALORACIÓN DE LOS ELEMENTOS FUNDAMENTALES Y VALORACIÓN DEL ESTÁNDAR: EJE CONDICIONES INSTITUCIONALES</w:t>
      </w:r>
      <w:bookmarkEnd w:id="33"/>
    </w:p>
    <w:p w14:paraId="002FFC9D" w14:textId="77777777" w:rsidR="00553DDA" w:rsidRDefault="00553DDA" w:rsidP="00553DDA">
      <w:pPr>
        <w:spacing w:line="240" w:lineRule="auto"/>
        <w:rPr>
          <w:rFonts w:ascii="Times New Roman" w:hAnsi="Times New Roman" w:cs="Times New Roman"/>
          <w:b/>
          <w:sz w:val="24"/>
          <w:szCs w:val="24"/>
        </w:rPr>
      </w:pPr>
    </w:p>
    <w:tbl>
      <w:tblPr>
        <w:tblStyle w:val="Tablaconcuadrcula"/>
        <w:tblW w:w="5000" w:type="pct"/>
        <w:tblLook w:val="04A0" w:firstRow="1" w:lastRow="0" w:firstColumn="1" w:lastColumn="0" w:noHBand="0" w:noVBand="1"/>
      </w:tblPr>
      <w:tblGrid>
        <w:gridCol w:w="4249"/>
        <w:gridCol w:w="1843"/>
        <w:gridCol w:w="3977"/>
        <w:gridCol w:w="3356"/>
      </w:tblGrid>
      <w:tr w:rsidR="00553DDA" w:rsidRPr="00A83936" w14:paraId="3AD3F994" w14:textId="77777777" w:rsidTr="00D60763">
        <w:trPr>
          <w:tblHeader/>
        </w:trPr>
        <w:tc>
          <w:tcPr>
            <w:tcW w:w="1582" w:type="pct"/>
            <w:shd w:val="clear" w:color="auto" w:fill="DEEAF6" w:themeFill="accent1" w:themeFillTint="33"/>
            <w:vAlign w:val="center"/>
          </w:tcPr>
          <w:p w14:paraId="4BFABF9E" w14:textId="77777777" w:rsidR="00553DDA" w:rsidRPr="00A83936" w:rsidRDefault="00553DDA" w:rsidP="00A10A00">
            <w:pPr>
              <w:spacing w:line="240" w:lineRule="auto"/>
              <w:jc w:val="center"/>
              <w:rPr>
                <w:rFonts w:ascii="Times New Roman" w:hAnsi="Times New Roman" w:cs="Times New Roman"/>
                <w:b/>
                <w:sz w:val="22"/>
              </w:rPr>
            </w:pPr>
            <w:r w:rsidRPr="00A83936">
              <w:rPr>
                <w:rFonts w:ascii="Times New Roman" w:hAnsi="Times New Roman" w:cs="Times New Roman"/>
                <w:b/>
                <w:sz w:val="22"/>
              </w:rPr>
              <w:t>Estándar</w:t>
            </w:r>
          </w:p>
        </w:tc>
        <w:tc>
          <w:tcPr>
            <w:tcW w:w="686" w:type="pct"/>
            <w:shd w:val="clear" w:color="auto" w:fill="DEEAF6" w:themeFill="accent1" w:themeFillTint="33"/>
            <w:vAlign w:val="center"/>
          </w:tcPr>
          <w:p w14:paraId="6D95ED29" w14:textId="77777777" w:rsidR="00553DDA" w:rsidRPr="00A83936" w:rsidRDefault="00553DDA" w:rsidP="00A10A00">
            <w:pPr>
              <w:spacing w:line="240" w:lineRule="auto"/>
              <w:jc w:val="center"/>
              <w:rPr>
                <w:rFonts w:ascii="Times New Roman" w:hAnsi="Times New Roman" w:cs="Times New Roman"/>
                <w:b/>
                <w:sz w:val="22"/>
              </w:rPr>
            </w:pPr>
            <w:r w:rsidRPr="00A83936">
              <w:rPr>
                <w:rFonts w:ascii="Times New Roman" w:hAnsi="Times New Roman" w:cs="Times New Roman"/>
                <w:b/>
                <w:sz w:val="22"/>
              </w:rPr>
              <w:t>Elemento fundamental</w:t>
            </w:r>
          </w:p>
        </w:tc>
        <w:tc>
          <w:tcPr>
            <w:tcW w:w="1481" w:type="pct"/>
            <w:shd w:val="clear" w:color="auto" w:fill="DEEAF6" w:themeFill="accent1" w:themeFillTint="33"/>
            <w:vAlign w:val="center"/>
          </w:tcPr>
          <w:p w14:paraId="2BB8212D" w14:textId="77777777" w:rsidR="00553DDA" w:rsidRPr="00A83936" w:rsidRDefault="00553DDA" w:rsidP="00A10A00">
            <w:pPr>
              <w:spacing w:line="240" w:lineRule="auto"/>
              <w:jc w:val="center"/>
              <w:rPr>
                <w:rFonts w:ascii="Times New Roman" w:hAnsi="Times New Roman" w:cs="Times New Roman"/>
                <w:b/>
                <w:sz w:val="22"/>
              </w:rPr>
            </w:pPr>
            <w:r w:rsidRPr="00A83936">
              <w:rPr>
                <w:rFonts w:ascii="Times New Roman" w:hAnsi="Times New Roman" w:cs="Times New Roman"/>
                <w:b/>
                <w:sz w:val="22"/>
              </w:rPr>
              <w:t>Valoración del elemento fundamental</w:t>
            </w:r>
          </w:p>
        </w:tc>
        <w:tc>
          <w:tcPr>
            <w:tcW w:w="1250" w:type="pct"/>
            <w:shd w:val="clear" w:color="auto" w:fill="DEEAF6" w:themeFill="accent1" w:themeFillTint="33"/>
            <w:vAlign w:val="center"/>
          </w:tcPr>
          <w:p w14:paraId="51DD88BF" w14:textId="77777777" w:rsidR="00553DDA" w:rsidRPr="00A83936" w:rsidRDefault="00553DDA" w:rsidP="00A10A00">
            <w:pPr>
              <w:spacing w:line="240" w:lineRule="auto"/>
              <w:jc w:val="center"/>
              <w:rPr>
                <w:rFonts w:ascii="Times New Roman" w:hAnsi="Times New Roman" w:cs="Times New Roman"/>
                <w:b/>
                <w:sz w:val="22"/>
              </w:rPr>
            </w:pPr>
            <w:r w:rsidRPr="00A83936">
              <w:rPr>
                <w:rFonts w:ascii="Times New Roman" w:hAnsi="Times New Roman" w:cs="Times New Roman"/>
                <w:b/>
                <w:sz w:val="22"/>
              </w:rPr>
              <w:t>Valoración del estándar</w:t>
            </w:r>
          </w:p>
        </w:tc>
      </w:tr>
      <w:tr w:rsidR="00553DDA" w:rsidRPr="00A83936" w14:paraId="02B5D414" w14:textId="77777777" w:rsidTr="00D60763">
        <w:tc>
          <w:tcPr>
            <w:tcW w:w="1582" w:type="pct"/>
            <w:vMerge w:val="restart"/>
            <w:vAlign w:val="center"/>
          </w:tcPr>
          <w:p w14:paraId="711A75B5" w14:textId="77777777" w:rsidR="00553DDA" w:rsidRPr="00A83936" w:rsidRDefault="00553DDA" w:rsidP="00A10A00">
            <w:pPr>
              <w:spacing w:line="240" w:lineRule="auto"/>
              <w:rPr>
                <w:rFonts w:ascii="Times New Roman" w:hAnsi="Times New Roman" w:cs="Times New Roman"/>
                <w:sz w:val="22"/>
              </w:rPr>
            </w:pPr>
            <w:r w:rsidRPr="00A83936">
              <w:rPr>
                <w:rFonts w:ascii="Times New Roman" w:hAnsi="Times New Roman" w:cs="Times New Roman"/>
                <w:sz w:val="22"/>
              </w:rPr>
              <w:t xml:space="preserve">Estándar 15: Planificación estratégica y operativa </w:t>
            </w:r>
          </w:p>
        </w:tc>
        <w:tc>
          <w:tcPr>
            <w:tcW w:w="686" w:type="pct"/>
          </w:tcPr>
          <w:p w14:paraId="1F22A3E1"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15.1</w:t>
            </w:r>
          </w:p>
        </w:tc>
        <w:tc>
          <w:tcPr>
            <w:tcW w:w="1481" w:type="pct"/>
          </w:tcPr>
          <w:p w14:paraId="0EF5C3C9" w14:textId="253271C2" w:rsidR="00553DDA" w:rsidRPr="00A83936" w:rsidRDefault="00553DDA" w:rsidP="00A10A00">
            <w:pPr>
              <w:spacing w:line="240" w:lineRule="auto"/>
              <w:rPr>
                <w:rFonts w:ascii="Times New Roman" w:hAnsi="Times New Roman" w:cs="Times New Roman"/>
                <w:sz w:val="22"/>
              </w:rPr>
            </w:pPr>
          </w:p>
        </w:tc>
        <w:tc>
          <w:tcPr>
            <w:tcW w:w="1250" w:type="pct"/>
            <w:vMerge w:val="restart"/>
            <w:vAlign w:val="center"/>
          </w:tcPr>
          <w:p w14:paraId="0564AFB8" w14:textId="5716EA96" w:rsidR="00553DDA" w:rsidRPr="00A83936" w:rsidRDefault="00553DDA" w:rsidP="00A10A00">
            <w:pPr>
              <w:spacing w:line="240" w:lineRule="auto"/>
              <w:jc w:val="center"/>
              <w:rPr>
                <w:rFonts w:ascii="Times New Roman" w:hAnsi="Times New Roman" w:cs="Times New Roman"/>
                <w:sz w:val="22"/>
              </w:rPr>
            </w:pPr>
          </w:p>
        </w:tc>
      </w:tr>
      <w:tr w:rsidR="00553DDA" w:rsidRPr="00A83936" w14:paraId="65850EE6" w14:textId="77777777" w:rsidTr="00D60763">
        <w:tc>
          <w:tcPr>
            <w:tcW w:w="1582" w:type="pct"/>
            <w:vMerge/>
          </w:tcPr>
          <w:p w14:paraId="1495B984" w14:textId="77777777" w:rsidR="00553DDA" w:rsidRPr="00A83936" w:rsidRDefault="00553DDA" w:rsidP="00A10A00">
            <w:pPr>
              <w:spacing w:line="240" w:lineRule="auto"/>
              <w:rPr>
                <w:rFonts w:ascii="Times New Roman" w:hAnsi="Times New Roman" w:cs="Times New Roman"/>
                <w:sz w:val="22"/>
              </w:rPr>
            </w:pPr>
          </w:p>
        </w:tc>
        <w:tc>
          <w:tcPr>
            <w:tcW w:w="686" w:type="pct"/>
          </w:tcPr>
          <w:p w14:paraId="4EFAC3E9"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15.2</w:t>
            </w:r>
          </w:p>
        </w:tc>
        <w:tc>
          <w:tcPr>
            <w:tcW w:w="1481" w:type="pct"/>
          </w:tcPr>
          <w:p w14:paraId="053AB304" w14:textId="1B42DD38" w:rsidR="00553DDA" w:rsidRPr="00A83936" w:rsidRDefault="00553DDA" w:rsidP="00A10A00">
            <w:pPr>
              <w:spacing w:line="240" w:lineRule="auto"/>
              <w:rPr>
                <w:rFonts w:ascii="Times New Roman" w:hAnsi="Times New Roman" w:cs="Times New Roman"/>
                <w:sz w:val="22"/>
              </w:rPr>
            </w:pPr>
          </w:p>
        </w:tc>
        <w:tc>
          <w:tcPr>
            <w:tcW w:w="1250" w:type="pct"/>
            <w:vMerge/>
          </w:tcPr>
          <w:p w14:paraId="37F24D1C" w14:textId="77777777" w:rsidR="00553DDA" w:rsidRPr="00A83936" w:rsidRDefault="00553DDA" w:rsidP="00A10A00">
            <w:pPr>
              <w:spacing w:line="240" w:lineRule="auto"/>
              <w:rPr>
                <w:rFonts w:ascii="Times New Roman" w:hAnsi="Times New Roman" w:cs="Times New Roman"/>
                <w:sz w:val="22"/>
              </w:rPr>
            </w:pPr>
          </w:p>
        </w:tc>
      </w:tr>
      <w:tr w:rsidR="00553DDA" w:rsidRPr="00A83936" w14:paraId="08F44C70" w14:textId="77777777" w:rsidTr="00D60763">
        <w:tc>
          <w:tcPr>
            <w:tcW w:w="1582" w:type="pct"/>
            <w:vMerge/>
          </w:tcPr>
          <w:p w14:paraId="3C9984B1" w14:textId="77777777" w:rsidR="00553DDA" w:rsidRPr="00A83936" w:rsidRDefault="00553DDA" w:rsidP="00A10A00">
            <w:pPr>
              <w:spacing w:line="240" w:lineRule="auto"/>
              <w:rPr>
                <w:rFonts w:ascii="Times New Roman" w:hAnsi="Times New Roman" w:cs="Times New Roman"/>
                <w:sz w:val="22"/>
              </w:rPr>
            </w:pPr>
          </w:p>
        </w:tc>
        <w:tc>
          <w:tcPr>
            <w:tcW w:w="686" w:type="pct"/>
          </w:tcPr>
          <w:p w14:paraId="68844CCB"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15.3</w:t>
            </w:r>
          </w:p>
        </w:tc>
        <w:tc>
          <w:tcPr>
            <w:tcW w:w="1481" w:type="pct"/>
          </w:tcPr>
          <w:p w14:paraId="3683076D" w14:textId="6F2D7A98" w:rsidR="00553DDA" w:rsidRPr="00A83936" w:rsidRDefault="00553DDA" w:rsidP="00A10A00">
            <w:pPr>
              <w:spacing w:line="240" w:lineRule="auto"/>
              <w:rPr>
                <w:rFonts w:ascii="Times New Roman" w:hAnsi="Times New Roman" w:cs="Times New Roman"/>
                <w:sz w:val="22"/>
              </w:rPr>
            </w:pPr>
          </w:p>
        </w:tc>
        <w:tc>
          <w:tcPr>
            <w:tcW w:w="1250" w:type="pct"/>
            <w:vMerge/>
          </w:tcPr>
          <w:p w14:paraId="5BC0A7DA" w14:textId="77777777" w:rsidR="00553DDA" w:rsidRPr="00A83936" w:rsidRDefault="00553DDA" w:rsidP="00A10A00">
            <w:pPr>
              <w:spacing w:line="240" w:lineRule="auto"/>
              <w:rPr>
                <w:rFonts w:ascii="Times New Roman" w:hAnsi="Times New Roman" w:cs="Times New Roman"/>
                <w:sz w:val="22"/>
              </w:rPr>
            </w:pPr>
          </w:p>
        </w:tc>
      </w:tr>
      <w:tr w:rsidR="00553DDA" w:rsidRPr="00A83936" w14:paraId="1938F6C0" w14:textId="77777777" w:rsidTr="00D60763">
        <w:tc>
          <w:tcPr>
            <w:tcW w:w="1582" w:type="pct"/>
            <w:vMerge/>
          </w:tcPr>
          <w:p w14:paraId="1F2509EE" w14:textId="77777777" w:rsidR="00553DDA" w:rsidRPr="00A83936" w:rsidRDefault="00553DDA" w:rsidP="00A10A00">
            <w:pPr>
              <w:spacing w:line="240" w:lineRule="auto"/>
              <w:rPr>
                <w:rFonts w:ascii="Times New Roman" w:hAnsi="Times New Roman" w:cs="Times New Roman"/>
                <w:sz w:val="22"/>
              </w:rPr>
            </w:pPr>
          </w:p>
        </w:tc>
        <w:tc>
          <w:tcPr>
            <w:tcW w:w="686" w:type="pct"/>
          </w:tcPr>
          <w:p w14:paraId="6AFAAD80"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15.4</w:t>
            </w:r>
          </w:p>
        </w:tc>
        <w:tc>
          <w:tcPr>
            <w:tcW w:w="1481" w:type="pct"/>
          </w:tcPr>
          <w:p w14:paraId="2DDEF0A0" w14:textId="3EC4FD79" w:rsidR="00553DDA" w:rsidRPr="00A83936" w:rsidRDefault="00553DDA" w:rsidP="00A10A00">
            <w:pPr>
              <w:spacing w:line="240" w:lineRule="auto"/>
              <w:rPr>
                <w:rFonts w:ascii="Times New Roman" w:hAnsi="Times New Roman" w:cs="Times New Roman"/>
                <w:sz w:val="22"/>
              </w:rPr>
            </w:pPr>
          </w:p>
        </w:tc>
        <w:tc>
          <w:tcPr>
            <w:tcW w:w="1250" w:type="pct"/>
            <w:vMerge/>
          </w:tcPr>
          <w:p w14:paraId="5CC1FDF8" w14:textId="77777777" w:rsidR="00553DDA" w:rsidRPr="00A83936" w:rsidRDefault="00553DDA" w:rsidP="00A10A00">
            <w:pPr>
              <w:spacing w:line="240" w:lineRule="auto"/>
              <w:rPr>
                <w:rFonts w:ascii="Times New Roman" w:hAnsi="Times New Roman" w:cs="Times New Roman"/>
                <w:sz w:val="22"/>
              </w:rPr>
            </w:pPr>
          </w:p>
        </w:tc>
      </w:tr>
      <w:tr w:rsidR="00553DDA" w:rsidRPr="00A83936" w14:paraId="4AD50F29" w14:textId="77777777" w:rsidTr="00D60763">
        <w:tc>
          <w:tcPr>
            <w:tcW w:w="1582" w:type="pct"/>
            <w:vMerge/>
          </w:tcPr>
          <w:p w14:paraId="395EED8E" w14:textId="77777777" w:rsidR="00553DDA" w:rsidRPr="00A83936" w:rsidRDefault="00553DDA" w:rsidP="00A10A00">
            <w:pPr>
              <w:spacing w:line="240" w:lineRule="auto"/>
              <w:rPr>
                <w:rFonts w:ascii="Times New Roman" w:hAnsi="Times New Roman" w:cs="Times New Roman"/>
                <w:sz w:val="22"/>
              </w:rPr>
            </w:pPr>
          </w:p>
        </w:tc>
        <w:tc>
          <w:tcPr>
            <w:tcW w:w="686" w:type="pct"/>
          </w:tcPr>
          <w:p w14:paraId="09CC3735"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15.5</w:t>
            </w:r>
          </w:p>
        </w:tc>
        <w:tc>
          <w:tcPr>
            <w:tcW w:w="1481" w:type="pct"/>
          </w:tcPr>
          <w:p w14:paraId="7A6E9ED4" w14:textId="263CE64C" w:rsidR="00553DDA" w:rsidRPr="00A83936" w:rsidRDefault="00553DDA" w:rsidP="00A10A00">
            <w:pPr>
              <w:spacing w:line="240" w:lineRule="auto"/>
              <w:rPr>
                <w:rFonts w:ascii="Times New Roman" w:hAnsi="Times New Roman" w:cs="Times New Roman"/>
                <w:sz w:val="22"/>
              </w:rPr>
            </w:pPr>
          </w:p>
        </w:tc>
        <w:tc>
          <w:tcPr>
            <w:tcW w:w="1250" w:type="pct"/>
            <w:vMerge/>
          </w:tcPr>
          <w:p w14:paraId="00D01C29" w14:textId="77777777" w:rsidR="00553DDA" w:rsidRPr="00A83936" w:rsidRDefault="00553DDA" w:rsidP="00A10A00">
            <w:pPr>
              <w:spacing w:line="240" w:lineRule="auto"/>
              <w:rPr>
                <w:rFonts w:ascii="Times New Roman" w:hAnsi="Times New Roman" w:cs="Times New Roman"/>
                <w:sz w:val="22"/>
              </w:rPr>
            </w:pPr>
          </w:p>
        </w:tc>
      </w:tr>
      <w:tr w:rsidR="00553DDA" w:rsidRPr="00A83936" w14:paraId="5D7A6201" w14:textId="77777777" w:rsidTr="00D60763">
        <w:tc>
          <w:tcPr>
            <w:tcW w:w="1582" w:type="pct"/>
            <w:vMerge w:val="restart"/>
            <w:vAlign w:val="center"/>
          </w:tcPr>
          <w:p w14:paraId="6AB36F8F" w14:textId="77777777" w:rsidR="00553DDA" w:rsidRPr="00A83936" w:rsidRDefault="00553DDA" w:rsidP="00A10A00">
            <w:pPr>
              <w:spacing w:line="240" w:lineRule="auto"/>
              <w:rPr>
                <w:rFonts w:ascii="Times New Roman" w:hAnsi="Times New Roman" w:cs="Times New Roman"/>
                <w:sz w:val="22"/>
              </w:rPr>
            </w:pPr>
            <w:r w:rsidRPr="00A83936">
              <w:rPr>
                <w:rFonts w:ascii="Times New Roman" w:hAnsi="Times New Roman" w:cs="Times New Roman"/>
                <w:sz w:val="22"/>
              </w:rPr>
              <w:t>Estándar 16: Infraestructura y equipamiento informático</w:t>
            </w:r>
          </w:p>
        </w:tc>
        <w:tc>
          <w:tcPr>
            <w:tcW w:w="686" w:type="pct"/>
          </w:tcPr>
          <w:p w14:paraId="00CBBA30"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16.1</w:t>
            </w:r>
          </w:p>
        </w:tc>
        <w:tc>
          <w:tcPr>
            <w:tcW w:w="1481" w:type="pct"/>
          </w:tcPr>
          <w:p w14:paraId="22B272DF" w14:textId="1E4312DD" w:rsidR="00553DDA" w:rsidRPr="00A83936" w:rsidRDefault="00553DDA" w:rsidP="00A10A00">
            <w:pPr>
              <w:spacing w:line="240" w:lineRule="auto"/>
              <w:rPr>
                <w:rFonts w:ascii="Times New Roman" w:hAnsi="Times New Roman" w:cs="Times New Roman"/>
                <w:sz w:val="22"/>
              </w:rPr>
            </w:pPr>
          </w:p>
        </w:tc>
        <w:tc>
          <w:tcPr>
            <w:tcW w:w="1250" w:type="pct"/>
            <w:vMerge w:val="restart"/>
            <w:vAlign w:val="center"/>
          </w:tcPr>
          <w:p w14:paraId="32ED87AA" w14:textId="095BB533" w:rsidR="00553DDA" w:rsidRPr="00A83936" w:rsidRDefault="00553DDA" w:rsidP="00A10A00">
            <w:pPr>
              <w:spacing w:line="240" w:lineRule="auto"/>
              <w:jc w:val="center"/>
              <w:rPr>
                <w:rFonts w:ascii="Times New Roman" w:hAnsi="Times New Roman" w:cs="Times New Roman"/>
                <w:sz w:val="22"/>
              </w:rPr>
            </w:pPr>
          </w:p>
        </w:tc>
      </w:tr>
      <w:tr w:rsidR="00553DDA" w:rsidRPr="00A83936" w14:paraId="06A2A0CB" w14:textId="77777777" w:rsidTr="00D60763">
        <w:tc>
          <w:tcPr>
            <w:tcW w:w="1582" w:type="pct"/>
            <w:vMerge/>
          </w:tcPr>
          <w:p w14:paraId="3B0EAF5F" w14:textId="77777777" w:rsidR="00553DDA" w:rsidRPr="00A83936" w:rsidRDefault="00553DDA" w:rsidP="00A10A00">
            <w:pPr>
              <w:spacing w:line="240" w:lineRule="auto"/>
              <w:rPr>
                <w:rFonts w:ascii="Times New Roman" w:hAnsi="Times New Roman" w:cs="Times New Roman"/>
                <w:sz w:val="22"/>
              </w:rPr>
            </w:pPr>
          </w:p>
        </w:tc>
        <w:tc>
          <w:tcPr>
            <w:tcW w:w="686" w:type="pct"/>
          </w:tcPr>
          <w:p w14:paraId="3D6A99FE"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16.2</w:t>
            </w:r>
          </w:p>
        </w:tc>
        <w:tc>
          <w:tcPr>
            <w:tcW w:w="1481" w:type="pct"/>
          </w:tcPr>
          <w:p w14:paraId="3DA26DE1" w14:textId="0E3757A5" w:rsidR="00553DDA" w:rsidRPr="00A83936" w:rsidRDefault="00553DDA" w:rsidP="00A10A00">
            <w:pPr>
              <w:spacing w:line="240" w:lineRule="auto"/>
              <w:rPr>
                <w:rFonts w:ascii="Times New Roman" w:hAnsi="Times New Roman" w:cs="Times New Roman"/>
                <w:sz w:val="22"/>
              </w:rPr>
            </w:pPr>
          </w:p>
        </w:tc>
        <w:tc>
          <w:tcPr>
            <w:tcW w:w="1250" w:type="pct"/>
            <w:vMerge/>
          </w:tcPr>
          <w:p w14:paraId="1B5E2AF4" w14:textId="77777777" w:rsidR="00553DDA" w:rsidRPr="00A83936" w:rsidRDefault="00553DDA" w:rsidP="00A10A00">
            <w:pPr>
              <w:spacing w:line="240" w:lineRule="auto"/>
              <w:rPr>
                <w:rFonts w:ascii="Times New Roman" w:hAnsi="Times New Roman" w:cs="Times New Roman"/>
                <w:sz w:val="22"/>
              </w:rPr>
            </w:pPr>
          </w:p>
        </w:tc>
      </w:tr>
      <w:tr w:rsidR="00553DDA" w:rsidRPr="00A83936" w14:paraId="50E9318C" w14:textId="77777777" w:rsidTr="00D60763">
        <w:tc>
          <w:tcPr>
            <w:tcW w:w="1582" w:type="pct"/>
            <w:vMerge/>
          </w:tcPr>
          <w:p w14:paraId="27FF5088" w14:textId="77777777" w:rsidR="00553DDA" w:rsidRPr="00A83936" w:rsidRDefault="00553DDA" w:rsidP="00A10A00">
            <w:pPr>
              <w:spacing w:line="240" w:lineRule="auto"/>
              <w:rPr>
                <w:rFonts w:ascii="Times New Roman" w:hAnsi="Times New Roman" w:cs="Times New Roman"/>
                <w:sz w:val="22"/>
              </w:rPr>
            </w:pPr>
          </w:p>
        </w:tc>
        <w:tc>
          <w:tcPr>
            <w:tcW w:w="686" w:type="pct"/>
          </w:tcPr>
          <w:p w14:paraId="08C14182"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16.3</w:t>
            </w:r>
          </w:p>
        </w:tc>
        <w:tc>
          <w:tcPr>
            <w:tcW w:w="1481" w:type="pct"/>
          </w:tcPr>
          <w:p w14:paraId="78FAD25E" w14:textId="7C2A009F" w:rsidR="00553DDA" w:rsidRPr="00A83936" w:rsidRDefault="00553DDA" w:rsidP="00A10A00">
            <w:pPr>
              <w:spacing w:line="240" w:lineRule="auto"/>
              <w:rPr>
                <w:rFonts w:ascii="Times New Roman" w:hAnsi="Times New Roman" w:cs="Times New Roman"/>
                <w:sz w:val="22"/>
              </w:rPr>
            </w:pPr>
          </w:p>
        </w:tc>
        <w:tc>
          <w:tcPr>
            <w:tcW w:w="1250" w:type="pct"/>
            <w:vMerge/>
          </w:tcPr>
          <w:p w14:paraId="49655E8D" w14:textId="77777777" w:rsidR="00553DDA" w:rsidRPr="00A83936" w:rsidRDefault="00553DDA" w:rsidP="00A10A00">
            <w:pPr>
              <w:spacing w:line="240" w:lineRule="auto"/>
              <w:rPr>
                <w:rFonts w:ascii="Times New Roman" w:hAnsi="Times New Roman" w:cs="Times New Roman"/>
                <w:sz w:val="22"/>
              </w:rPr>
            </w:pPr>
          </w:p>
        </w:tc>
      </w:tr>
      <w:tr w:rsidR="00553DDA" w:rsidRPr="00A83936" w14:paraId="3A38D03C" w14:textId="77777777" w:rsidTr="00D60763">
        <w:tc>
          <w:tcPr>
            <w:tcW w:w="1582" w:type="pct"/>
            <w:vMerge/>
          </w:tcPr>
          <w:p w14:paraId="1D1E9809" w14:textId="77777777" w:rsidR="00553DDA" w:rsidRPr="00A83936" w:rsidRDefault="00553DDA" w:rsidP="00A10A00">
            <w:pPr>
              <w:spacing w:line="240" w:lineRule="auto"/>
              <w:rPr>
                <w:rFonts w:ascii="Times New Roman" w:hAnsi="Times New Roman" w:cs="Times New Roman"/>
                <w:sz w:val="22"/>
              </w:rPr>
            </w:pPr>
          </w:p>
        </w:tc>
        <w:tc>
          <w:tcPr>
            <w:tcW w:w="686" w:type="pct"/>
          </w:tcPr>
          <w:p w14:paraId="39BB5262"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16.4</w:t>
            </w:r>
          </w:p>
        </w:tc>
        <w:tc>
          <w:tcPr>
            <w:tcW w:w="1481" w:type="pct"/>
          </w:tcPr>
          <w:p w14:paraId="62544D85" w14:textId="7266CFFD" w:rsidR="00553DDA" w:rsidRPr="00A83936" w:rsidRDefault="00553DDA" w:rsidP="00A10A00">
            <w:pPr>
              <w:spacing w:line="240" w:lineRule="auto"/>
              <w:rPr>
                <w:rFonts w:ascii="Times New Roman" w:hAnsi="Times New Roman" w:cs="Times New Roman"/>
                <w:sz w:val="22"/>
              </w:rPr>
            </w:pPr>
          </w:p>
        </w:tc>
        <w:tc>
          <w:tcPr>
            <w:tcW w:w="1250" w:type="pct"/>
            <w:vMerge/>
          </w:tcPr>
          <w:p w14:paraId="572ED1F0" w14:textId="77777777" w:rsidR="00553DDA" w:rsidRPr="00A83936" w:rsidRDefault="00553DDA" w:rsidP="00A10A00">
            <w:pPr>
              <w:spacing w:line="240" w:lineRule="auto"/>
              <w:rPr>
                <w:rFonts w:ascii="Times New Roman" w:hAnsi="Times New Roman" w:cs="Times New Roman"/>
                <w:sz w:val="22"/>
              </w:rPr>
            </w:pPr>
          </w:p>
        </w:tc>
      </w:tr>
      <w:tr w:rsidR="00553DDA" w:rsidRPr="00A83936" w14:paraId="184487C1" w14:textId="77777777" w:rsidTr="00D60763">
        <w:tc>
          <w:tcPr>
            <w:tcW w:w="1582" w:type="pct"/>
            <w:vMerge/>
          </w:tcPr>
          <w:p w14:paraId="309964CA" w14:textId="77777777" w:rsidR="00553DDA" w:rsidRPr="00A83936" w:rsidRDefault="00553DDA" w:rsidP="00A10A00">
            <w:pPr>
              <w:spacing w:line="240" w:lineRule="auto"/>
              <w:rPr>
                <w:rFonts w:ascii="Times New Roman" w:hAnsi="Times New Roman" w:cs="Times New Roman"/>
                <w:sz w:val="22"/>
              </w:rPr>
            </w:pPr>
          </w:p>
        </w:tc>
        <w:tc>
          <w:tcPr>
            <w:tcW w:w="686" w:type="pct"/>
          </w:tcPr>
          <w:p w14:paraId="07BC6ECE"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16.5</w:t>
            </w:r>
          </w:p>
        </w:tc>
        <w:tc>
          <w:tcPr>
            <w:tcW w:w="1481" w:type="pct"/>
          </w:tcPr>
          <w:p w14:paraId="62F38B02" w14:textId="6D462367" w:rsidR="00553DDA" w:rsidRPr="00A83936" w:rsidRDefault="00553DDA" w:rsidP="00A10A00">
            <w:pPr>
              <w:spacing w:line="240" w:lineRule="auto"/>
              <w:rPr>
                <w:rFonts w:ascii="Times New Roman" w:hAnsi="Times New Roman" w:cs="Times New Roman"/>
                <w:sz w:val="22"/>
              </w:rPr>
            </w:pPr>
          </w:p>
        </w:tc>
        <w:tc>
          <w:tcPr>
            <w:tcW w:w="1250" w:type="pct"/>
            <w:vMerge/>
          </w:tcPr>
          <w:p w14:paraId="3428B214" w14:textId="77777777" w:rsidR="00553DDA" w:rsidRPr="00A83936" w:rsidRDefault="00553DDA" w:rsidP="00A10A00">
            <w:pPr>
              <w:spacing w:line="240" w:lineRule="auto"/>
              <w:rPr>
                <w:rFonts w:ascii="Times New Roman" w:hAnsi="Times New Roman" w:cs="Times New Roman"/>
                <w:sz w:val="22"/>
              </w:rPr>
            </w:pPr>
          </w:p>
        </w:tc>
      </w:tr>
      <w:tr w:rsidR="00553DDA" w:rsidRPr="00A83936" w14:paraId="252F5D47" w14:textId="77777777" w:rsidTr="00D60763">
        <w:tc>
          <w:tcPr>
            <w:tcW w:w="1582" w:type="pct"/>
            <w:vMerge w:val="restart"/>
            <w:vAlign w:val="center"/>
          </w:tcPr>
          <w:p w14:paraId="1818AC77" w14:textId="77777777" w:rsidR="00553DDA" w:rsidRPr="00A83936" w:rsidRDefault="00553DDA" w:rsidP="00A10A00">
            <w:pPr>
              <w:spacing w:line="240" w:lineRule="auto"/>
              <w:jc w:val="left"/>
              <w:rPr>
                <w:rFonts w:ascii="Times New Roman" w:hAnsi="Times New Roman" w:cs="Times New Roman"/>
                <w:sz w:val="22"/>
              </w:rPr>
            </w:pPr>
            <w:r w:rsidRPr="00A83936">
              <w:rPr>
                <w:rFonts w:ascii="Times New Roman" w:hAnsi="Times New Roman" w:cs="Times New Roman"/>
                <w:sz w:val="22"/>
              </w:rPr>
              <w:t>Estándar 17: Bibliotecas</w:t>
            </w:r>
          </w:p>
        </w:tc>
        <w:tc>
          <w:tcPr>
            <w:tcW w:w="686" w:type="pct"/>
            <w:vAlign w:val="center"/>
          </w:tcPr>
          <w:p w14:paraId="059D114C"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17.1</w:t>
            </w:r>
          </w:p>
        </w:tc>
        <w:tc>
          <w:tcPr>
            <w:tcW w:w="1481" w:type="pct"/>
            <w:vAlign w:val="center"/>
          </w:tcPr>
          <w:p w14:paraId="75AD4FB2" w14:textId="5E207067" w:rsidR="00553DDA" w:rsidRPr="00A83936" w:rsidRDefault="00553DDA" w:rsidP="00CE3789">
            <w:pPr>
              <w:spacing w:line="240" w:lineRule="auto"/>
              <w:jc w:val="left"/>
              <w:rPr>
                <w:rFonts w:ascii="Times New Roman" w:hAnsi="Times New Roman" w:cs="Times New Roman"/>
                <w:sz w:val="22"/>
              </w:rPr>
            </w:pPr>
          </w:p>
        </w:tc>
        <w:tc>
          <w:tcPr>
            <w:tcW w:w="1250" w:type="pct"/>
            <w:vMerge w:val="restart"/>
            <w:vAlign w:val="center"/>
          </w:tcPr>
          <w:p w14:paraId="14D75D9F" w14:textId="36C9286B" w:rsidR="00553DDA" w:rsidRPr="00A83936" w:rsidRDefault="00553DDA" w:rsidP="00CE3789">
            <w:pPr>
              <w:spacing w:line="240" w:lineRule="auto"/>
              <w:jc w:val="center"/>
              <w:rPr>
                <w:rFonts w:ascii="Times New Roman" w:hAnsi="Times New Roman" w:cs="Times New Roman"/>
                <w:sz w:val="22"/>
              </w:rPr>
            </w:pPr>
          </w:p>
        </w:tc>
      </w:tr>
      <w:tr w:rsidR="00553DDA" w:rsidRPr="00A83936" w14:paraId="451342F0" w14:textId="77777777" w:rsidTr="00D60763">
        <w:tc>
          <w:tcPr>
            <w:tcW w:w="1582" w:type="pct"/>
            <w:vMerge/>
          </w:tcPr>
          <w:p w14:paraId="251A2F55"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78968EBE"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17.2</w:t>
            </w:r>
          </w:p>
        </w:tc>
        <w:tc>
          <w:tcPr>
            <w:tcW w:w="1481" w:type="pct"/>
            <w:vAlign w:val="center"/>
          </w:tcPr>
          <w:p w14:paraId="42EEF813" w14:textId="1D850FF6"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64AFBDDA" w14:textId="77777777" w:rsidR="00553DDA" w:rsidRPr="00A83936" w:rsidRDefault="00553DDA" w:rsidP="00A10A00">
            <w:pPr>
              <w:spacing w:line="240" w:lineRule="auto"/>
              <w:rPr>
                <w:rFonts w:ascii="Times New Roman" w:hAnsi="Times New Roman" w:cs="Times New Roman"/>
                <w:sz w:val="22"/>
              </w:rPr>
            </w:pPr>
          </w:p>
        </w:tc>
      </w:tr>
      <w:tr w:rsidR="00553DDA" w:rsidRPr="00A83936" w14:paraId="607FFA1A" w14:textId="77777777" w:rsidTr="00D60763">
        <w:tc>
          <w:tcPr>
            <w:tcW w:w="1582" w:type="pct"/>
            <w:vMerge/>
          </w:tcPr>
          <w:p w14:paraId="0EFBDCDD"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6F54BE6F"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17.3</w:t>
            </w:r>
          </w:p>
        </w:tc>
        <w:tc>
          <w:tcPr>
            <w:tcW w:w="1481" w:type="pct"/>
            <w:vAlign w:val="center"/>
          </w:tcPr>
          <w:p w14:paraId="211A925A" w14:textId="14C22377"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136D3B13" w14:textId="77777777" w:rsidR="00553DDA" w:rsidRPr="00A83936" w:rsidRDefault="00553DDA" w:rsidP="00A10A00">
            <w:pPr>
              <w:spacing w:line="240" w:lineRule="auto"/>
              <w:rPr>
                <w:rFonts w:ascii="Times New Roman" w:hAnsi="Times New Roman" w:cs="Times New Roman"/>
                <w:sz w:val="22"/>
              </w:rPr>
            </w:pPr>
          </w:p>
        </w:tc>
      </w:tr>
      <w:tr w:rsidR="00553DDA" w:rsidRPr="00A83936" w14:paraId="5E967865" w14:textId="77777777" w:rsidTr="00D60763">
        <w:tc>
          <w:tcPr>
            <w:tcW w:w="1582" w:type="pct"/>
            <w:vMerge/>
          </w:tcPr>
          <w:p w14:paraId="28AAAC1C"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369980E5"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17.4</w:t>
            </w:r>
          </w:p>
        </w:tc>
        <w:tc>
          <w:tcPr>
            <w:tcW w:w="1481" w:type="pct"/>
            <w:vAlign w:val="center"/>
          </w:tcPr>
          <w:p w14:paraId="39F2990C" w14:textId="76D75090"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2AE6429E" w14:textId="77777777" w:rsidR="00553DDA" w:rsidRPr="00A83936" w:rsidRDefault="00553DDA" w:rsidP="00A10A00">
            <w:pPr>
              <w:spacing w:line="240" w:lineRule="auto"/>
              <w:rPr>
                <w:rFonts w:ascii="Times New Roman" w:hAnsi="Times New Roman" w:cs="Times New Roman"/>
                <w:sz w:val="22"/>
              </w:rPr>
            </w:pPr>
          </w:p>
        </w:tc>
      </w:tr>
      <w:tr w:rsidR="00553DDA" w:rsidRPr="00A83936" w14:paraId="6AED9B04" w14:textId="77777777" w:rsidTr="00D60763">
        <w:tc>
          <w:tcPr>
            <w:tcW w:w="1582" w:type="pct"/>
            <w:vMerge/>
          </w:tcPr>
          <w:p w14:paraId="4D95A218"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00783FAD"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17.5</w:t>
            </w:r>
          </w:p>
        </w:tc>
        <w:tc>
          <w:tcPr>
            <w:tcW w:w="1481" w:type="pct"/>
            <w:vAlign w:val="center"/>
          </w:tcPr>
          <w:p w14:paraId="202F71DE" w14:textId="3D3A9754"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573016F5" w14:textId="77777777" w:rsidR="00553DDA" w:rsidRPr="00A83936" w:rsidRDefault="00553DDA" w:rsidP="00A10A00">
            <w:pPr>
              <w:spacing w:line="240" w:lineRule="auto"/>
              <w:rPr>
                <w:rFonts w:ascii="Times New Roman" w:hAnsi="Times New Roman" w:cs="Times New Roman"/>
                <w:sz w:val="22"/>
              </w:rPr>
            </w:pPr>
          </w:p>
        </w:tc>
      </w:tr>
      <w:tr w:rsidR="00553DDA" w:rsidRPr="00A83936" w14:paraId="37373FBC" w14:textId="77777777" w:rsidTr="00D60763">
        <w:tc>
          <w:tcPr>
            <w:tcW w:w="1582" w:type="pct"/>
            <w:vMerge w:val="restart"/>
            <w:vAlign w:val="center"/>
          </w:tcPr>
          <w:p w14:paraId="3860E117" w14:textId="77777777" w:rsidR="00553DDA" w:rsidRPr="00A83936" w:rsidRDefault="00553DDA" w:rsidP="000039B7">
            <w:pPr>
              <w:spacing w:line="240" w:lineRule="auto"/>
              <w:rPr>
                <w:rFonts w:ascii="Times New Roman" w:hAnsi="Times New Roman" w:cs="Times New Roman"/>
                <w:sz w:val="22"/>
              </w:rPr>
            </w:pPr>
            <w:r w:rsidRPr="00A83936">
              <w:rPr>
                <w:rFonts w:ascii="Times New Roman" w:hAnsi="Times New Roman" w:cs="Times New Roman"/>
                <w:sz w:val="22"/>
              </w:rPr>
              <w:t>Estándar 18: Gestión interna de la calidad</w:t>
            </w:r>
          </w:p>
        </w:tc>
        <w:tc>
          <w:tcPr>
            <w:tcW w:w="686" w:type="pct"/>
            <w:vAlign w:val="center"/>
          </w:tcPr>
          <w:p w14:paraId="77A7F3E9"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18.1</w:t>
            </w:r>
          </w:p>
        </w:tc>
        <w:tc>
          <w:tcPr>
            <w:tcW w:w="1481" w:type="pct"/>
            <w:vAlign w:val="center"/>
          </w:tcPr>
          <w:p w14:paraId="01453992" w14:textId="366B3FA1" w:rsidR="00553DDA" w:rsidRPr="00A83936" w:rsidRDefault="00553DDA" w:rsidP="00A10A00">
            <w:pPr>
              <w:spacing w:line="240" w:lineRule="auto"/>
              <w:jc w:val="left"/>
              <w:rPr>
                <w:rFonts w:ascii="Times New Roman" w:hAnsi="Times New Roman" w:cs="Times New Roman"/>
                <w:sz w:val="22"/>
              </w:rPr>
            </w:pPr>
          </w:p>
        </w:tc>
        <w:tc>
          <w:tcPr>
            <w:tcW w:w="1250" w:type="pct"/>
            <w:vMerge w:val="restart"/>
            <w:vAlign w:val="center"/>
          </w:tcPr>
          <w:p w14:paraId="57BE3655" w14:textId="0BCC4477" w:rsidR="00553DDA" w:rsidRPr="00A83936" w:rsidRDefault="00553DDA" w:rsidP="00306A84">
            <w:pPr>
              <w:spacing w:line="240" w:lineRule="auto"/>
              <w:jc w:val="center"/>
              <w:rPr>
                <w:rFonts w:ascii="Times New Roman" w:hAnsi="Times New Roman" w:cs="Times New Roman"/>
                <w:sz w:val="22"/>
              </w:rPr>
            </w:pPr>
          </w:p>
        </w:tc>
      </w:tr>
      <w:tr w:rsidR="00553DDA" w:rsidRPr="00A83936" w14:paraId="1C180621" w14:textId="77777777" w:rsidTr="00D60763">
        <w:tc>
          <w:tcPr>
            <w:tcW w:w="1582" w:type="pct"/>
            <w:vMerge/>
          </w:tcPr>
          <w:p w14:paraId="5D94E0F8"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3387637C"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18.2</w:t>
            </w:r>
          </w:p>
        </w:tc>
        <w:tc>
          <w:tcPr>
            <w:tcW w:w="1481" w:type="pct"/>
            <w:vAlign w:val="center"/>
          </w:tcPr>
          <w:p w14:paraId="6C005A45" w14:textId="4B74D862"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6493FB2E" w14:textId="77777777" w:rsidR="00553DDA" w:rsidRPr="00A83936" w:rsidRDefault="00553DDA" w:rsidP="00A10A00">
            <w:pPr>
              <w:spacing w:line="240" w:lineRule="auto"/>
              <w:rPr>
                <w:rFonts w:ascii="Times New Roman" w:hAnsi="Times New Roman" w:cs="Times New Roman"/>
                <w:sz w:val="22"/>
              </w:rPr>
            </w:pPr>
          </w:p>
        </w:tc>
      </w:tr>
      <w:tr w:rsidR="00553DDA" w:rsidRPr="00A83936" w14:paraId="77D225D9" w14:textId="77777777" w:rsidTr="00D60763">
        <w:tc>
          <w:tcPr>
            <w:tcW w:w="1582" w:type="pct"/>
            <w:vMerge/>
          </w:tcPr>
          <w:p w14:paraId="60AFE179"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5669D5B8"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18.3</w:t>
            </w:r>
          </w:p>
        </w:tc>
        <w:tc>
          <w:tcPr>
            <w:tcW w:w="1481" w:type="pct"/>
            <w:vAlign w:val="center"/>
          </w:tcPr>
          <w:p w14:paraId="3538C9DD" w14:textId="5C9DF9B9"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5EA4EAD7" w14:textId="77777777" w:rsidR="00553DDA" w:rsidRPr="00A83936" w:rsidRDefault="00553DDA" w:rsidP="00A10A00">
            <w:pPr>
              <w:spacing w:line="240" w:lineRule="auto"/>
              <w:rPr>
                <w:rFonts w:ascii="Times New Roman" w:hAnsi="Times New Roman" w:cs="Times New Roman"/>
                <w:sz w:val="22"/>
              </w:rPr>
            </w:pPr>
          </w:p>
        </w:tc>
      </w:tr>
      <w:tr w:rsidR="00553DDA" w:rsidRPr="00A83936" w14:paraId="2CBEEAE3" w14:textId="77777777" w:rsidTr="00D60763">
        <w:tc>
          <w:tcPr>
            <w:tcW w:w="1582" w:type="pct"/>
            <w:vMerge/>
          </w:tcPr>
          <w:p w14:paraId="5402FDAD"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11CABBD4"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18.4</w:t>
            </w:r>
          </w:p>
        </w:tc>
        <w:tc>
          <w:tcPr>
            <w:tcW w:w="1481" w:type="pct"/>
            <w:vAlign w:val="center"/>
          </w:tcPr>
          <w:p w14:paraId="29946FA9" w14:textId="33820B0B"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3E8C7059" w14:textId="77777777" w:rsidR="00553DDA" w:rsidRPr="00A83936" w:rsidRDefault="00553DDA" w:rsidP="00A10A00">
            <w:pPr>
              <w:spacing w:line="240" w:lineRule="auto"/>
              <w:rPr>
                <w:rFonts w:ascii="Times New Roman" w:hAnsi="Times New Roman" w:cs="Times New Roman"/>
                <w:sz w:val="22"/>
              </w:rPr>
            </w:pPr>
          </w:p>
        </w:tc>
      </w:tr>
      <w:tr w:rsidR="00553DDA" w:rsidRPr="00A83936" w14:paraId="71B92D5C" w14:textId="77777777" w:rsidTr="00D60763">
        <w:tc>
          <w:tcPr>
            <w:tcW w:w="1582" w:type="pct"/>
            <w:vMerge/>
          </w:tcPr>
          <w:p w14:paraId="3345D72A"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195C31CA"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18.5</w:t>
            </w:r>
          </w:p>
        </w:tc>
        <w:tc>
          <w:tcPr>
            <w:tcW w:w="1481" w:type="pct"/>
            <w:vAlign w:val="center"/>
          </w:tcPr>
          <w:p w14:paraId="00EEC976" w14:textId="1EEE80DC" w:rsidR="00553DDA" w:rsidRPr="00A83936" w:rsidRDefault="00553DDA" w:rsidP="00306A84">
            <w:pPr>
              <w:spacing w:line="240" w:lineRule="auto"/>
              <w:jc w:val="left"/>
              <w:rPr>
                <w:rFonts w:ascii="Times New Roman" w:hAnsi="Times New Roman" w:cs="Times New Roman"/>
                <w:sz w:val="22"/>
              </w:rPr>
            </w:pPr>
          </w:p>
        </w:tc>
        <w:tc>
          <w:tcPr>
            <w:tcW w:w="1250" w:type="pct"/>
            <w:vMerge/>
          </w:tcPr>
          <w:p w14:paraId="63B35462" w14:textId="77777777" w:rsidR="00553DDA" w:rsidRPr="00A83936" w:rsidRDefault="00553DDA" w:rsidP="00A10A00">
            <w:pPr>
              <w:spacing w:line="240" w:lineRule="auto"/>
              <w:rPr>
                <w:rFonts w:ascii="Times New Roman" w:hAnsi="Times New Roman" w:cs="Times New Roman"/>
                <w:sz w:val="22"/>
              </w:rPr>
            </w:pPr>
          </w:p>
        </w:tc>
      </w:tr>
      <w:tr w:rsidR="00553DDA" w:rsidRPr="00A83936" w14:paraId="52F2C06C" w14:textId="77777777" w:rsidTr="00D60763">
        <w:tc>
          <w:tcPr>
            <w:tcW w:w="1582" w:type="pct"/>
            <w:vMerge w:val="restart"/>
            <w:vAlign w:val="center"/>
          </w:tcPr>
          <w:p w14:paraId="680E0E17" w14:textId="77777777" w:rsidR="00553DDA" w:rsidRPr="00A83936" w:rsidRDefault="00553DDA" w:rsidP="000039B7">
            <w:pPr>
              <w:spacing w:line="240" w:lineRule="auto"/>
              <w:rPr>
                <w:rFonts w:ascii="Times New Roman" w:hAnsi="Times New Roman" w:cs="Times New Roman"/>
                <w:sz w:val="22"/>
              </w:rPr>
            </w:pPr>
            <w:r w:rsidRPr="00A83936">
              <w:rPr>
                <w:rFonts w:ascii="Times New Roman" w:hAnsi="Times New Roman" w:cs="Times New Roman"/>
                <w:sz w:val="22"/>
              </w:rPr>
              <w:t>Estándar 19: Bienestar estudiantil</w:t>
            </w:r>
          </w:p>
        </w:tc>
        <w:tc>
          <w:tcPr>
            <w:tcW w:w="686" w:type="pct"/>
            <w:vAlign w:val="center"/>
          </w:tcPr>
          <w:p w14:paraId="7E3F894E"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19.1</w:t>
            </w:r>
          </w:p>
        </w:tc>
        <w:tc>
          <w:tcPr>
            <w:tcW w:w="1481" w:type="pct"/>
            <w:vAlign w:val="center"/>
          </w:tcPr>
          <w:p w14:paraId="66836653" w14:textId="23D14BF2" w:rsidR="00553DDA" w:rsidRPr="00A83936" w:rsidRDefault="00553DDA" w:rsidP="00A10A00">
            <w:pPr>
              <w:spacing w:line="240" w:lineRule="auto"/>
              <w:jc w:val="left"/>
              <w:rPr>
                <w:rFonts w:ascii="Times New Roman" w:hAnsi="Times New Roman" w:cs="Times New Roman"/>
                <w:sz w:val="22"/>
              </w:rPr>
            </w:pPr>
          </w:p>
        </w:tc>
        <w:tc>
          <w:tcPr>
            <w:tcW w:w="1250" w:type="pct"/>
            <w:vMerge w:val="restart"/>
            <w:vAlign w:val="center"/>
          </w:tcPr>
          <w:p w14:paraId="59F97B0E" w14:textId="3ED245EC" w:rsidR="00553DDA" w:rsidRPr="00A83936" w:rsidRDefault="00553DDA" w:rsidP="00A10A00">
            <w:pPr>
              <w:spacing w:line="240" w:lineRule="auto"/>
              <w:jc w:val="center"/>
              <w:rPr>
                <w:rFonts w:ascii="Times New Roman" w:hAnsi="Times New Roman" w:cs="Times New Roman"/>
                <w:sz w:val="22"/>
              </w:rPr>
            </w:pPr>
          </w:p>
        </w:tc>
      </w:tr>
      <w:tr w:rsidR="00553DDA" w:rsidRPr="00A83936" w14:paraId="2D904856" w14:textId="77777777" w:rsidTr="00D60763">
        <w:tc>
          <w:tcPr>
            <w:tcW w:w="1582" w:type="pct"/>
            <w:vMerge/>
          </w:tcPr>
          <w:p w14:paraId="45CCBE22"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5AA70274"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19.2</w:t>
            </w:r>
          </w:p>
        </w:tc>
        <w:tc>
          <w:tcPr>
            <w:tcW w:w="1481" w:type="pct"/>
            <w:vAlign w:val="center"/>
          </w:tcPr>
          <w:p w14:paraId="54160FC1" w14:textId="2F5B5B42"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6D67435D" w14:textId="77777777" w:rsidR="00553DDA" w:rsidRPr="00A83936" w:rsidRDefault="00553DDA" w:rsidP="00A10A00">
            <w:pPr>
              <w:spacing w:line="240" w:lineRule="auto"/>
              <w:rPr>
                <w:rFonts w:ascii="Times New Roman" w:hAnsi="Times New Roman" w:cs="Times New Roman"/>
                <w:sz w:val="22"/>
              </w:rPr>
            </w:pPr>
          </w:p>
        </w:tc>
      </w:tr>
      <w:tr w:rsidR="00553DDA" w:rsidRPr="00A83936" w14:paraId="1AD70511" w14:textId="77777777" w:rsidTr="00D60763">
        <w:tc>
          <w:tcPr>
            <w:tcW w:w="1582" w:type="pct"/>
            <w:vMerge/>
          </w:tcPr>
          <w:p w14:paraId="1333E755"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493E646C"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19.3</w:t>
            </w:r>
          </w:p>
        </w:tc>
        <w:tc>
          <w:tcPr>
            <w:tcW w:w="1481" w:type="pct"/>
            <w:vAlign w:val="center"/>
          </w:tcPr>
          <w:p w14:paraId="799F5414" w14:textId="5EC8AC5F"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70698317" w14:textId="77777777" w:rsidR="00553DDA" w:rsidRPr="00A83936" w:rsidRDefault="00553DDA" w:rsidP="00A10A00">
            <w:pPr>
              <w:spacing w:line="240" w:lineRule="auto"/>
              <w:rPr>
                <w:rFonts w:ascii="Times New Roman" w:hAnsi="Times New Roman" w:cs="Times New Roman"/>
                <w:sz w:val="22"/>
              </w:rPr>
            </w:pPr>
          </w:p>
        </w:tc>
      </w:tr>
      <w:tr w:rsidR="00553DDA" w:rsidRPr="00A83936" w14:paraId="7E4FFB5F" w14:textId="77777777" w:rsidTr="00D60763">
        <w:tc>
          <w:tcPr>
            <w:tcW w:w="1582" w:type="pct"/>
            <w:vMerge/>
          </w:tcPr>
          <w:p w14:paraId="45EA0C75"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3EECAF95"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19.4</w:t>
            </w:r>
          </w:p>
        </w:tc>
        <w:tc>
          <w:tcPr>
            <w:tcW w:w="1481" w:type="pct"/>
            <w:vAlign w:val="center"/>
          </w:tcPr>
          <w:p w14:paraId="1918C11F" w14:textId="53899798"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65B57B81" w14:textId="77777777" w:rsidR="00553DDA" w:rsidRPr="00A83936" w:rsidRDefault="00553DDA" w:rsidP="00A10A00">
            <w:pPr>
              <w:spacing w:line="240" w:lineRule="auto"/>
              <w:rPr>
                <w:rFonts w:ascii="Times New Roman" w:hAnsi="Times New Roman" w:cs="Times New Roman"/>
                <w:sz w:val="22"/>
              </w:rPr>
            </w:pPr>
          </w:p>
        </w:tc>
      </w:tr>
      <w:tr w:rsidR="00553DDA" w:rsidRPr="00A83936" w14:paraId="5D4243D1" w14:textId="77777777" w:rsidTr="00D60763">
        <w:tc>
          <w:tcPr>
            <w:tcW w:w="1582" w:type="pct"/>
            <w:vMerge/>
          </w:tcPr>
          <w:p w14:paraId="5D6B60D9" w14:textId="77777777" w:rsidR="00553DDA" w:rsidRPr="00A83936" w:rsidRDefault="00553DDA" w:rsidP="00A10A00">
            <w:pPr>
              <w:spacing w:line="240" w:lineRule="auto"/>
              <w:rPr>
                <w:rFonts w:ascii="Times New Roman" w:hAnsi="Times New Roman" w:cs="Times New Roman"/>
                <w:sz w:val="22"/>
              </w:rPr>
            </w:pPr>
          </w:p>
        </w:tc>
        <w:tc>
          <w:tcPr>
            <w:tcW w:w="686" w:type="pct"/>
            <w:vAlign w:val="center"/>
          </w:tcPr>
          <w:p w14:paraId="7B6F500D"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19.5</w:t>
            </w:r>
          </w:p>
        </w:tc>
        <w:tc>
          <w:tcPr>
            <w:tcW w:w="1481" w:type="pct"/>
            <w:vAlign w:val="center"/>
          </w:tcPr>
          <w:p w14:paraId="785F0026" w14:textId="60898F50" w:rsidR="00553DDA" w:rsidRPr="00A83936" w:rsidRDefault="00553DDA" w:rsidP="00A10A00">
            <w:pPr>
              <w:spacing w:line="240" w:lineRule="auto"/>
              <w:jc w:val="left"/>
              <w:rPr>
                <w:rFonts w:ascii="Times New Roman" w:hAnsi="Times New Roman" w:cs="Times New Roman"/>
                <w:sz w:val="22"/>
              </w:rPr>
            </w:pPr>
          </w:p>
        </w:tc>
        <w:tc>
          <w:tcPr>
            <w:tcW w:w="1250" w:type="pct"/>
            <w:vMerge/>
          </w:tcPr>
          <w:p w14:paraId="6F95B4B4" w14:textId="77777777" w:rsidR="00553DDA" w:rsidRPr="00A83936" w:rsidRDefault="00553DDA" w:rsidP="00A10A00">
            <w:pPr>
              <w:spacing w:line="240" w:lineRule="auto"/>
              <w:rPr>
                <w:rFonts w:ascii="Times New Roman" w:hAnsi="Times New Roman" w:cs="Times New Roman"/>
                <w:sz w:val="22"/>
              </w:rPr>
            </w:pPr>
          </w:p>
        </w:tc>
      </w:tr>
      <w:tr w:rsidR="00553DDA" w:rsidRPr="00A83936" w14:paraId="630F2A46" w14:textId="77777777" w:rsidTr="00D60763">
        <w:tc>
          <w:tcPr>
            <w:tcW w:w="1582" w:type="pct"/>
            <w:vMerge w:val="restart"/>
            <w:vAlign w:val="center"/>
          </w:tcPr>
          <w:p w14:paraId="52308E74" w14:textId="77777777" w:rsidR="00553DDA" w:rsidRPr="00A83936" w:rsidRDefault="00553DDA" w:rsidP="000039B7">
            <w:pPr>
              <w:spacing w:line="240" w:lineRule="auto"/>
              <w:rPr>
                <w:rFonts w:ascii="Times New Roman" w:hAnsi="Times New Roman" w:cs="Times New Roman"/>
                <w:sz w:val="22"/>
              </w:rPr>
            </w:pPr>
            <w:r w:rsidRPr="00A83936">
              <w:rPr>
                <w:rFonts w:ascii="Times New Roman" w:hAnsi="Times New Roman" w:cs="Times New Roman"/>
                <w:sz w:val="22"/>
              </w:rPr>
              <w:t>Estándar 20: Igualdad de oportunidades</w:t>
            </w:r>
          </w:p>
        </w:tc>
        <w:tc>
          <w:tcPr>
            <w:tcW w:w="686" w:type="pct"/>
          </w:tcPr>
          <w:p w14:paraId="2BD5D6B4"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20.1</w:t>
            </w:r>
          </w:p>
        </w:tc>
        <w:tc>
          <w:tcPr>
            <w:tcW w:w="1481" w:type="pct"/>
            <w:vAlign w:val="center"/>
          </w:tcPr>
          <w:p w14:paraId="459A73B5" w14:textId="313F558E" w:rsidR="00553DDA" w:rsidRPr="00A83936" w:rsidRDefault="00553DDA" w:rsidP="00A10A00">
            <w:pPr>
              <w:spacing w:line="240" w:lineRule="auto"/>
              <w:jc w:val="left"/>
              <w:rPr>
                <w:rFonts w:ascii="Times New Roman" w:hAnsi="Times New Roman" w:cs="Times New Roman"/>
                <w:sz w:val="22"/>
              </w:rPr>
            </w:pPr>
          </w:p>
        </w:tc>
        <w:tc>
          <w:tcPr>
            <w:tcW w:w="1250" w:type="pct"/>
            <w:vMerge w:val="restart"/>
            <w:vAlign w:val="center"/>
          </w:tcPr>
          <w:p w14:paraId="5155C90F" w14:textId="184BDBE3" w:rsidR="00553DDA" w:rsidRPr="00A83936" w:rsidRDefault="00553DDA" w:rsidP="0088422C">
            <w:pPr>
              <w:spacing w:line="240" w:lineRule="auto"/>
              <w:jc w:val="center"/>
              <w:rPr>
                <w:rFonts w:ascii="Times New Roman" w:hAnsi="Times New Roman" w:cs="Times New Roman"/>
                <w:sz w:val="22"/>
              </w:rPr>
            </w:pPr>
          </w:p>
        </w:tc>
      </w:tr>
      <w:tr w:rsidR="00553DDA" w:rsidRPr="00A83936" w14:paraId="4CCF288B" w14:textId="77777777" w:rsidTr="00D60763">
        <w:tc>
          <w:tcPr>
            <w:tcW w:w="1582" w:type="pct"/>
            <w:vMerge/>
          </w:tcPr>
          <w:p w14:paraId="57D5B9DD" w14:textId="77777777" w:rsidR="00553DDA" w:rsidRPr="00A83936" w:rsidRDefault="00553DDA" w:rsidP="00A10A00">
            <w:pPr>
              <w:spacing w:line="240" w:lineRule="auto"/>
              <w:rPr>
                <w:rFonts w:ascii="Times New Roman" w:hAnsi="Times New Roman" w:cs="Times New Roman"/>
                <w:sz w:val="22"/>
              </w:rPr>
            </w:pPr>
          </w:p>
        </w:tc>
        <w:tc>
          <w:tcPr>
            <w:tcW w:w="686" w:type="pct"/>
          </w:tcPr>
          <w:p w14:paraId="3D48257B"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20.2</w:t>
            </w:r>
          </w:p>
        </w:tc>
        <w:tc>
          <w:tcPr>
            <w:tcW w:w="1481" w:type="pct"/>
            <w:vAlign w:val="center"/>
          </w:tcPr>
          <w:p w14:paraId="13D2C37E" w14:textId="65C1E401" w:rsidR="00553DDA" w:rsidRPr="00A83936" w:rsidRDefault="00553DDA" w:rsidP="00A10A00">
            <w:pPr>
              <w:spacing w:line="240" w:lineRule="auto"/>
              <w:jc w:val="left"/>
              <w:rPr>
                <w:rFonts w:ascii="Times New Roman" w:hAnsi="Times New Roman" w:cs="Times New Roman"/>
                <w:sz w:val="22"/>
              </w:rPr>
            </w:pPr>
          </w:p>
        </w:tc>
        <w:tc>
          <w:tcPr>
            <w:tcW w:w="1250" w:type="pct"/>
            <w:vMerge/>
            <w:vAlign w:val="center"/>
          </w:tcPr>
          <w:p w14:paraId="17A26A27" w14:textId="77777777" w:rsidR="00553DDA" w:rsidRPr="00A83936" w:rsidRDefault="00553DDA" w:rsidP="00A10A00">
            <w:pPr>
              <w:spacing w:line="240" w:lineRule="auto"/>
              <w:jc w:val="center"/>
              <w:rPr>
                <w:rFonts w:ascii="Times New Roman" w:hAnsi="Times New Roman" w:cs="Times New Roman"/>
                <w:sz w:val="22"/>
              </w:rPr>
            </w:pPr>
          </w:p>
        </w:tc>
      </w:tr>
      <w:tr w:rsidR="00553DDA" w:rsidRPr="00A83936" w14:paraId="399E962C" w14:textId="77777777" w:rsidTr="00D60763">
        <w:tc>
          <w:tcPr>
            <w:tcW w:w="1582" w:type="pct"/>
            <w:vMerge/>
          </w:tcPr>
          <w:p w14:paraId="4253362F" w14:textId="77777777" w:rsidR="00553DDA" w:rsidRPr="00A83936" w:rsidRDefault="00553DDA" w:rsidP="00A10A00">
            <w:pPr>
              <w:spacing w:line="240" w:lineRule="auto"/>
              <w:rPr>
                <w:rFonts w:ascii="Times New Roman" w:hAnsi="Times New Roman" w:cs="Times New Roman"/>
                <w:sz w:val="22"/>
              </w:rPr>
            </w:pPr>
          </w:p>
        </w:tc>
        <w:tc>
          <w:tcPr>
            <w:tcW w:w="686" w:type="pct"/>
          </w:tcPr>
          <w:p w14:paraId="0D52932D"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20.3</w:t>
            </w:r>
          </w:p>
        </w:tc>
        <w:tc>
          <w:tcPr>
            <w:tcW w:w="1481" w:type="pct"/>
            <w:vAlign w:val="center"/>
          </w:tcPr>
          <w:p w14:paraId="33E4E09E" w14:textId="5A54D5C6" w:rsidR="00553DDA" w:rsidRPr="00A83936" w:rsidRDefault="00553DDA" w:rsidP="0088422C">
            <w:pPr>
              <w:spacing w:line="240" w:lineRule="auto"/>
              <w:jc w:val="left"/>
              <w:rPr>
                <w:rFonts w:ascii="Times New Roman" w:hAnsi="Times New Roman" w:cs="Times New Roman"/>
                <w:sz w:val="22"/>
              </w:rPr>
            </w:pPr>
          </w:p>
        </w:tc>
        <w:tc>
          <w:tcPr>
            <w:tcW w:w="1250" w:type="pct"/>
            <w:vMerge/>
            <w:vAlign w:val="center"/>
          </w:tcPr>
          <w:p w14:paraId="6E89DADF" w14:textId="77777777" w:rsidR="00553DDA" w:rsidRPr="00A83936" w:rsidRDefault="00553DDA" w:rsidP="00A10A00">
            <w:pPr>
              <w:spacing w:line="240" w:lineRule="auto"/>
              <w:jc w:val="center"/>
              <w:rPr>
                <w:rFonts w:ascii="Times New Roman" w:hAnsi="Times New Roman" w:cs="Times New Roman"/>
                <w:sz w:val="22"/>
              </w:rPr>
            </w:pPr>
          </w:p>
        </w:tc>
      </w:tr>
      <w:tr w:rsidR="00553DDA" w:rsidRPr="00A83936" w14:paraId="741E2B15" w14:textId="77777777" w:rsidTr="00D60763">
        <w:tc>
          <w:tcPr>
            <w:tcW w:w="1582" w:type="pct"/>
            <w:vMerge/>
          </w:tcPr>
          <w:p w14:paraId="13F3E4E3" w14:textId="77777777" w:rsidR="00553DDA" w:rsidRPr="00A83936" w:rsidRDefault="00553DDA" w:rsidP="00A10A00">
            <w:pPr>
              <w:spacing w:line="240" w:lineRule="auto"/>
              <w:rPr>
                <w:rFonts w:ascii="Times New Roman" w:hAnsi="Times New Roman" w:cs="Times New Roman"/>
                <w:sz w:val="22"/>
              </w:rPr>
            </w:pPr>
          </w:p>
        </w:tc>
        <w:tc>
          <w:tcPr>
            <w:tcW w:w="686" w:type="pct"/>
          </w:tcPr>
          <w:p w14:paraId="0EA09636"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20.4</w:t>
            </w:r>
          </w:p>
        </w:tc>
        <w:tc>
          <w:tcPr>
            <w:tcW w:w="1481" w:type="pct"/>
            <w:vAlign w:val="center"/>
          </w:tcPr>
          <w:p w14:paraId="41AF3C81" w14:textId="0399FDDA" w:rsidR="00553DDA" w:rsidRPr="00A83936" w:rsidRDefault="00553DDA" w:rsidP="00A10A00">
            <w:pPr>
              <w:spacing w:line="240" w:lineRule="auto"/>
              <w:jc w:val="left"/>
              <w:rPr>
                <w:rFonts w:ascii="Times New Roman" w:hAnsi="Times New Roman" w:cs="Times New Roman"/>
                <w:sz w:val="22"/>
              </w:rPr>
            </w:pPr>
          </w:p>
        </w:tc>
        <w:tc>
          <w:tcPr>
            <w:tcW w:w="1250" w:type="pct"/>
            <w:vMerge/>
            <w:vAlign w:val="center"/>
          </w:tcPr>
          <w:p w14:paraId="7AB1051D" w14:textId="77777777" w:rsidR="00553DDA" w:rsidRPr="00A83936" w:rsidRDefault="00553DDA" w:rsidP="00A10A00">
            <w:pPr>
              <w:spacing w:line="240" w:lineRule="auto"/>
              <w:jc w:val="center"/>
              <w:rPr>
                <w:rFonts w:ascii="Times New Roman" w:hAnsi="Times New Roman" w:cs="Times New Roman"/>
                <w:sz w:val="22"/>
              </w:rPr>
            </w:pPr>
          </w:p>
        </w:tc>
      </w:tr>
      <w:tr w:rsidR="00553DDA" w:rsidRPr="00A83936" w14:paraId="008340DF" w14:textId="77777777" w:rsidTr="00D60763">
        <w:tc>
          <w:tcPr>
            <w:tcW w:w="1582" w:type="pct"/>
            <w:vMerge/>
          </w:tcPr>
          <w:p w14:paraId="4467C714" w14:textId="77777777" w:rsidR="00553DDA" w:rsidRPr="00A83936" w:rsidRDefault="00553DDA" w:rsidP="00A10A00">
            <w:pPr>
              <w:spacing w:line="240" w:lineRule="auto"/>
              <w:rPr>
                <w:rFonts w:ascii="Times New Roman" w:hAnsi="Times New Roman" w:cs="Times New Roman"/>
                <w:sz w:val="22"/>
              </w:rPr>
            </w:pPr>
          </w:p>
        </w:tc>
        <w:tc>
          <w:tcPr>
            <w:tcW w:w="686" w:type="pct"/>
          </w:tcPr>
          <w:p w14:paraId="5C4D2D3F" w14:textId="77777777" w:rsidR="00553DDA" w:rsidRPr="00A83936" w:rsidRDefault="00553DDA" w:rsidP="00A10A00">
            <w:pPr>
              <w:spacing w:line="240" w:lineRule="auto"/>
              <w:jc w:val="center"/>
              <w:rPr>
                <w:rFonts w:ascii="Times New Roman" w:hAnsi="Times New Roman" w:cs="Times New Roman"/>
                <w:sz w:val="22"/>
              </w:rPr>
            </w:pPr>
            <w:r w:rsidRPr="00A83936">
              <w:rPr>
                <w:rFonts w:ascii="Times New Roman" w:hAnsi="Times New Roman" w:cs="Times New Roman"/>
                <w:sz w:val="22"/>
              </w:rPr>
              <w:t>20.5</w:t>
            </w:r>
          </w:p>
        </w:tc>
        <w:tc>
          <w:tcPr>
            <w:tcW w:w="1481" w:type="pct"/>
            <w:vAlign w:val="center"/>
          </w:tcPr>
          <w:p w14:paraId="17CDA1B5" w14:textId="45AC3D68" w:rsidR="00553DDA" w:rsidRPr="00A83936" w:rsidRDefault="00553DDA" w:rsidP="00A10A00">
            <w:pPr>
              <w:spacing w:line="240" w:lineRule="auto"/>
              <w:jc w:val="left"/>
              <w:rPr>
                <w:rFonts w:ascii="Times New Roman" w:hAnsi="Times New Roman" w:cs="Times New Roman"/>
                <w:sz w:val="22"/>
              </w:rPr>
            </w:pPr>
          </w:p>
        </w:tc>
        <w:tc>
          <w:tcPr>
            <w:tcW w:w="1250" w:type="pct"/>
            <w:vMerge/>
            <w:vAlign w:val="center"/>
          </w:tcPr>
          <w:p w14:paraId="46C14BBC" w14:textId="77777777" w:rsidR="00553DDA" w:rsidRPr="00A83936" w:rsidRDefault="00553DDA" w:rsidP="00A10A00">
            <w:pPr>
              <w:spacing w:line="240" w:lineRule="auto"/>
              <w:jc w:val="center"/>
              <w:rPr>
                <w:rFonts w:ascii="Times New Roman" w:hAnsi="Times New Roman" w:cs="Times New Roman"/>
                <w:sz w:val="22"/>
              </w:rPr>
            </w:pPr>
          </w:p>
        </w:tc>
      </w:tr>
    </w:tbl>
    <w:p w14:paraId="465C48C2" w14:textId="77777777" w:rsidR="00553DDA" w:rsidRDefault="00553DDA" w:rsidP="00553DDA">
      <w:pPr>
        <w:spacing w:line="240" w:lineRule="auto"/>
        <w:rPr>
          <w:rFonts w:ascii="Times New Roman" w:hAnsi="Times New Roman" w:cs="Times New Roman"/>
          <w:sz w:val="24"/>
          <w:szCs w:val="24"/>
        </w:rPr>
      </w:pPr>
    </w:p>
    <w:p w14:paraId="26C93984" w14:textId="77777777" w:rsidR="00B30A3A" w:rsidRDefault="00B30A3A" w:rsidP="00DC008A">
      <w:pPr>
        <w:spacing w:line="240" w:lineRule="auto"/>
        <w:rPr>
          <w:rFonts w:ascii="Times New Roman" w:hAnsi="Times New Roman" w:cs="Times New Roman"/>
          <w:sz w:val="24"/>
          <w:szCs w:val="24"/>
        </w:rPr>
      </w:pPr>
    </w:p>
    <w:p w14:paraId="26C93987" w14:textId="77777777" w:rsidR="00B30A3A" w:rsidRDefault="00B30A3A" w:rsidP="00DC008A">
      <w:pPr>
        <w:spacing w:line="240" w:lineRule="auto"/>
        <w:rPr>
          <w:rFonts w:ascii="Times New Roman" w:hAnsi="Times New Roman" w:cs="Times New Roman"/>
          <w:sz w:val="24"/>
          <w:szCs w:val="24"/>
        </w:rPr>
      </w:pPr>
    </w:p>
    <w:p w14:paraId="26C93988" w14:textId="77777777" w:rsidR="00BD6336" w:rsidRDefault="00BD6336" w:rsidP="00DC008A">
      <w:pPr>
        <w:spacing w:line="240" w:lineRule="auto"/>
        <w:rPr>
          <w:rFonts w:ascii="Times New Roman" w:hAnsi="Times New Roman" w:cs="Times New Roman"/>
          <w:sz w:val="24"/>
          <w:szCs w:val="24"/>
        </w:rPr>
        <w:sectPr w:rsidR="00BD6336" w:rsidSect="008236FD">
          <w:footerReference w:type="default" r:id="rId23"/>
          <w:pgSz w:w="16838" w:h="11906" w:orient="landscape"/>
          <w:pgMar w:top="1701" w:right="1985" w:bottom="1701" w:left="1418" w:header="709" w:footer="709" w:gutter="0"/>
          <w:cols w:space="708"/>
          <w:docGrid w:linePitch="360"/>
        </w:sectPr>
      </w:pPr>
    </w:p>
    <w:p w14:paraId="26C93989" w14:textId="77777777" w:rsidR="00613796" w:rsidRDefault="00613796" w:rsidP="00DC008A">
      <w:pPr>
        <w:pStyle w:val="Ttulo1"/>
        <w:spacing w:line="240" w:lineRule="auto"/>
        <w:rPr>
          <w:rFonts w:ascii="Times New Roman" w:hAnsi="Times New Roman" w:cs="Times New Roman"/>
          <w:sz w:val="24"/>
          <w:szCs w:val="24"/>
        </w:rPr>
      </w:pPr>
      <w:bookmarkStart w:id="34" w:name="_Toc446029002"/>
      <w:bookmarkStart w:id="35" w:name="_Toc35253350"/>
      <w:r w:rsidRPr="004F776D">
        <w:rPr>
          <w:rFonts w:ascii="Times New Roman" w:hAnsi="Times New Roman" w:cs="Times New Roman"/>
          <w:sz w:val="24"/>
          <w:szCs w:val="24"/>
        </w:rPr>
        <w:lastRenderedPageBreak/>
        <w:t>CONCLUSIONES</w:t>
      </w:r>
      <w:bookmarkEnd w:id="34"/>
      <w:bookmarkEnd w:id="35"/>
    </w:p>
    <w:p w14:paraId="26C9398A" w14:textId="77777777" w:rsidR="00C77B97" w:rsidRPr="00C77B97" w:rsidRDefault="00C77B97" w:rsidP="00C77B97"/>
    <w:p w14:paraId="2D9C2123" w14:textId="77777777" w:rsidR="00DA4FDC" w:rsidRPr="00DA4FDC" w:rsidRDefault="00DA4FDC" w:rsidP="00244736">
      <w:pPr>
        <w:pStyle w:val="Prrafodelista"/>
        <w:spacing w:after="160" w:line="276" w:lineRule="auto"/>
        <w:rPr>
          <w:rFonts w:ascii="Times New Roman" w:hAnsi="Times New Roman" w:cs="Times New Roman"/>
          <w:sz w:val="24"/>
          <w:szCs w:val="24"/>
        </w:rPr>
      </w:pPr>
    </w:p>
    <w:p w14:paraId="26C93999" w14:textId="36F370CD" w:rsidR="00613796" w:rsidRDefault="004703DC" w:rsidP="00A166E2">
      <w:pPr>
        <w:rPr>
          <w:rFonts w:ascii="Times New Roman" w:hAnsi="Times New Roman" w:cs="Times New Roman"/>
          <w:sz w:val="24"/>
          <w:szCs w:val="24"/>
        </w:rPr>
      </w:pPr>
      <w:r>
        <w:rPr>
          <w:rFonts w:ascii="Times New Roman" w:hAnsi="Times New Roman" w:cs="Times New Roman"/>
          <w:sz w:val="24"/>
          <w:szCs w:val="24"/>
        </w:rPr>
        <w:t xml:space="preserve">En esta sección, </w:t>
      </w:r>
      <w:r w:rsidR="008F2F52">
        <w:rPr>
          <w:rFonts w:ascii="Times New Roman" w:hAnsi="Times New Roman" w:cs="Times New Roman"/>
          <w:sz w:val="24"/>
          <w:szCs w:val="24"/>
        </w:rPr>
        <w:t xml:space="preserve">se deberá escribir una conclusión por cada eje evaluado. </w:t>
      </w:r>
    </w:p>
    <w:p w14:paraId="5FC40187" w14:textId="77777777" w:rsidR="004703DC" w:rsidRDefault="004703DC" w:rsidP="00A166E2">
      <w:pPr>
        <w:rPr>
          <w:rFonts w:ascii="Times New Roman" w:hAnsi="Times New Roman" w:cs="Times New Roman"/>
          <w:sz w:val="24"/>
          <w:szCs w:val="24"/>
        </w:rPr>
      </w:pPr>
    </w:p>
    <w:p w14:paraId="546DE77A" w14:textId="77777777" w:rsidR="004703DC" w:rsidRDefault="004703DC" w:rsidP="00A166E2">
      <w:pPr>
        <w:rPr>
          <w:rFonts w:ascii="Times New Roman" w:hAnsi="Times New Roman" w:cs="Times New Roman"/>
          <w:sz w:val="24"/>
          <w:szCs w:val="24"/>
        </w:rPr>
      </w:pPr>
    </w:p>
    <w:p w14:paraId="17560AFD" w14:textId="77777777" w:rsidR="004703DC" w:rsidRDefault="004703DC" w:rsidP="00A166E2">
      <w:pPr>
        <w:rPr>
          <w:rFonts w:ascii="Times New Roman" w:hAnsi="Times New Roman" w:cs="Times New Roman"/>
          <w:sz w:val="24"/>
          <w:szCs w:val="24"/>
        </w:rPr>
      </w:pPr>
    </w:p>
    <w:p w14:paraId="5AF05351" w14:textId="77777777" w:rsidR="004703DC" w:rsidRDefault="004703DC" w:rsidP="00A166E2">
      <w:pPr>
        <w:rPr>
          <w:rFonts w:ascii="Times New Roman" w:hAnsi="Times New Roman" w:cs="Times New Roman"/>
          <w:sz w:val="24"/>
          <w:szCs w:val="24"/>
        </w:rPr>
      </w:pPr>
    </w:p>
    <w:p w14:paraId="50B9283C" w14:textId="77777777" w:rsidR="004703DC" w:rsidRDefault="004703DC" w:rsidP="00A166E2">
      <w:pPr>
        <w:rPr>
          <w:rFonts w:ascii="Times New Roman" w:hAnsi="Times New Roman" w:cs="Times New Roman"/>
          <w:sz w:val="24"/>
          <w:szCs w:val="24"/>
        </w:rPr>
      </w:pPr>
    </w:p>
    <w:p w14:paraId="71705D57" w14:textId="77777777" w:rsidR="00665A2E" w:rsidRPr="00665A2E" w:rsidRDefault="00665A2E" w:rsidP="00665A2E">
      <w:pPr>
        <w:jc w:val="right"/>
        <w:rPr>
          <w:rFonts w:ascii="Times New Roman" w:hAnsi="Times New Roman" w:cs="Times New Roman"/>
          <w:sz w:val="22"/>
        </w:rPr>
      </w:pPr>
      <w:r w:rsidRPr="00665A2E">
        <w:rPr>
          <w:rFonts w:ascii="Times New Roman" w:hAnsi="Times New Roman" w:cs="Times New Roman"/>
          <w:sz w:val="22"/>
        </w:rPr>
        <w:t>Fecha de emisión del informe: mm/</w:t>
      </w:r>
      <w:proofErr w:type="spellStart"/>
      <w:r w:rsidRPr="00665A2E">
        <w:rPr>
          <w:rFonts w:ascii="Times New Roman" w:hAnsi="Times New Roman" w:cs="Times New Roman"/>
          <w:sz w:val="22"/>
        </w:rPr>
        <w:t>dd</w:t>
      </w:r>
      <w:proofErr w:type="spellEnd"/>
      <w:r w:rsidRPr="00665A2E">
        <w:rPr>
          <w:rFonts w:ascii="Times New Roman" w:hAnsi="Times New Roman" w:cs="Times New Roman"/>
          <w:sz w:val="22"/>
        </w:rPr>
        <w:t>/</w:t>
      </w:r>
      <w:proofErr w:type="spellStart"/>
      <w:r w:rsidRPr="00665A2E">
        <w:rPr>
          <w:rFonts w:ascii="Times New Roman" w:hAnsi="Times New Roman" w:cs="Times New Roman"/>
          <w:sz w:val="22"/>
        </w:rPr>
        <w:t>aa</w:t>
      </w:r>
      <w:proofErr w:type="spellEnd"/>
    </w:p>
    <w:p w14:paraId="1E482679" w14:textId="77777777" w:rsidR="004703DC" w:rsidRDefault="004703DC" w:rsidP="00A166E2">
      <w:pPr>
        <w:rPr>
          <w:rFonts w:ascii="Times New Roman" w:hAnsi="Times New Roman" w:cs="Times New Roman"/>
          <w:sz w:val="24"/>
          <w:szCs w:val="24"/>
        </w:rPr>
      </w:pPr>
    </w:p>
    <w:p w14:paraId="50F8ABAD" w14:textId="77777777" w:rsidR="004703DC" w:rsidRDefault="004703DC" w:rsidP="00A166E2">
      <w:pPr>
        <w:rPr>
          <w:rFonts w:ascii="Times New Roman" w:hAnsi="Times New Roman" w:cs="Times New Roman"/>
          <w:sz w:val="24"/>
          <w:szCs w:val="24"/>
        </w:rPr>
      </w:pPr>
    </w:p>
    <w:p w14:paraId="6EDEDCC5" w14:textId="77777777" w:rsidR="004703DC" w:rsidRDefault="004703DC" w:rsidP="00A166E2">
      <w:pPr>
        <w:rPr>
          <w:rFonts w:ascii="Times New Roman" w:hAnsi="Times New Roman" w:cs="Times New Roman"/>
          <w:sz w:val="24"/>
          <w:szCs w:val="24"/>
        </w:rPr>
      </w:pPr>
    </w:p>
    <w:p w14:paraId="76C851FF" w14:textId="77777777" w:rsidR="004703DC" w:rsidRDefault="004703DC" w:rsidP="00A166E2">
      <w:pPr>
        <w:rPr>
          <w:rFonts w:ascii="Times New Roman" w:hAnsi="Times New Roman" w:cs="Times New Roman"/>
          <w:sz w:val="24"/>
          <w:szCs w:val="24"/>
        </w:rPr>
      </w:pPr>
    </w:p>
    <w:p w14:paraId="26C9399A" w14:textId="77777777" w:rsidR="00260032" w:rsidRDefault="00260032" w:rsidP="00260032"/>
    <w:p w14:paraId="1C3DEE34" w14:textId="7697EB55" w:rsidR="006D42BF" w:rsidRDefault="006D42BF" w:rsidP="006D42BF">
      <w:pPr>
        <w:spacing w:line="240" w:lineRule="auto"/>
        <w:ind w:left="10" w:right="-15"/>
        <w:rPr>
          <w:rFonts w:ascii="Times New Roman" w:eastAsia="Times New Roman" w:hAnsi="Times New Roman" w:cs="Times New Roman"/>
          <w:color w:val="000000"/>
          <w:sz w:val="24"/>
          <w:szCs w:val="24"/>
          <w:lang w:val="pt-BR" w:eastAsia="es-ES"/>
        </w:rPr>
      </w:pPr>
      <w:proofErr w:type="spellStart"/>
      <w:r>
        <w:rPr>
          <w:rFonts w:ascii="Times New Roman" w:eastAsia="Times New Roman" w:hAnsi="Times New Roman" w:cs="Times New Roman"/>
          <w:color w:val="000000"/>
          <w:sz w:val="24"/>
          <w:szCs w:val="24"/>
          <w:lang w:val="pt-BR" w:eastAsia="es-ES"/>
        </w:rPr>
        <w:t>Nombres</w:t>
      </w:r>
      <w:proofErr w:type="spellEnd"/>
      <w:r>
        <w:rPr>
          <w:rFonts w:ascii="Times New Roman" w:eastAsia="Times New Roman" w:hAnsi="Times New Roman" w:cs="Times New Roman"/>
          <w:color w:val="000000"/>
          <w:sz w:val="24"/>
          <w:szCs w:val="24"/>
          <w:lang w:val="pt-BR" w:eastAsia="es-ES"/>
        </w:rPr>
        <w:t xml:space="preserve"> y </w:t>
      </w:r>
      <w:proofErr w:type="spellStart"/>
      <w:r>
        <w:rPr>
          <w:rFonts w:ascii="Times New Roman" w:eastAsia="Times New Roman" w:hAnsi="Times New Roman" w:cs="Times New Roman"/>
          <w:color w:val="000000"/>
          <w:sz w:val="24"/>
          <w:szCs w:val="24"/>
          <w:lang w:val="pt-BR" w:eastAsia="es-ES"/>
        </w:rPr>
        <w:t>apellidos</w:t>
      </w:r>
      <w:proofErr w:type="spellEnd"/>
      <w:r w:rsidR="00800C62" w:rsidRPr="004F776D">
        <w:rPr>
          <w:rFonts w:ascii="Times New Roman" w:eastAsia="Times New Roman" w:hAnsi="Times New Roman" w:cs="Times New Roman"/>
          <w:color w:val="000000"/>
          <w:sz w:val="24"/>
          <w:szCs w:val="24"/>
          <w:lang w:val="pt-BR" w:eastAsia="es-ES"/>
        </w:rPr>
        <w:tab/>
      </w:r>
      <w:r w:rsidR="00800C62">
        <w:rPr>
          <w:rFonts w:ascii="Times New Roman" w:eastAsia="Times New Roman" w:hAnsi="Times New Roman" w:cs="Times New Roman"/>
          <w:color w:val="000000"/>
          <w:sz w:val="24"/>
          <w:szCs w:val="24"/>
          <w:lang w:val="pt-BR" w:eastAsia="es-ES"/>
        </w:rPr>
        <w:t xml:space="preserve">                                </w:t>
      </w:r>
      <w:r>
        <w:rPr>
          <w:rFonts w:ascii="Times New Roman" w:eastAsia="Times New Roman" w:hAnsi="Times New Roman" w:cs="Times New Roman"/>
          <w:color w:val="000000"/>
          <w:sz w:val="24"/>
          <w:szCs w:val="24"/>
          <w:lang w:val="pt-BR" w:eastAsia="es-ES"/>
        </w:rPr>
        <w:t xml:space="preserve">             </w:t>
      </w:r>
      <w:proofErr w:type="spellStart"/>
      <w:r>
        <w:rPr>
          <w:rFonts w:ascii="Times New Roman" w:eastAsia="Times New Roman" w:hAnsi="Times New Roman" w:cs="Times New Roman"/>
          <w:color w:val="000000"/>
          <w:sz w:val="24"/>
          <w:szCs w:val="24"/>
          <w:lang w:val="pt-BR" w:eastAsia="es-ES"/>
        </w:rPr>
        <w:t>Nombres</w:t>
      </w:r>
      <w:proofErr w:type="spellEnd"/>
      <w:r>
        <w:rPr>
          <w:rFonts w:ascii="Times New Roman" w:eastAsia="Times New Roman" w:hAnsi="Times New Roman" w:cs="Times New Roman"/>
          <w:color w:val="000000"/>
          <w:sz w:val="24"/>
          <w:szCs w:val="24"/>
          <w:lang w:val="pt-BR" w:eastAsia="es-ES"/>
        </w:rPr>
        <w:t xml:space="preserve"> y </w:t>
      </w:r>
      <w:proofErr w:type="spellStart"/>
      <w:r>
        <w:rPr>
          <w:rFonts w:ascii="Times New Roman" w:eastAsia="Times New Roman" w:hAnsi="Times New Roman" w:cs="Times New Roman"/>
          <w:color w:val="000000"/>
          <w:sz w:val="24"/>
          <w:szCs w:val="24"/>
          <w:lang w:val="pt-BR" w:eastAsia="es-ES"/>
        </w:rPr>
        <w:t>apellidos</w:t>
      </w:r>
      <w:proofErr w:type="spellEnd"/>
      <w:r w:rsidRPr="004F776D">
        <w:rPr>
          <w:rFonts w:ascii="Times New Roman" w:eastAsia="Times New Roman" w:hAnsi="Times New Roman" w:cs="Times New Roman"/>
          <w:color w:val="000000"/>
          <w:sz w:val="24"/>
          <w:szCs w:val="24"/>
          <w:lang w:val="pt-BR" w:eastAsia="es-ES"/>
        </w:rPr>
        <w:t xml:space="preserve"> </w:t>
      </w:r>
    </w:p>
    <w:p w14:paraId="31DBC5D0" w14:textId="0EE814D0" w:rsidR="00800C62" w:rsidRPr="004F776D" w:rsidRDefault="00800C62" w:rsidP="006D42BF">
      <w:pPr>
        <w:spacing w:line="240" w:lineRule="auto"/>
        <w:ind w:left="10" w:right="-15"/>
        <w:rPr>
          <w:rFonts w:ascii="Times New Roman" w:eastAsia="Times New Roman" w:hAnsi="Times New Roman" w:cs="Times New Roman"/>
          <w:i/>
          <w:color w:val="808080"/>
          <w:sz w:val="24"/>
          <w:szCs w:val="24"/>
          <w:lang w:val="pt-BR" w:eastAsia="es-ES"/>
        </w:rPr>
      </w:pPr>
      <w:r w:rsidRPr="004F776D">
        <w:rPr>
          <w:rFonts w:ascii="Times New Roman" w:eastAsia="Times New Roman" w:hAnsi="Times New Roman" w:cs="Times New Roman"/>
          <w:color w:val="000000"/>
          <w:sz w:val="24"/>
          <w:szCs w:val="24"/>
          <w:lang w:val="pt-BR" w:eastAsia="es-ES"/>
        </w:rPr>
        <w:t>CI:</w:t>
      </w:r>
      <w:r>
        <w:rPr>
          <w:rFonts w:ascii="Times New Roman" w:eastAsia="Times New Roman" w:hAnsi="Times New Roman" w:cs="Times New Roman"/>
          <w:sz w:val="24"/>
          <w:szCs w:val="24"/>
          <w:lang w:val="pt-BR" w:eastAsia="es-ES"/>
        </w:rPr>
        <w:t xml:space="preserve"> 1111111111</w:t>
      </w:r>
      <w:r w:rsidRPr="004F776D">
        <w:rPr>
          <w:rFonts w:ascii="Times New Roman" w:eastAsia="Times New Roman" w:hAnsi="Times New Roman" w:cs="Times New Roman"/>
          <w:sz w:val="24"/>
          <w:szCs w:val="24"/>
          <w:lang w:val="pt-BR" w:eastAsia="es-ES"/>
        </w:rPr>
        <w:tab/>
      </w:r>
      <w:r w:rsidRPr="004F776D">
        <w:rPr>
          <w:rFonts w:ascii="Times New Roman" w:eastAsia="Times New Roman" w:hAnsi="Times New Roman" w:cs="Times New Roman"/>
          <w:color w:val="000000"/>
          <w:sz w:val="24"/>
          <w:szCs w:val="24"/>
          <w:lang w:val="pt-BR" w:eastAsia="es-ES"/>
        </w:rPr>
        <w:tab/>
      </w:r>
      <w:r w:rsidRPr="004F776D">
        <w:rPr>
          <w:rFonts w:ascii="Times New Roman" w:eastAsia="Times New Roman" w:hAnsi="Times New Roman" w:cs="Times New Roman"/>
          <w:color w:val="000000"/>
          <w:sz w:val="24"/>
          <w:szCs w:val="24"/>
          <w:lang w:val="pt-BR" w:eastAsia="es-ES"/>
        </w:rPr>
        <w:tab/>
      </w:r>
      <w:r w:rsidRPr="004F776D">
        <w:rPr>
          <w:rFonts w:ascii="Times New Roman" w:eastAsia="Times New Roman" w:hAnsi="Times New Roman" w:cs="Times New Roman"/>
          <w:color w:val="000000"/>
          <w:sz w:val="24"/>
          <w:szCs w:val="24"/>
          <w:lang w:val="pt-BR" w:eastAsia="es-ES"/>
        </w:rPr>
        <w:tab/>
      </w:r>
      <w:r>
        <w:rPr>
          <w:rFonts w:ascii="Times New Roman" w:eastAsia="Times New Roman" w:hAnsi="Times New Roman" w:cs="Times New Roman"/>
          <w:color w:val="000000"/>
          <w:sz w:val="24"/>
          <w:szCs w:val="24"/>
          <w:lang w:val="pt-BR" w:eastAsia="es-ES"/>
        </w:rPr>
        <w:t xml:space="preserve">          </w:t>
      </w:r>
      <w:r w:rsidRPr="004F776D">
        <w:rPr>
          <w:rFonts w:ascii="Times New Roman" w:eastAsia="Times New Roman" w:hAnsi="Times New Roman" w:cs="Times New Roman"/>
          <w:color w:val="000000"/>
          <w:sz w:val="24"/>
          <w:szCs w:val="24"/>
          <w:lang w:val="pt-BR" w:eastAsia="es-ES"/>
        </w:rPr>
        <w:t xml:space="preserve">CI: </w:t>
      </w:r>
      <w:r>
        <w:rPr>
          <w:rFonts w:ascii="Times New Roman" w:eastAsia="Times New Roman" w:hAnsi="Times New Roman" w:cs="Times New Roman"/>
          <w:color w:val="000000"/>
          <w:sz w:val="24"/>
          <w:szCs w:val="24"/>
          <w:lang w:val="pt-BR" w:eastAsia="es-ES"/>
        </w:rPr>
        <w:t>111111111</w:t>
      </w:r>
    </w:p>
    <w:p w14:paraId="57407881" w14:textId="169519DF" w:rsidR="00800C62" w:rsidRPr="004F776D" w:rsidRDefault="00800C62" w:rsidP="00800C62">
      <w:pPr>
        <w:spacing w:line="240" w:lineRule="auto"/>
        <w:ind w:left="10" w:right="-15"/>
        <w:rPr>
          <w:rFonts w:ascii="Times New Roman" w:eastAsia="Times New Roman" w:hAnsi="Times New Roman" w:cs="Times New Roman"/>
          <w:color w:val="000000"/>
          <w:sz w:val="24"/>
          <w:szCs w:val="24"/>
          <w:lang w:val="pt-BR" w:eastAsia="es-ES"/>
        </w:rPr>
      </w:pPr>
      <w:r>
        <w:rPr>
          <w:rFonts w:ascii="Times New Roman" w:eastAsia="Times New Roman" w:hAnsi="Times New Roman" w:cs="Times New Roman"/>
          <w:color w:val="000000"/>
          <w:sz w:val="24"/>
          <w:szCs w:val="24"/>
          <w:lang w:val="pt-BR" w:eastAsia="es-ES"/>
        </w:rPr>
        <w:t>RECTOR</w:t>
      </w:r>
      <w:r w:rsidRPr="004F776D">
        <w:rPr>
          <w:rFonts w:ascii="Times New Roman" w:eastAsia="Times New Roman" w:hAnsi="Times New Roman" w:cs="Times New Roman"/>
          <w:color w:val="000000"/>
          <w:sz w:val="24"/>
          <w:szCs w:val="24"/>
          <w:lang w:val="pt-BR" w:eastAsia="es-ES"/>
        </w:rPr>
        <w:tab/>
      </w:r>
      <w:r w:rsidRPr="004F776D">
        <w:rPr>
          <w:rFonts w:ascii="Times New Roman" w:eastAsia="Times New Roman" w:hAnsi="Times New Roman" w:cs="Times New Roman"/>
          <w:color w:val="000000"/>
          <w:sz w:val="24"/>
          <w:szCs w:val="24"/>
          <w:lang w:val="pt-BR" w:eastAsia="es-ES"/>
        </w:rPr>
        <w:tab/>
      </w:r>
      <w:r w:rsidRPr="004F776D">
        <w:rPr>
          <w:rFonts w:ascii="Times New Roman" w:eastAsia="Times New Roman" w:hAnsi="Times New Roman" w:cs="Times New Roman"/>
          <w:color w:val="000000"/>
          <w:sz w:val="24"/>
          <w:szCs w:val="24"/>
          <w:lang w:val="pt-BR" w:eastAsia="es-ES"/>
        </w:rPr>
        <w:tab/>
      </w:r>
      <w:r w:rsidRPr="004F776D">
        <w:rPr>
          <w:rFonts w:ascii="Times New Roman" w:eastAsia="Times New Roman" w:hAnsi="Times New Roman" w:cs="Times New Roman"/>
          <w:color w:val="000000"/>
          <w:sz w:val="24"/>
          <w:szCs w:val="24"/>
          <w:lang w:val="pt-BR" w:eastAsia="es-ES"/>
        </w:rPr>
        <w:tab/>
      </w:r>
      <w:r>
        <w:rPr>
          <w:rFonts w:ascii="Times New Roman" w:eastAsia="Times New Roman" w:hAnsi="Times New Roman" w:cs="Times New Roman"/>
          <w:color w:val="000000"/>
          <w:sz w:val="24"/>
          <w:szCs w:val="24"/>
          <w:lang w:val="pt-BR" w:eastAsia="es-ES"/>
        </w:rPr>
        <w:t xml:space="preserve">                     </w:t>
      </w:r>
      <w:r>
        <w:rPr>
          <w:rFonts w:ascii="Times New Roman" w:eastAsia="Times New Roman" w:hAnsi="Times New Roman" w:cs="Times New Roman"/>
          <w:color w:val="000000"/>
          <w:sz w:val="24"/>
          <w:szCs w:val="24"/>
          <w:lang w:val="pt-BR" w:eastAsia="es-ES"/>
        </w:rPr>
        <w:t>VICERRECTORA ACADÉMICA</w:t>
      </w:r>
    </w:p>
    <w:p w14:paraId="26C9399B" w14:textId="77777777" w:rsidR="00613796" w:rsidRDefault="00613796" w:rsidP="00260032">
      <w:pPr>
        <w:spacing w:line="240" w:lineRule="auto"/>
        <w:rPr>
          <w:rFonts w:ascii="Times New Roman" w:eastAsia="Times New Roman" w:hAnsi="Times New Roman" w:cs="Times New Roman"/>
          <w:i/>
          <w:color w:val="808080"/>
          <w:sz w:val="24"/>
          <w:szCs w:val="24"/>
          <w:lang w:val="pt-BR" w:eastAsia="es-ES"/>
        </w:rPr>
      </w:pPr>
    </w:p>
    <w:p w14:paraId="44257113" w14:textId="77777777" w:rsidR="00800C62" w:rsidRDefault="00800C62" w:rsidP="00260032">
      <w:pPr>
        <w:spacing w:line="240" w:lineRule="auto"/>
        <w:rPr>
          <w:rFonts w:ascii="Times New Roman" w:eastAsia="Times New Roman" w:hAnsi="Times New Roman" w:cs="Times New Roman"/>
          <w:i/>
          <w:color w:val="808080"/>
          <w:sz w:val="24"/>
          <w:szCs w:val="24"/>
          <w:lang w:val="pt-BR" w:eastAsia="es-ES"/>
        </w:rPr>
      </w:pPr>
    </w:p>
    <w:p w14:paraId="68C67952" w14:textId="77777777" w:rsidR="00800C62" w:rsidRDefault="00800C62" w:rsidP="00260032">
      <w:pPr>
        <w:spacing w:line="240" w:lineRule="auto"/>
        <w:rPr>
          <w:rFonts w:ascii="Times New Roman" w:eastAsia="Times New Roman" w:hAnsi="Times New Roman" w:cs="Times New Roman"/>
          <w:i/>
          <w:color w:val="808080"/>
          <w:sz w:val="24"/>
          <w:szCs w:val="24"/>
          <w:lang w:val="pt-BR" w:eastAsia="es-ES"/>
        </w:rPr>
      </w:pPr>
    </w:p>
    <w:p w14:paraId="6B6FB600" w14:textId="77777777" w:rsidR="00800C62" w:rsidRPr="004F776D" w:rsidRDefault="00800C62" w:rsidP="00260032">
      <w:pPr>
        <w:spacing w:line="240" w:lineRule="auto"/>
        <w:rPr>
          <w:rFonts w:ascii="Times New Roman" w:eastAsia="Times New Roman" w:hAnsi="Times New Roman" w:cs="Times New Roman"/>
          <w:i/>
          <w:color w:val="808080"/>
          <w:sz w:val="24"/>
          <w:szCs w:val="24"/>
          <w:lang w:val="pt-BR" w:eastAsia="es-ES"/>
        </w:rPr>
      </w:pPr>
    </w:p>
    <w:p w14:paraId="485713A4" w14:textId="77777777" w:rsidR="006D42BF" w:rsidRDefault="006D42BF" w:rsidP="006D42BF">
      <w:pPr>
        <w:spacing w:line="240" w:lineRule="auto"/>
        <w:ind w:left="10" w:right="-15"/>
        <w:rPr>
          <w:rFonts w:ascii="Times New Roman" w:eastAsia="Times New Roman" w:hAnsi="Times New Roman" w:cs="Times New Roman"/>
          <w:color w:val="000000"/>
          <w:sz w:val="24"/>
          <w:szCs w:val="24"/>
          <w:lang w:val="pt-BR" w:eastAsia="es-ES"/>
        </w:rPr>
      </w:pPr>
      <w:proofErr w:type="spellStart"/>
      <w:r>
        <w:rPr>
          <w:rFonts w:ascii="Times New Roman" w:eastAsia="Times New Roman" w:hAnsi="Times New Roman" w:cs="Times New Roman"/>
          <w:color w:val="000000"/>
          <w:sz w:val="24"/>
          <w:szCs w:val="24"/>
          <w:lang w:val="pt-BR" w:eastAsia="es-ES"/>
        </w:rPr>
        <w:t>Nombres</w:t>
      </w:r>
      <w:proofErr w:type="spellEnd"/>
      <w:r>
        <w:rPr>
          <w:rFonts w:ascii="Times New Roman" w:eastAsia="Times New Roman" w:hAnsi="Times New Roman" w:cs="Times New Roman"/>
          <w:color w:val="000000"/>
          <w:sz w:val="24"/>
          <w:szCs w:val="24"/>
          <w:lang w:val="pt-BR" w:eastAsia="es-ES"/>
        </w:rPr>
        <w:t xml:space="preserve"> y </w:t>
      </w:r>
      <w:proofErr w:type="spellStart"/>
      <w:r>
        <w:rPr>
          <w:rFonts w:ascii="Times New Roman" w:eastAsia="Times New Roman" w:hAnsi="Times New Roman" w:cs="Times New Roman"/>
          <w:color w:val="000000"/>
          <w:sz w:val="24"/>
          <w:szCs w:val="24"/>
          <w:lang w:val="pt-BR" w:eastAsia="es-ES"/>
        </w:rPr>
        <w:t>apellidos</w:t>
      </w:r>
      <w:proofErr w:type="spellEnd"/>
      <w:r w:rsidR="00613796" w:rsidRPr="004F776D">
        <w:rPr>
          <w:rFonts w:ascii="Times New Roman" w:eastAsia="Times New Roman" w:hAnsi="Times New Roman" w:cs="Times New Roman"/>
          <w:color w:val="000000"/>
          <w:sz w:val="24"/>
          <w:szCs w:val="24"/>
          <w:lang w:val="pt-BR" w:eastAsia="es-ES"/>
        </w:rPr>
        <w:tab/>
      </w:r>
      <w:r>
        <w:rPr>
          <w:rFonts w:ascii="Times New Roman" w:eastAsia="Times New Roman" w:hAnsi="Times New Roman" w:cs="Times New Roman"/>
          <w:color w:val="000000"/>
          <w:sz w:val="24"/>
          <w:szCs w:val="24"/>
          <w:lang w:val="pt-BR" w:eastAsia="es-ES"/>
        </w:rPr>
        <w:t xml:space="preserve">                                             </w:t>
      </w:r>
      <w:proofErr w:type="spellStart"/>
      <w:r>
        <w:rPr>
          <w:rFonts w:ascii="Times New Roman" w:eastAsia="Times New Roman" w:hAnsi="Times New Roman" w:cs="Times New Roman"/>
          <w:color w:val="000000"/>
          <w:sz w:val="24"/>
          <w:szCs w:val="24"/>
          <w:lang w:val="pt-BR" w:eastAsia="es-ES"/>
        </w:rPr>
        <w:t>Nombres</w:t>
      </w:r>
      <w:proofErr w:type="spellEnd"/>
      <w:r>
        <w:rPr>
          <w:rFonts w:ascii="Times New Roman" w:eastAsia="Times New Roman" w:hAnsi="Times New Roman" w:cs="Times New Roman"/>
          <w:color w:val="000000"/>
          <w:sz w:val="24"/>
          <w:szCs w:val="24"/>
          <w:lang w:val="pt-BR" w:eastAsia="es-ES"/>
        </w:rPr>
        <w:t xml:space="preserve"> y </w:t>
      </w:r>
      <w:proofErr w:type="spellStart"/>
      <w:r>
        <w:rPr>
          <w:rFonts w:ascii="Times New Roman" w:eastAsia="Times New Roman" w:hAnsi="Times New Roman" w:cs="Times New Roman"/>
          <w:color w:val="000000"/>
          <w:sz w:val="24"/>
          <w:szCs w:val="24"/>
          <w:lang w:val="pt-BR" w:eastAsia="es-ES"/>
        </w:rPr>
        <w:t>apellidos</w:t>
      </w:r>
      <w:proofErr w:type="spellEnd"/>
      <w:r w:rsidRPr="004F776D">
        <w:rPr>
          <w:rFonts w:ascii="Times New Roman" w:eastAsia="Times New Roman" w:hAnsi="Times New Roman" w:cs="Times New Roman"/>
          <w:color w:val="000000"/>
          <w:sz w:val="24"/>
          <w:szCs w:val="24"/>
          <w:lang w:val="pt-BR" w:eastAsia="es-ES"/>
        </w:rPr>
        <w:t xml:space="preserve"> </w:t>
      </w:r>
    </w:p>
    <w:p w14:paraId="26C9399D" w14:textId="4F99650D" w:rsidR="00613796" w:rsidRPr="004F776D" w:rsidRDefault="00613796" w:rsidP="006D42BF">
      <w:pPr>
        <w:spacing w:line="240" w:lineRule="auto"/>
        <w:ind w:left="10" w:right="-15"/>
        <w:rPr>
          <w:rFonts w:ascii="Times New Roman" w:eastAsia="Times New Roman" w:hAnsi="Times New Roman" w:cs="Times New Roman"/>
          <w:i/>
          <w:color w:val="808080"/>
          <w:sz w:val="24"/>
          <w:szCs w:val="24"/>
          <w:lang w:val="pt-BR" w:eastAsia="es-ES"/>
        </w:rPr>
      </w:pPr>
      <w:r w:rsidRPr="004F776D">
        <w:rPr>
          <w:rFonts w:ascii="Times New Roman" w:eastAsia="Times New Roman" w:hAnsi="Times New Roman" w:cs="Times New Roman"/>
          <w:color w:val="000000"/>
          <w:sz w:val="24"/>
          <w:szCs w:val="24"/>
          <w:lang w:val="pt-BR" w:eastAsia="es-ES"/>
        </w:rPr>
        <w:t>CI:</w:t>
      </w:r>
      <w:r w:rsidR="00FA0B40">
        <w:rPr>
          <w:rFonts w:ascii="Times New Roman" w:eastAsia="Times New Roman" w:hAnsi="Times New Roman" w:cs="Times New Roman"/>
          <w:sz w:val="24"/>
          <w:szCs w:val="24"/>
          <w:lang w:val="pt-BR" w:eastAsia="es-ES"/>
        </w:rPr>
        <w:t xml:space="preserve"> </w:t>
      </w:r>
      <w:r w:rsidR="00E857AE">
        <w:rPr>
          <w:rFonts w:ascii="Times New Roman" w:eastAsia="Times New Roman" w:hAnsi="Times New Roman" w:cs="Times New Roman"/>
          <w:sz w:val="24"/>
          <w:szCs w:val="24"/>
          <w:lang w:val="pt-BR" w:eastAsia="es-ES"/>
        </w:rPr>
        <w:t>1111111111</w:t>
      </w:r>
      <w:r w:rsidRPr="004F776D">
        <w:rPr>
          <w:rFonts w:ascii="Times New Roman" w:eastAsia="Times New Roman" w:hAnsi="Times New Roman" w:cs="Times New Roman"/>
          <w:sz w:val="24"/>
          <w:szCs w:val="24"/>
          <w:lang w:val="pt-BR" w:eastAsia="es-ES"/>
        </w:rPr>
        <w:tab/>
      </w:r>
      <w:r w:rsidRPr="004F776D">
        <w:rPr>
          <w:rFonts w:ascii="Times New Roman" w:eastAsia="Times New Roman" w:hAnsi="Times New Roman" w:cs="Times New Roman"/>
          <w:color w:val="000000"/>
          <w:sz w:val="24"/>
          <w:szCs w:val="24"/>
          <w:lang w:val="pt-BR" w:eastAsia="es-ES"/>
        </w:rPr>
        <w:tab/>
      </w:r>
      <w:r w:rsidRPr="004F776D">
        <w:rPr>
          <w:rFonts w:ascii="Times New Roman" w:eastAsia="Times New Roman" w:hAnsi="Times New Roman" w:cs="Times New Roman"/>
          <w:color w:val="000000"/>
          <w:sz w:val="24"/>
          <w:szCs w:val="24"/>
          <w:lang w:val="pt-BR" w:eastAsia="es-ES"/>
        </w:rPr>
        <w:tab/>
      </w:r>
      <w:r w:rsidRPr="004F776D">
        <w:rPr>
          <w:rFonts w:ascii="Times New Roman" w:eastAsia="Times New Roman" w:hAnsi="Times New Roman" w:cs="Times New Roman"/>
          <w:color w:val="000000"/>
          <w:sz w:val="24"/>
          <w:szCs w:val="24"/>
          <w:lang w:val="pt-BR" w:eastAsia="es-ES"/>
        </w:rPr>
        <w:tab/>
      </w:r>
      <w:r w:rsidR="00A1562A">
        <w:rPr>
          <w:rFonts w:ascii="Times New Roman" w:eastAsia="Times New Roman" w:hAnsi="Times New Roman" w:cs="Times New Roman"/>
          <w:color w:val="000000"/>
          <w:sz w:val="24"/>
          <w:szCs w:val="24"/>
          <w:lang w:val="pt-BR" w:eastAsia="es-ES"/>
        </w:rPr>
        <w:t xml:space="preserve">       </w:t>
      </w:r>
      <w:r w:rsidR="00C62D2F">
        <w:rPr>
          <w:rFonts w:ascii="Times New Roman" w:eastAsia="Times New Roman" w:hAnsi="Times New Roman" w:cs="Times New Roman"/>
          <w:color w:val="000000"/>
          <w:sz w:val="24"/>
          <w:szCs w:val="24"/>
          <w:lang w:val="pt-BR" w:eastAsia="es-ES"/>
        </w:rPr>
        <w:t xml:space="preserve">   </w:t>
      </w:r>
      <w:r w:rsidRPr="004F776D">
        <w:rPr>
          <w:rFonts w:ascii="Times New Roman" w:eastAsia="Times New Roman" w:hAnsi="Times New Roman" w:cs="Times New Roman"/>
          <w:color w:val="000000"/>
          <w:sz w:val="24"/>
          <w:szCs w:val="24"/>
          <w:lang w:val="pt-BR" w:eastAsia="es-ES"/>
        </w:rPr>
        <w:t xml:space="preserve">CI: </w:t>
      </w:r>
      <w:r w:rsidR="00E857AE">
        <w:rPr>
          <w:rFonts w:ascii="Times New Roman" w:eastAsia="Times New Roman" w:hAnsi="Times New Roman" w:cs="Times New Roman"/>
          <w:color w:val="000000"/>
          <w:sz w:val="24"/>
          <w:szCs w:val="24"/>
          <w:lang w:val="pt-BR" w:eastAsia="es-ES"/>
        </w:rPr>
        <w:t>111111111</w:t>
      </w:r>
    </w:p>
    <w:p w14:paraId="26C9399E" w14:textId="54A8BF79" w:rsidR="00613796" w:rsidRPr="004F776D" w:rsidRDefault="00E857AE" w:rsidP="00260032">
      <w:pPr>
        <w:spacing w:line="240" w:lineRule="auto"/>
        <w:ind w:left="10" w:right="-15"/>
        <w:rPr>
          <w:rFonts w:ascii="Times New Roman" w:eastAsia="Times New Roman" w:hAnsi="Times New Roman" w:cs="Times New Roman"/>
          <w:color w:val="000000"/>
          <w:sz w:val="24"/>
          <w:szCs w:val="24"/>
          <w:lang w:val="pt-BR" w:eastAsia="es-ES"/>
        </w:rPr>
      </w:pPr>
      <w:r>
        <w:rPr>
          <w:rFonts w:ascii="Times New Roman" w:eastAsia="Times New Roman" w:hAnsi="Times New Roman" w:cs="Times New Roman"/>
          <w:color w:val="000000"/>
          <w:sz w:val="24"/>
          <w:szCs w:val="24"/>
          <w:lang w:val="pt-BR" w:eastAsia="es-ES"/>
        </w:rPr>
        <w:t>DECANO</w:t>
      </w:r>
      <w:r w:rsidR="00800C62">
        <w:rPr>
          <w:rFonts w:ascii="Times New Roman" w:eastAsia="Times New Roman" w:hAnsi="Times New Roman" w:cs="Times New Roman"/>
          <w:color w:val="000000"/>
          <w:sz w:val="24"/>
          <w:szCs w:val="24"/>
          <w:lang w:val="pt-BR" w:eastAsia="es-ES"/>
        </w:rPr>
        <w:t xml:space="preserve"> DE EXTENSIÓN             </w:t>
      </w:r>
      <w:r w:rsidR="00260032">
        <w:rPr>
          <w:rFonts w:ascii="Times New Roman" w:eastAsia="Times New Roman" w:hAnsi="Times New Roman" w:cs="Times New Roman"/>
          <w:color w:val="000000"/>
          <w:sz w:val="24"/>
          <w:szCs w:val="24"/>
          <w:lang w:val="pt-BR" w:eastAsia="es-ES"/>
        </w:rPr>
        <w:t xml:space="preserve">            </w:t>
      </w:r>
      <w:r w:rsidR="00C62D2F">
        <w:rPr>
          <w:rFonts w:ascii="Times New Roman" w:eastAsia="Times New Roman" w:hAnsi="Times New Roman" w:cs="Times New Roman"/>
          <w:color w:val="000000"/>
          <w:sz w:val="24"/>
          <w:szCs w:val="24"/>
          <w:lang w:val="pt-BR" w:eastAsia="es-ES"/>
        </w:rPr>
        <w:t xml:space="preserve">         </w:t>
      </w:r>
      <w:r>
        <w:rPr>
          <w:rFonts w:ascii="Times New Roman" w:eastAsia="Times New Roman" w:hAnsi="Times New Roman" w:cs="Times New Roman"/>
          <w:color w:val="000000"/>
          <w:sz w:val="24"/>
          <w:szCs w:val="24"/>
          <w:lang w:val="pt-BR" w:eastAsia="es-ES"/>
        </w:rPr>
        <w:t>PRESIDENTE CAC-EXTENSIÓN</w:t>
      </w:r>
    </w:p>
    <w:p w14:paraId="26C9399F" w14:textId="77777777" w:rsidR="00613796" w:rsidRPr="004F776D" w:rsidRDefault="00613796" w:rsidP="00DC008A">
      <w:pPr>
        <w:spacing w:line="240" w:lineRule="auto"/>
        <w:ind w:left="10" w:right="-15" w:firstLine="348"/>
        <w:rPr>
          <w:rFonts w:ascii="Times New Roman" w:eastAsia="Times New Roman" w:hAnsi="Times New Roman" w:cs="Times New Roman"/>
          <w:color w:val="000000"/>
          <w:sz w:val="24"/>
          <w:szCs w:val="24"/>
          <w:lang w:val="pt-BR" w:eastAsia="es-ES"/>
        </w:rPr>
      </w:pPr>
    </w:p>
    <w:p w14:paraId="26C939A0" w14:textId="77777777" w:rsidR="00613796" w:rsidRDefault="00613796" w:rsidP="00DC008A">
      <w:pPr>
        <w:spacing w:line="240" w:lineRule="auto"/>
        <w:ind w:left="10" w:right="-15" w:firstLine="348"/>
        <w:rPr>
          <w:rFonts w:ascii="Times New Roman" w:eastAsia="Times New Roman" w:hAnsi="Times New Roman" w:cs="Times New Roman"/>
          <w:color w:val="000000"/>
          <w:sz w:val="24"/>
          <w:szCs w:val="24"/>
          <w:lang w:val="pt-BR" w:eastAsia="es-ES"/>
        </w:rPr>
      </w:pPr>
    </w:p>
    <w:p w14:paraId="2CBFA7B5" w14:textId="77777777" w:rsidR="00B213CE" w:rsidRDefault="00B213CE" w:rsidP="00DC008A">
      <w:pPr>
        <w:spacing w:line="240" w:lineRule="auto"/>
        <w:ind w:left="10" w:right="-15" w:firstLine="348"/>
        <w:rPr>
          <w:rFonts w:ascii="Times New Roman" w:eastAsia="Times New Roman" w:hAnsi="Times New Roman" w:cs="Times New Roman"/>
          <w:color w:val="000000"/>
          <w:sz w:val="24"/>
          <w:szCs w:val="24"/>
          <w:lang w:val="pt-BR" w:eastAsia="es-ES"/>
        </w:rPr>
      </w:pPr>
    </w:p>
    <w:p w14:paraId="4F91A7D0" w14:textId="77777777" w:rsidR="00B213CE" w:rsidRPr="004F776D" w:rsidRDefault="00B213CE" w:rsidP="00DC008A">
      <w:pPr>
        <w:spacing w:line="240" w:lineRule="auto"/>
        <w:ind w:left="10" w:right="-15" w:firstLine="348"/>
        <w:rPr>
          <w:rFonts w:ascii="Times New Roman" w:eastAsia="Times New Roman" w:hAnsi="Times New Roman" w:cs="Times New Roman"/>
          <w:color w:val="000000"/>
          <w:sz w:val="24"/>
          <w:szCs w:val="24"/>
          <w:lang w:val="pt-BR" w:eastAsia="es-ES"/>
        </w:rPr>
      </w:pPr>
    </w:p>
    <w:p w14:paraId="26C939A1" w14:textId="77777777" w:rsidR="00613796" w:rsidRPr="004F776D" w:rsidRDefault="00613796" w:rsidP="00DC008A">
      <w:pPr>
        <w:spacing w:line="240" w:lineRule="auto"/>
        <w:ind w:left="10" w:right="-15" w:firstLine="348"/>
        <w:rPr>
          <w:rFonts w:ascii="Times New Roman" w:eastAsia="Times New Roman" w:hAnsi="Times New Roman" w:cs="Times New Roman"/>
          <w:color w:val="000000"/>
          <w:sz w:val="24"/>
          <w:szCs w:val="24"/>
          <w:lang w:val="pt-BR" w:eastAsia="es-ES"/>
        </w:rPr>
      </w:pPr>
    </w:p>
    <w:p w14:paraId="26C939A2" w14:textId="195E7D43" w:rsidR="00613796" w:rsidRDefault="00084224" w:rsidP="00691529">
      <w:pPr>
        <w:spacing w:line="240" w:lineRule="auto"/>
        <w:ind w:right="-15"/>
        <w:rPr>
          <w:rFonts w:ascii="Times New Roman" w:eastAsia="Times New Roman" w:hAnsi="Times New Roman" w:cs="Times New Roman"/>
          <w:color w:val="000000"/>
          <w:sz w:val="24"/>
          <w:szCs w:val="24"/>
          <w:lang w:val="pt-BR" w:eastAsia="es-ES"/>
        </w:rPr>
      </w:pPr>
      <w:proofErr w:type="spellStart"/>
      <w:r>
        <w:rPr>
          <w:rFonts w:ascii="Times New Roman" w:eastAsia="Times New Roman" w:hAnsi="Times New Roman" w:cs="Times New Roman"/>
          <w:color w:val="000000"/>
          <w:sz w:val="24"/>
          <w:szCs w:val="24"/>
          <w:lang w:val="pt-BR" w:eastAsia="es-ES"/>
        </w:rPr>
        <w:t>Nombres</w:t>
      </w:r>
      <w:proofErr w:type="spellEnd"/>
      <w:r>
        <w:rPr>
          <w:rFonts w:ascii="Times New Roman" w:eastAsia="Times New Roman" w:hAnsi="Times New Roman" w:cs="Times New Roman"/>
          <w:color w:val="000000"/>
          <w:sz w:val="24"/>
          <w:szCs w:val="24"/>
          <w:lang w:val="pt-BR" w:eastAsia="es-ES"/>
        </w:rPr>
        <w:t xml:space="preserve"> y </w:t>
      </w:r>
      <w:proofErr w:type="spellStart"/>
      <w:r>
        <w:rPr>
          <w:rFonts w:ascii="Times New Roman" w:eastAsia="Times New Roman" w:hAnsi="Times New Roman" w:cs="Times New Roman"/>
          <w:color w:val="000000"/>
          <w:sz w:val="24"/>
          <w:szCs w:val="24"/>
          <w:lang w:val="pt-BR" w:eastAsia="es-ES"/>
        </w:rPr>
        <w:t>apellidos</w:t>
      </w:r>
      <w:proofErr w:type="spellEnd"/>
    </w:p>
    <w:p w14:paraId="26C939A3" w14:textId="702547CE" w:rsidR="00A1562A" w:rsidRDefault="00A1562A" w:rsidP="00691529">
      <w:pPr>
        <w:spacing w:line="240" w:lineRule="auto"/>
        <w:rPr>
          <w:rFonts w:ascii="Times New Roman" w:eastAsia="Times New Roman" w:hAnsi="Times New Roman" w:cs="Times New Roman"/>
          <w:color w:val="000000"/>
          <w:sz w:val="24"/>
          <w:szCs w:val="24"/>
          <w:lang w:val="pt-BR" w:eastAsia="es-ES"/>
        </w:rPr>
      </w:pPr>
      <w:r>
        <w:rPr>
          <w:rFonts w:ascii="Times New Roman" w:eastAsia="Times New Roman" w:hAnsi="Times New Roman" w:cs="Times New Roman"/>
          <w:color w:val="000000"/>
          <w:sz w:val="24"/>
          <w:szCs w:val="24"/>
          <w:lang w:val="pt-BR" w:eastAsia="es-ES"/>
        </w:rPr>
        <w:t>CI:</w:t>
      </w:r>
      <w:r w:rsidR="00B976F0">
        <w:rPr>
          <w:rFonts w:ascii="Times New Roman" w:eastAsia="Times New Roman" w:hAnsi="Times New Roman" w:cs="Times New Roman"/>
          <w:color w:val="000000"/>
          <w:sz w:val="24"/>
          <w:szCs w:val="24"/>
          <w:lang w:val="pt-BR" w:eastAsia="es-ES"/>
        </w:rPr>
        <w:t xml:space="preserve"> </w:t>
      </w:r>
      <w:r w:rsidR="00B976F0" w:rsidRPr="004F776D">
        <w:rPr>
          <w:rFonts w:ascii="Times New Roman" w:eastAsia="Times New Roman" w:hAnsi="Times New Roman" w:cs="Times New Roman"/>
          <w:sz w:val="24"/>
          <w:szCs w:val="24"/>
          <w:lang w:val="pt-BR" w:eastAsia="es-ES"/>
        </w:rPr>
        <w:t>1</w:t>
      </w:r>
      <w:r w:rsidR="00084224">
        <w:rPr>
          <w:rFonts w:ascii="Times New Roman" w:eastAsia="Times New Roman" w:hAnsi="Times New Roman" w:cs="Times New Roman"/>
          <w:sz w:val="24"/>
          <w:szCs w:val="24"/>
          <w:lang w:val="pt-BR" w:eastAsia="es-ES"/>
        </w:rPr>
        <w:t>1111111111111</w:t>
      </w:r>
      <w:r w:rsidR="00646E35">
        <w:rPr>
          <w:rFonts w:ascii="Times New Roman" w:eastAsia="Times New Roman" w:hAnsi="Times New Roman" w:cs="Times New Roman"/>
          <w:sz w:val="24"/>
          <w:szCs w:val="24"/>
          <w:lang w:val="pt-BR" w:eastAsia="es-ES"/>
        </w:rPr>
        <w:t xml:space="preserve">                     </w:t>
      </w:r>
      <w:r w:rsidR="00E857AE">
        <w:rPr>
          <w:rFonts w:ascii="Times New Roman" w:eastAsia="Times New Roman" w:hAnsi="Times New Roman" w:cs="Times New Roman"/>
          <w:sz w:val="24"/>
          <w:szCs w:val="24"/>
          <w:lang w:val="pt-BR" w:eastAsia="es-ES"/>
        </w:rPr>
        <w:t xml:space="preserve">                               </w:t>
      </w:r>
    </w:p>
    <w:p w14:paraId="26C939A4" w14:textId="0F34C515" w:rsidR="00613796" w:rsidRPr="004F776D" w:rsidRDefault="00E857AE" w:rsidP="00DC008A">
      <w:pPr>
        <w:spacing w:line="240" w:lineRule="auto"/>
        <w:rPr>
          <w:rFonts w:ascii="Times New Roman" w:hAnsi="Times New Roman" w:cs="Times New Roman"/>
          <w:sz w:val="24"/>
          <w:szCs w:val="24"/>
          <w:lang w:val="pt-BR"/>
        </w:rPr>
      </w:pPr>
      <w:r>
        <w:rPr>
          <w:rFonts w:ascii="Times New Roman" w:eastAsia="Times New Roman" w:hAnsi="Times New Roman" w:cs="Times New Roman"/>
          <w:color w:val="000000"/>
          <w:sz w:val="24"/>
          <w:szCs w:val="24"/>
          <w:lang w:val="pt-BR" w:eastAsia="es-ES"/>
        </w:rPr>
        <w:t>DIRECTORA DE DGAC</w:t>
      </w:r>
      <w:r>
        <w:rPr>
          <w:rFonts w:ascii="Times New Roman" w:eastAsia="Calibri" w:hAnsi="Times New Roman" w:cs="Times New Roman"/>
          <w:color w:val="000000"/>
          <w:sz w:val="24"/>
          <w:szCs w:val="24"/>
          <w:lang w:val="pt-BR" w:eastAsia="es-ES"/>
        </w:rPr>
        <w:t xml:space="preserve"> </w:t>
      </w:r>
      <w:bookmarkStart w:id="36" w:name="_GoBack"/>
      <w:bookmarkEnd w:id="36"/>
    </w:p>
    <w:sectPr w:rsidR="00613796" w:rsidRPr="004F776D" w:rsidSect="00A0659F">
      <w:footerReference w:type="default" r:id="rId24"/>
      <w:pgSz w:w="11906" w:h="16838"/>
      <w:pgMar w:top="141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2ECBF" w14:textId="77777777" w:rsidR="006629F9" w:rsidRDefault="006629F9" w:rsidP="00794E8D">
      <w:pPr>
        <w:spacing w:line="240" w:lineRule="auto"/>
      </w:pPr>
      <w:r>
        <w:separator/>
      </w:r>
    </w:p>
  </w:endnote>
  <w:endnote w:type="continuationSeparator" w:id="0">
    <w:p w14:paraId="02D92C8B" w14:textId="77777777" w:rsidR="006629F9" w:rsidRDefault="006629F9" w:rsidP="00794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34FD8" w14:textId="5752BBA1" w:rsidR="00911833" w:rsidRDefault="00911833">
    <w:pPr>
      <w:pStyle w:val="Piedepgina"/>
      <w:jc w:val="right"/>
    </w:pPr>
    <w:r>
      <w:rPr>
        <w:noProof/>
      </w:rPr>
      <w:drawing>
        <wp:anchor distT="0" distB="0" distL="114300" distR="114300" simplePos="0" relativeHeight="251694080" behindDoc="1" locked="0" layoutInCell="1" allowOverlap="1" wp14:anchorId="4A8F3CF3" wp14:editId="0B77FE77">
          <wp:simplePos x="0" y="0"/>
          <wp:positionH relativeFrom="column">
            <wp:posOffset>-432538</wp:posOffset>
          </wp:positionH>
          <wp:positionV relativeFrom="paragraph">
            <wp:posOffset>-722630</wp:posOffset>
          </wp:positionV>
          <wp:extent cx="6063049" cy="1128622"/>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e de página.png"/>
                  <pic:cNvPicPr/>
                </pic:nvPicPr>
                <pic:blipFill>
                  <a:blip r:embed="rId1">
                    <a:extLst>
                      <a:ext uri="{28A0092B-C50C-407E-A947-70E740481C1C}">
                        <a14:useLocalDpi xmlns:a14="http://schemas.microsoft.com/office/drawing/2010/main" val="0"/>
                      </a:ext>
                    </a:extLst>
                  </a:blip>
                  <a:stretch>
                    <a:fillRect/>
                  </a:stretch>
                </pic:blipFill>
                <pic:spPr>
                  <a:xfrm>
                    <a:off x="0" y="0"/>
                    <a:ext cx="6063049" cy="1128622"/>
                  </a:xfrm>
                  <a:prstGeom prst="rect">
                    <a:avLst/>
                  </a:prstGeom>
                </pic:spPr>
              </pic:pic>
            </a:graphicData>
          </a:graphic>
          <wp14:sizeRelH relativeFrom="margin">
            <wp14:pctWidth>0</wp14:pctWidth>
          </wp14:sizeRelH>
          <wp14:sizeRelV relativeFrom="margin">
            <wp14:pctHeight>0</wp14:pctHeight>
          </wp14:sizeRelV>
        </wp:anchor>
      </w:drawing>
    </w:r>
  </w:p>
  <w:p w14:paraId="26C939B1" w14:textId="0C489397" w:rsidR="00911833" w:rsidRDefault="009118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986049"/>
      <w:docPartObj>
        <w:docPartGallery w:val="Page Numbers (Bottom of Page)"/>
        <w:docPartUnique/>
      </w:docPartObj>
    </w:sdtPr>
    <w:sdtContent>
      <w:sdt>
        <w:sdtPr>
          <w:id w:val="-1705238520"/>
          <w:docPartObj>
            <w:docPartGallery w:val="Page Numbers (Top of Page)"/>
            <w:docPartUnique/>
          </w:docPartObj>
        </w:sdtPr>
        <w:sdtContent>
          <w:p w14:paraId="6BD54A53" w14:textId="77777777" w:rsidR="00FE6170" w:rsidRDefault="00FE6170" w:rsidP="00B2324D">
            <w:pPr>
              <w:pStyle w:val="Piedepgina"/>
              <w:jc w:val="right"/>
            </w:pPr>
            <w:r>
              <w:rPr>
                <w:noProof/>
              </w:rPr>
              <w:drawing>
                <wp:anchor distT="0" distB="0" distL="114300" distR="114300" simplePos="0" relativeHeight="251702272" behindDoc="1" locked="0" layoutInCell="1" allowOverlap="1" wp14:anchorId="1977344F" wp14:editId="0D1E7333">
                  <wp:simplePos x="0" y="0"/>
                  <wp:positionH relativeFrom="column">
                    <wp:posOffset>-3175</wp:posOffset>
                  </wp:positionH>
                  <wp:positionV relativeFrom="paragraph">
                    <wp:posOffset>-562610</wp:posOffset>
                  </wp:positionV>
                  <wp:extent cx="5612130" cy="1044575"/>
                  <wp:effectExtent l="0" t="0" r="7620"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ágina.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44575"/>
                          </a:xfrm>
                          <a:prstGeom prst="rect">
                            <a:avLst/>
                          </a:prstGeom>
                        </pic:spPr>
                      </pic:pic>
                    </a:graphicData>
                  </a:graphic>
                </wp:anchor>
              </w:drawing>
            </w:r>
          </w:p>
        </w:sdtContent>
      </w:sdt>
    </w:sdtContent>
  </w:sdt>
  <w:p w14:paraId="70914697" w14:textId="77777777" w:rsidR="00FE6170" w:rsidRDefault="00FE617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627462"/>
      <w:docPartObj>
        <w:docPartGallery w:val="Page Numbers (Bottom of Page)"/>
        <w:docPartUnique/>
      </w:docPartObj>
    </w:sdtPr>
    <w:sdtContent>
      <w:sdt>
        <w:sdtPr>
          <w:id w:val="1844964613"/>
          <w:docPartObj>
            <w:docPartGallery w:val="Page Numbers (Top of Page)"/>
            <w:docPartUnique/>
          </w:docPartObj>
        </w:sdtPr>
        <w:sdtContent>
          <w:p w14:paraId="26C939B9" w14:textId="0D59FE7E" w:rsidR="00911833" w:rsidRDefault="00911833" w:rsidP="006060C2">
            <w:pPr>
              <w:pStyle w:val="Piedepgina"/>
              <w:jc w:val="right"/>
            </w:pPr>
            <w:r>
              <w:rPr>
                <w:noProof/>
              </w:rPr>
              <w:drawing>
                <wp:anchor distT="0" distB="0" distL="114300" distR="114300" simplePos="0" relativeHeight="251688960" behindDoc="1" locked="0" layoutInCell="1" allowOverlap="1" wp14:anchorId="26C939CA" wp14:editId="26C939CB">
                  <wp:simplePos x="0" y="0"/>
                  <wp:positionH relativeFrom="column">
                    <wp:posOffset>-755650</wp:posOffset>
                  </wp:positionH>
                  <wp:positionV relativeFrom="paragraph">
                    <wp:posOffset>-664210</wp:posOffset>
                  </wp:positionV>
                  <wp:extent cx="6499038" cy="12096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e de página.png"/>
                          <pic:cNvPicPr/>
                        </pic:nvPicPr>
                        <pic:blipFill>
                          <a:blip r:embed="rId1">
                            <a:extLst>
                              <a:ext uri="{28A0092B-C50C-407E-A947-70E740481C1C}">
                                <a14:useLocalDpi xmlns:a14="http://schemas.microsoft.com/office/drawing/2010/main" val="0"/>
                              </a:ext>
                            </a:extLst>
                          </a:blip>
                          <a:stretch>
                            <a:fillRect/>
                          </a:stretch>
                        </pic:blipFill>
                        <pic:spPr>
                          <a:xfrm>
                            <a:off x="0" y="0"/>
                            <a:ext cx="6499038" cy="120967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D60763">
              <w:rPr>
                <w:b/>
                <w:bCs/>
                <w:noProof/>
              </w:rPr>
              <w:t>4</w:t>
            </w:r>
            <w:r>
              <w:rPr>
                <w:b/>
                <w:bCs/>
                <w:sz w:val="24"/>
                <w:szCs w:val="24"/>
              </w:rPr>
              <w:fldChar w:fldCharType="end"/>
            </w:r>
            <w:r>
              <w:rPr>
                <w:lang w:val="es-ES"/>
              </w:rPr>
              <w:t xml:space="preserve"> de </w:t>
            </w:r>
            <w:r w:rsidR="00D60763">
              <w:rPr>
                <w:b/>
                <w:bCs/>
                <w:szCs w:val="24"/>
              </w:rPr>
              <w:t>43</w:t>
            </w:r>
          </w:p>
        </w:sdtContent>
      </w:sdt>
    </w:sdtContent>
  </w:sdt>
  <w:p w14:paraId="26C939BA" w14:textId="77777777" w:rsidR="00911833" w:rsidRDefault="0091183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39BF" w14:textId="31245139" w:rsidR="00911833" w:rsidRDefault="00911833" w:rsidP="006060C2">
    <w:pPr>
      <w:pStyle w:val="Piedepgina"/>
      <w:jc w:val="right"/>
    </w:pPr>
    <w:r>
      <w:rPr>
        <w:noProof/>
      </w:rPr>
      <w:drawing>
        <wp:anchor distT="0" distB="0" distL="114300" distR="114300" simplePos="0" relativeHeight="251673600" behindDoc="1" locked="0" layoutInCell="1" allowOverlap="1" wp14:anchorId="26C939CE" wp14:editId="26C939CF">
          <wp:simplePos x="0" y="0"/>
          <wp:positionH relativeFrom="page">
            <wp:posOffset>806690</wp:posOffset>
          </wp:positionH>
          <wp:positionV relativeFrom="paragraph">
            <wp:posOffset>-762262</wp:posOffset>
          </wp:positionV>
          <wp:extent cx="6042815" cy="112460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6042815" cy="1124609"/>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Página </w:t>
    </w:r>
    <w:r>
      <w:rPr>
        <w:b/>
      </w:rPr>
      <w:fldChar w:fldCharType="begin"/>
    </w:r>
    <w:r>
      <w:rPr>
        <w:b/>
      </w:rPr>
      <w:instrText>PAGE  \* Arabic  \* MERGEFORMAT</w:instrText>
    </w:r>
    <w:r>
      <w:rPr>
        <w:b/>
      </w:rPr>
      <w:fldChar w:fldCharType="separate"/>
    </w:r>
    <w:r w:rsidR="00D60763" w:rsidRPr="00D60763">
      <w:rPr>
        <w:b/>
        <w:noProof/>
        <w:lang w:val="es-ES"/>
      </w:rPr>
      <w:t>7</w:t>
    </w:r>
    <w:r>
      <w:rPr>
        <w:b/>
      </w:rPr>
      <w:fldChar w:fldCharType="end"/>
    </w:r>
    <w:r>
      <w:rPr>
        <w:lang w:val="es-ES"/>
      </w:rPr>
      <w:t xml:space="preserve"> de </w:t>
    </w:r>
    <w:r w:rsidR="00D60763">
      <w:rPr>
        <w:b/>
      </w:rPr>
      <w:t>43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39C0" w14:textId="4228DBE7" w:rsidR="00911833" w:rsidRDefault="00911833" w:rsidP="00D11449">
    <w:pPr>
      <w:pStyle w:val="Piedepgina"/>
      <w:jc w:val="right"/>
    </w:pPr>
    <w:r>
      <w:rPr>
        <w:noProof/>
      </w:rPr>
      <w:drawing>
        <wp:anchor distT="0" distB="0" distL="114300" distR="114300" simplePos="0" relativeHeight="251691008" behindDoc="1" locked="0" layoutInCell="1" allowOverlap="1" wp14:anchorId="26C939D0" wp14:editId="26C939D1">
          <wp:simplePos x="0" y="0"/>
          <wp:positionH relativeFrom="page">
            <wp:posOffset>806690</wp:posOffset>
          </wp:positionH>
          <wp:positionV relativeFrom="paragraph">
            <wp:posOffset>-762262</wp:posOffset>
          </wp:positionV>
          <wp:extent cx="6042815" cy="112460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6042815" cy="1124609"/>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Página </w:t>
    </w:r>
    <w:r>
      <w:rPr>
        <w:b/>
      </w:rPr>
      <w:fldChar w:fldCharType="begin"/>
    </w:r>
    <w:r>
      <w:rPr>
        <w:b/>
      </w:rPr>
      <w:instrText>PAGE  \* Arabic  \* MERGEFORMAT</w:instrText>
    </w:r>
    <w:r>
      <w:rPr>
        <w:b/>
      </w:rPr>
      <w:fldChar w:fldCharType="separate"/>
    </w:r>
    <w:r w:rsidR="00084224" w:rsidRPr="00084224">
      <w:rPr>
        <w:b/>
        <w:noProof/>
        <w:lang w:val="es-ES"/>
      </w:rPr>
      <w:t>42</w:t>
    </w:r>
    <w:r>
      <w:rPr>
        <w:b/>
      </w:rPr>
      <w:fldChar w:fldCharType="end"/>
    </w:r>
    <w:r>
      <w:rPr>
        <w:lang w:val="es-ES"/>
      </w:rPr>
      <w:t xml:space="preserve"> de </w:t>
    </w:r>
    <w:r w:rsidR="00D60763">
      <w:rPr>
        <w:b/>
      </w:rPr>
      <w:t>43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39C1" w14:textId="594B2202" w:rsidR="00911833" w:rsidRDefault="00911833" w:rsidP="00FC68E0">
    <w:pPr>
      <w:pStyle w:val="Piedepgina"/>
      <w:jc w:val="right"/>
    </w:pPr>
    <w:r>
      <w:rPr>
        <w:noProof/>
      </w:rPr>
      <w:drawing>
        <wp:anchor distT="0" distB="0" distL="114300" distR="114300" simplePos="0" relativeHeight="251693056" behindDoc="1" locked="0" layoutInCell="1" allowOverlap="1" wp14:anchorId="26C939D2" wp14:editId="26C939D3">
          <wp:simplePos x="0" y="0"/>
          <wp:positionH relativeFrom="page">
            <wp:posOffset>806690</wp:posOffset>
          </wp:positionH>
          <wp:positionV relativeFrom="paragraph">
            <wp:posOffset>-762262</wp:posOffset>
          </wp:positionV>
          <wp:extent cx="6042815" cy="112460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6042815" cy="1124609"/>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Página </w:t>
    </w:r>
    <w:r>
      <w:rPr>
        <w:b/>
      </w:rPr>
      <w:fldChar w:fldCharType="begin"/>
    </w:r>
    <w:r>
      <w:rPr>
        <w:b/>
      </w:rPr>
      <w:instrText>PAGE  \* Arabic  \* MERGEFORMAT</w:instrText>
    </w:r>
    <w:r>
      <w:rPr>
        <w:b/>
      </w:rPr>
      <w:fldChar w:fldCharType="separate"/>
    </w:r>
    <w:r w:rsidR="00084224" w:rsidRPr="00084224">
      <w:rPr>
        <w:b/>
        <w:noProof/>
        <w:lang w:val="es-ES"/>
      </w:rPr>
      <w:t>43</w:t>
    </w:r>
    <w:r>
      <w:rPr>
        <w:b/>
      </w:rPr>
      <w:fldChar w:fldCharType="end"/>
    </w:r>
    <w:r>
      <w:rPr>
        <w:lang w:val="es-ES"/>
      </w:rPr>
      <w:t xml:space="preserve"> de </w:t>
    </w:r>
    <w:r w:rsidR="006C4B63">
      <w:rPr>
        <w:b/>
      </w:rPr>
      <w:t>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D6B47" w14:textId="77777777" w:rsidR="006629F9" w:rsidRDefault="006629F9" w:rsidP="00794E8D">
      <w:pPr>
        <w:spacing w:line="240" w:lineRule="auto"/>
      </w:pPr>
      <w:r>
        <w:separator/>
      </w:r>
    </w:p>
  </w:footnote>
  <w:footnote w:type="continuationSeparator" w:id="0">
    <w:p w14:paraId="3A690220" w14:textId="77777777" w:rsidR="006629F9" w:rsidRDefault="006629F9" w:rsidP="00794E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39AF" w14:textId="77777777" w:rsidR="00911833" w:rsidRDefault="00911833">
    <w:pPr>
      <w:pStyle w:val="Encabezado"/>
    </w:pPr>
    <w:r>
      <w:rPr>
        <w:noProof/>
      </w:rPr>
      <w:drawing>
        <wp:anchor distT="0" distB="0" distL="114300" distR="114300" simplePos="0" relativeHeight="251686912" behindDoc="0" locked="0" layoutInCell="1" allowOverlap="1" wp14:anchorId="26C939C2" wp14:editId="26C939C3">
          <wp:simplePos x="0" y="0"/>
          <wp:positionH relativeFrom="column">
            <wp:posOffset>-1905</wp:posOffset>
          </wp:positionH>
          <wp:positionV relativeFrom="paragraph">
            <wp:posOffset>-2540</wp:posOffset>
          </wp:positionV>
          <wp:extent cx="5040630" cy="506730"/>
          <wp:effectExtent l="0" t="0" r="7620" b="762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GAC.png"/>
                  <pic:cNvPicPr/>
                </pic:nvPicPr>
                <pic:blipFill>
                  <a:blip r:embed="rId1">
                    <a:extLst>
                      <a:ext uri="{28A0092B-C50C-407E-A947-70E740481C1C}">
                        <a14:useLocalDpi xmlns:a14="http://schemas.microsoft.com/office/drawing/2010/main" val="0"/>
                      </a:ext>
                    </a:extLst>
                  </a:blip>
                  <a:stretch>
                    <a:fillRect/>
                  </a:stretch>
                </pic:blipFill>
                <pic:spPr>
                  <a:xfrm>
                    <a:off x="0" y="0"/>
                    <a:ext cx="5040630" cy="50673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39B3" w14:textId="52A38025" w:rsidR="00911833" w:rsidRDefault="00911833">
    <w:pPr>
      <w:pStyle w:val="Encabezado"/>
    </w:pPr>
    <w:r>
      <w:rPr>
        <w:b/>
        <w:noProof/>
        <w:sz w:val="26"/>
        <w:szCs w:val="26"/>
      </w:rPr>
      <mc:AlternateContent>
        <mc:Choice Requires="wpg">
          <w:drawing>
            <wp:anchor distT="0" distB="0" distL="114300" distR="114300" simplePos="0" relativeHeight="251698176" behindDoc="0" locked="0" layoutInCell="1" allowOverlap="1" wp14:anchorId="6577FC0F" wp14:editId="470DA583">
              <wp:simplePos x="0" y="0"/>
              <wp:positionH relativeFrom="margin">
                <wp:posOffset>0</wp:posOffset>
              </wp:positionH>
              <wp:positionV relativeFrom="paragraph">
                <wp:posOffset>0</wp:posOffset>
              </wp:positionV>
              <wp:extent cx="5814305" cy="586740"/>
              <wp:effectExtent l="0" t="0" r="0" b="3810"/>
              <wp:wrapNone/>
              <wp:docPr id="13" name="Grupo 13"/>
              <wp:cNvGraphicFramePr/>
              <a:graphic xmlns:a="http://schemas.openxmlformats.org/drawingml/2006/main">
                <a:graphicData uri="http://schemas.microsoft.com/office/word/2010/wordprocessingGroup">
                  <wpg:wgp>
                    <wpg:cNvGrpSpPr/>
                    <wpg:grpSpPr>
                      <a:xfrm>
                        <a:off x="0" y="0"/>
                        <a:ext cx="5814305" cy="586740"/>
                        <a:chOff x="209550" y="0"/>
                        <a:chExt cx="5814305" cy="586740"/>
                      </a:xfrm>
                    </wpg:grpSpPr>
                    <pic:pic xmlns:pic="http://schemas.openxmlformats.org/drawingml/2006/picture">
                      <pic:nvPicPr>
                        <pic:cNvPr id="14" name="Imagen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578345" y="35169"/>
                          <a:ext cx="3445510" cy="483870"/>
                        </a:xfrm>
                        <a:prstGeom prst="rect">
                          <a:avLst/>
                        </a:prstGeom>
                      </pic:spPr>
                    </pic:pic>
                    <pic:pic xmlns:pic="http://schemas.openxmlformats.org/drawingml/2006/picture">
                      <pic:nvPicPr>
                        <pic:cNvPr id="15" name="Imagen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09550" y="0"/>
                          <a:ext cx="1800860" cy="586740"/>
                        </a:xfrm>
                        <a:prstGeom prst="rect">
                          <a:avLst/>
                        </a:prstGeom>
                      </pic:spPr>
                    </pic:pic>
                  </wpg:wgp>
                </a:graphicData>
              </a:graphic>
              <wp14:sizeRelH relativeFrom="margin">
                <wp14:pctWidth>0</wp14:pctWidth>
              </wp14:sizeRelH>
            </wp:anchor>
          </w:drawing>
        </mc:Choice>
        <mc:Fallback>
          <w:pict>
            <v:group w14:anchorId="1392A052" id="Grupo 13" o:spid="_x0000_s1026" style="position:absolute;margin-left:0;margin-top:0;width:457.8pt;height:46.2pt;z-index:251698176;mso-position-horizontal-relative:margin;mso-width-relative:margin" coordorigin="2095" coordsize="58143,5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style="position:absolute;left:25783;top:351;width:34455;height:4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pKh7BAAAA2wAAAA8AAABkcnMvZG93bnJldi54bWxET0trwkAQvhf8D8sIvQSz6QMpqauoWOhV&#10;I1hvQ3aaBLOzYXebx7/vCoXe5uN7zmozmlb05HxjWcFTmoEgLq1uuFJwLj4WbyB8QNbYWiYFE3nY&#10;rGcPK8y1HfhI/SlUIoawz1FBHUKXS+nLmgz61HbEkfu2zmCI0FVSOxxiuGnlc5YtpcGGY0ONHe1r&#10;Km+nH6Ngdzi4r8RcX/b9ZLa6C0kxXhKlHufj9h1EoDH8i//cnzrOf4X7L/EAuf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pKh7BAAAA2wAAAA8AAAAAAAAAAAAAAAAAnwIA&#10;AGRycy9kb3ducmV2LnhtbFBLBQYAAAAABAAEAPcAAACNAwAAAAA=&#10;">
                <v:imagedata r:id="rId3" o:title=""/>
                <v:path arrowok="t"/>
              </v:shape>
              <v:shape id="Imagen 15" o:spid="_x0000_s1028" type="#_x0000_t75" style="position:absolute;left:2095;width:18009;height:5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NsTPCAAAA2wAAAA8AAABkcnMvZG93bnJldi54bWxET0trwkAQvhf6H5YRvJS6UdsiqauU4uvS&#10;Q63E65CdJrHZ2ZAdTfz3bqHQ23x8z5kve1erC7Wh8mxgPEpAEefeVlwYOHytH2eggiBbrD2TgSsF&#10;WC7u7+aYWt/xJ132UqgYwiFFA6VIk2od8pIchpFviCP37VuHEmFbaNtiF8NdrSdJ8qIdVhwbSmzo&#10;vaT8Z392BrLDk7uOZTv9OGG92jx02VEoM2Y46N9eQQn18i/+c+9snP8Mv7/E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TbEzwgAAANsAAAAPAAAAAAAAAAAAAAAAAJ8C&#10;AABkcnMvZG93bnJldi54bWxQSwUGAAAAAAQABAD3AAAAjgMAAAAA&#10;">
                <v:imagedata r:id="rId4" o:title=""/>
                <v:path arrowok="t"/>
              </v:shape>
              <w10:wrap anchorx="margin"/>
            </v:group>
          </w:pict>
        </mc:Fallback>
      </mc:AlternateContent>
    </w:r>
  </w:p>
  <w:p w14:paraId="26C939B4" w14:textId="77777777" w:rsidR="00911833" w:rsidRDefault="00911833">
    <w:pPr>
      <w:pStyle w:val="Encabezado"/>
    </w:pPr>
  </w:p>
  <w:p w14:paraId="26C939B5" w14:textId="77777777" w:rsidR="00911833" w:rsidRDefault="0091183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39B6" w14:textId="77777777" w:rsidR="00911833" w:rsidRDefault="00911833">
    <w:pPr>
      <w:pStyle w:val="Encabezado"/>
    </w:pPr>
    <w:r>
      <w:rPr>
        <w:noProof/>
      </w:rPr>
      <w:drawing>
        <wp:anchor distT="0" distB="0" distL="114300" distR="114300" simplePos="0" relativeHeight="251687936" behindDoc="0" locked="0" layoutInCell="1" allowOverlap="1" wp14:anchorId="26C939C8" wp14:editId="26C939C9">
          <wp:simplePos x="0" y="0"/>
          <wp:positionH relativeFrom="column">
            <wp:posOffset>-3175</wp:posOffset>
          </wp:positionH>
          <wp:positionV relativeFrom="paragraph">
            <wp:posOffset>-2540</wp:posOffset>
          </wp:positionV>
          <wp:extent cx="5219700" cy="5251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GAC.png"/>
                  <pic:cNvPicPr/>
                </pic:nvPicPr>
                <pic:blipFill>
                  <a:blip r:embed="rId1">
                    <a:extLst>
                      <a:ext uri="{28A0092B-C50C-407E-A947-70E740481C1C}">
                        <a14:useLocalDpi xmlns:a14="http://schemas.microsoft.com/office/drawing/2010/main" val="0"/>
                      </a:ext>
                    </a:extLst>
                  </a:blip>
                  <a:stretch>
                    <a:fillRect/>
                  </a:stretch>
                </pic:blipFill>
                <pic:spPr>
                  <a:xfrm>
                    <a:off x="0" y="0"/>
                    <a:ext cx="5219700" cy="525145"/>
                  </a:xfrm>
                  <a:prstGeom prst="rect">
                    <a:avLst/>
                  </a:prstGeom>
                </pic:spPr>
              </pic:pic>
            </a:graphicData>
          </a:graphic>
        </wp:anchor>
      </w:drawing>
    </w:r>
  </w:p>
  <w:p w14:paraId="26C939B7" w14:textId="77777777" w:rsidR="00911833" w:rsidRDefault="00911833">
    <w:pPr>
      <w:pStyle w:val="Encabezado"/>
    </w:pPr>
  </w:p>
  <w:p w14:paraId="26C939B8" w14:textId="77777777" w:rsidR="00911833" w:rsidRDefault="0091183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39BB" w14:textId="5DD3D42C" w:rsidR="00911833" w:rsidRDefault="00911833">
    <w:pPr>
      <w:pStyle w:val="Encabezado"/>
    </w:pPr>
    <w:r>
      <w:rPr>
        <w:b/>
        <w:noProof/>
        <w:sz w:val="26"/>
        <w:szCs w:val="26"/>
      </w:rPr>
      <mc:AlternateContent>
        <mc:Choice Requires="wpg">
          <w:drawing>
            <wp:anchor distT="0" distB="0" distL="114300" distR="114300" simplePos="0" relativeHeight="251700224" behindDoc="0" locked="0" layoutInCell="1" allowOverlap="1" wp14:anchorId="227F8E41" wp14:editId="1281072B">
              <wp:simplePos x="0" y="0"/>
              <wp:positionH relativeFrom="margin">
                <wp:posOffset>0</wp:posOffset>
              </wp:positionH>
              <wp:positionV relativeFrom="paragraph">
                <wp:posOffset>-635</wp:posOffset>
              </wp:positionV>
              <wp:extent cx="5814305" cy="586740"/>
              <wp:effectExtent l="0" t="0" r="0" b="3810"/>
              <wp:wrapNone/>
              <wp:docPr id="9" name="Grupo 9"/>
              <wp:cNvGraphicFramePr/>
              <a:graphic xmlns:a="http://schemas.openxmlformats.org/drawingml/2006/main">
                <a:graphicData uri="http://schemas.microsoft.com/office/word/2010/wordprocessingGroup">
                  <wpg:wgp>
                    <wpg:cNvGrpSpPr/>
                    <wpg:grpSpPr>
                      <a:xfrm>
                        <a:off x="0" y="0"/>
                        <a:ext cx="5814305" cy="586740"/>
                        <a:chOff x="209550" y="0"/>
                        <a:chExt cx="5814305" cy="586740"/>
                      </a:xfrm>
                    </wpg:grpSpPr>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578345" y="35169"/>
                          <a:ext cx="3445510" cy="483870"/>
                        </a:xfrm>
                        <a:prstGeom prst="rect">
                          <a:avLst/>
                        </a:prstGeom>
                      </pic:spPr>
                    </pic:pic>
                    <pic:pic xmlns:pic="http://schemas.openxmlformats.org/drawingml/2006/picture">
                      <pic:nvPicPr>
                        <pic:cNvPr id="18" name="Imagen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09550" y="0"/>
                          <a:ext cx="1800860" cy="586740"/>
                        </a:xfrm>
                        <a:prstGeom prst="rect">
                          <a:avLst/>
                        </a:prstGeom>
                      </pic:spPr>
                    </pic:pic>
                  </wpg:wgp>
                </a:graphicData>
              </a:graphic>
              <wp14:sizeRelH relativeFrom="margin">
                <wp14:pctWidth>0</wp14:pctWidth>
              </wp14:sizeRelH>
            </wp:anchor>
          </w:drawing>
        </mc:Choice>
        <mc:Fallback>
          <w:pict>
            <v:group w14:anchorId="02169C41" id="Grupo 9" o:spid="_x0000_s1026" style="position:absolute;margin-left:0;margin-top:-.05pt;width:457.8pt;height:46.2pt;z-index:251700224;mso-position-horizontal-relative:margin;mso-width-relative:margin" coordorigin="2095" coordsize="58143,5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style="position:absolute;left:25783;top:351;width:34455;height:4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MF/HAAAAA2wAAAA8AAABkcnMvZG93bnJldi54bWxET0uLwjAQvgv7H8IseCk2XQVZqlFcUfDq&#10;A3b3NjRjW2wmJYm1/nsjCN7m43vOfNmbRnTkfG1ZwVeagSAurK65VHA6bkffIHxA1thYJgV38rBc&#10;fAzmmGt74z11h1CKGMI+RwVVCG0upS8qMuhT2xJH7mydwRChK6V2eIvhppHjLJtKgzXHhgpbWldU&#10;XA5Xo+Bns3F/ifmfrLu7Wek2JMf+N1Fq+NmvZiAC9eEtfrl3Os4fw/OXeIBc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4wX8cAAAADbAAAADwAAAAAAAAAAAAAAAACfAgAA&#10;ZHJzL2Rvd25yZXYueG1sUEsFBgAAAAAEAAQA9wAAAIwDAAAAAA==&#10;">
                <v:imagedata r:id="rId3" o:title=""/>
                <v:path arrowok="t"/>
              </v:shape>
              <v:shape id="Imagen 18" o:spid="_x0000_s1028" type="#_x0000_t75" style="position:absolute;left:2095;width:18009;height:5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Hq3FAAAA2wAAAA8AAABkcnMvZG93bnJldi54bWxEj0FLw0AQhe+C/2EZoZdiN61FJHZbRFr1&#10;0oO1xOuQHZNodjZkxyb9986h4G2G9+a9b1abMbTmRH1qIjuYzzIwxGX0DVcOjh+72wcwSZA9tpHJ&#10;wZkSbNbXVyvMfRz4nU4HqYyGcMrRQS3S5damsqaAaRY7YtW+Yh9QdO0r63scNDy0dpFl9zZgw9pQ&#10;Y0fPNZU/h9/goDguw3kur3f7b2y3L9Oh+BQqnJvcjE+PYIRG+Tdfrt+84ius/qID2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TB6txQAAANsAAAAPAAAAAAAAAAAAAAAA&#10;AJ8CAABkcnMvZG93bnJldi54bWxQSwUGAAAAAAQABAD3AAAAkQMAAAAA&#10;">
                <v:imagedata r:id="rId4" o:title=""/>
                <v:path arrowok="t"/>
              </v:shape>
              <w10:wrap anchorx="margin"/>
            </v:group>
          </w:pict>
        </mc:Fallback>
      </mc:AlternateContent>
    </w:r>
  </w:p>
  <w:p w14:paraId="26C939BC" w14:textId="77777777" w:rsidR="00911833" w:rsidRDefault="00911833">
    <w:pPr>
      <w:pStyle w:val="Encabezado"/>
    </w:pPr>
  </w:p>
  <w:p w14:paraId="26C939BD" w14:textId="77777777" w:rsidR="00911833" w:rsidRDefault="00911833">
    <w:pPr>
      <w:pStyle w:val="Encabezado"/>
    </w:pPr>
  </w:p>
  <w:p w14:paraId="26C939BE" w14:textId="77777777" w:rsidR="00911833" w:rsidRDefault="009118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92186"/>
    <w:multiLevelType w:val="hybridMultilevel"/>
    <w:tmpl w:val="A2E0D49A"/>
    <w:lvl w:ilvl="0" w:tplc="240057FE">
      <w:start w:val="1"/>
      <w:numFmt w:val="bullet"/>
      <w:pStyle w:val="Sinespaciado"/>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636082"/>
    <w:multiLevelType w:val="hybridMultilevel"/>
    <w:tmpl w:val="67025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7EE4834"/>
    <w:multiLevelType w:val="hybridMultilevel"/>
    <w:tmpl w:val="0C64D324"/>
    <w:lvl w:ilvl="0" w:tplc="A0265A2E">
      <w:start w:val="1"/>
      <w:numFmt w:val="decimal"/>
      <w:pStyle w:val="Ttulo2"/>
      <w:lvlText w:val="1.%1."/>
      <w:lvlJc w:val="left"/>
      <w:pPr>
        <w:ind w:left="720" w:hanging="360"/>
      </w:pPr>
      <w:rPr>
        <w:rFonts w:hint="default"/>
        <w:caps/>
        <w:strike w:val="0"/>
        <w:dstrike w:val="0"/>
        <w:vanish w:val="0"/>
        <w:color w:val="000000" w:themeColor="text1"/>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650374"/>
    <w:multiLevelType w:val="hybridMultilevel"/>
    <w:tmpl w:val="44DE85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4E9132D"/>
    <w:multiLevelType w:val="hybridMultilevel"/>
    <w:tmpl w:val="970632C8"/>
    <w:lvl w:ilvl="0" w:tplc="9B4C4D42">
      <w:start w:val="1"/>
      <w:numFmt w:val="upperLetter"/>
      <w:pStyle w:val="Ttulo1"/>
      <w:lvlText w:val="%1."/>
      <w:lvlJc w:val="left"/>
      <w:pPr>
        <w:ind w:left="36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9669D7"/>
    <w:multiLevelType w:val="hybridMultilevel"/>
    <w:tmpl w:val="65ACF0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2B066F5"/>
    <w:multiLevelType w:val="hybridMultilevel"/>
    <w:tmpl w:val="29D63E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pt-BR"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6E"/>
    <w:rsid w:val="00000BDA"/>
    <w:rsid w:val="000016B0"/>
    <w:rsid w:val="0000284A"/>
    <w:rsid w:val="00003496"/>
    <w:rsid w:val="0000373B"/>
    <w:rsid w:val="000039B7"/>
    <w:rsid w:val="0000546D"/>
    <w:rsid w:val="00007A3F"/>
    <w:rsid w:val="00007EEE"/>
    <w:rsid w:val="00010260"/>
    <w:rsid w:val="0001029F"/>
    <w:rsid w:val="000107F0"/>
    <w:rsid w:val="0001205A"/>
    <w:rsid w:val="000138D3"/>
    <w:rsid w:val="000145AC"/>
    <w:rsid w:val="00014BB1"/>
    <w:rsid w:val="00015234"/>
    <w:rsid w:val="00016076"/>
    <w:rsid w:val="000161BA"/>
    <w:rsid w:val="00017761"/>
    <w:rsid w:val="000178BB"/>
    <w:rsid w:val="000207C6"/>
    <w:rsid w:val="000215E8"/>
    <w:rsid w:val="000237E0"/>
    <w:rsid w:val="00024199"/>
    <w:rsid w:val="00025505"/>
    <w:rsid w:val="00027296"/>
    <w:rsid w:val="00027777"/>
    <w:rsid w:val="00032E50"/>
    <w:rsid w:val="00032F37"/>
    <w:rsid w:val="0003573B"/>
    <w:rsid w:val="000365FA"/>
    <w:rsid w:val="00036D93"/>
    <w:rsid w:val="00036F72"/>
    <w:rsid w:val="000377EB"/>
    <w:rsid w:val="0004241B"/>
    <w:rsid w:val="000452F2"/>
    <w:rsid w:val="000508F2"/>
    <w:rsid w:val="00050902"/>
    <w:rsid w:val="00051F52"/>
    <w:rsid w:val="00052314"/>
    <w:rsid w:val="0005675A"/>
    <w:rsid w:val="00056FF7"/>
    <w:rsid w:val="0005731A"/>
    <w:rsid w:val="0005746D"/>
    <w:rsid w:val="00057A17"/>
    <w:rsid w:val="00057F87"/>
    <w:rsid w:val="000600EE"/>
    <w:rsid w:val="000602BE"/>
    <w:rsid w:val="00060AB8"/>
    <w:rsid w:val="00061F6D"/>
    <w:rsid w:val="000632CB"/>
    <w:rsid w:val="0006399E"/>
    <w:rsid w:val="00064B00"/>
    <w:rsid w:val="00065A94"/>
    <w:rsid w:val="0006639A"/>
    <w:rsid w:val="0006646E"/>
    <w:rsid w:val="00066733"/>
    <w:rsid w:val="000710D9"/>
    <w:rsid w:val="00071EF8"/>
    <w:rsid w:val="000723D3"/>
    <w:rsid w:val="00072975"/>
    <w:rsid w:val="00072A68"/>
    <w:rsid w:val="0007352E"/>
    <w:rsid w:val="000737E2"/>
    <w:rsid w:val="00075072"/>
    <w:rsid w:val="000751E8"/>
    <w:rsid w:val="0007547E"/>
    <w:rsid w:val="00075CB1"/>
    <w:rsid w:val="000775E1"/>
    <w:rsid w:val="00077824"/>
    <w:rsid w:val="00077B2F"/>
    <w:rsid w:val="00077DFD"/>
    <w:rsid w:val="00081ACF"/>
    <w:rsid w:val="00082BA6"/>
    <w:rsid w:val="00084224"/>
    <w:rsid w:val="0008540B"/>
    <w:rsid w:val="00086DB4"/>
    <w:rsid w:val="00091432"/>
    <w:rsid w:val="00091F20"/>
    <w:rsid w:val="00091FA4"/>
    <w:rsid w:val="00092855"/>
    <w:rsid w:val="00093D35"/>
    <w:rsid w:val="0009479D"/>
    <w:rsid w:val="00094DF2"/>
    <w:rsid w:val="000951AB"/>
    <w:rsid w:val="000958B7"/>
    <w:rsid w:val="000A0F92"/>
    <w:rsid w:val="000A1021"/>
    <w:rsid w:val="000A32DA"/>
    <w:rsid w:val="000A4B59"/>
    <w:rsid w:val="000A57E1"/>
    <w:rsid w:val="000A7819"/>
    <w:rsid w:val="000A7D76"/>
    <w:rsid w:val="000A7DAE"/>
    <w:rsid w:val="000B0C18"/>
    <w:rsid w:val="000B38B9"/>
    <w:rsid w:val="000B3F1C"/>
    <w:rsid w:val="000B639B"/>
    <w:rsid w:val="000B7593"/>
    <w:rsid w:val="000C05BE"/>
    <w:rsid w:val="000C2333"/>
    <w:rsid w:val="000C273E"/>
    <w:rsid w:val="000C368C"/>
    <w:rsid w:val="000C464E"/>
    <w:rsid w:val="000C5496"/>
    <w:rsid w:val="000C5A2F"/>
    <w:rsid w:val="000D0FF4"/>
    <w:rsid w:val="000D116B"/>
    <w:rsid w:val="000D2C5C"/>
    <w:rsid w:val="000D3369"/>
    <w:rsid w:val="000D4A5C"/>
    <w:rsid w:val="000D4A86"/>
    <w:rsid w:val="000D7B2F"/>
    <w:rsid w:val="000E003B"/>
    <w:rsid w:val="000E2545"/>
    <w:rsid w:val="000E31A2"/>
    <w:rsid w:val="000E3C4B"/>
    <w:rsid w:val="000E4500"/>
    <w:rsid w:val="000E4BF2"/>
    <w:rsid w:val="000E4CF3"/>
    <w:rsid w:val="000E60DE"/>
    <w:rsid w:val="000E708D"/>
    <w:rsid w:val="000E7CA8"/>
    <w:rsid w:val="000F0120"/>
    <w:rsid w:val="000F0E6F"/>
    <w:rsid w:val="000F29E4"/>
    <w:rsid w:val="000F49E3"/>
    <w:rsid w:val="000F5DF9"/>
    <w:rsid w:val="000F618A"/>
    <w:rsid w:val="00100117"/>
    <w:rsid w:val="00100131"/>
    <w:rsid w:val="00101430"/>
    <w:rsid w:val="00101742"/>
    <w:rsid w:val="001025C0"/>
    <w:rsid w:val="00102C36"/>
    <w:rsid w:val="00102C61"/>
    <w:rsid w:val="00103061"/>
    <w:rsid w:val="001030CB"/>
    <w:rsid w:val="00104707"/>
    <w:rsid w:val="00105DBB"/>
    <w:rsid w:val="0010619D"/>
    <w:rsid w:val="00107275"/>
    <w:rsid w:val="00107562"/>
    <w:rsid w:val="00112A4A"/>
    <w:rsid w:val="00112BC5"/>
    <w:rsid w:val="001130D4"/>
    <w:rsid w:val="00116ABD"/>
    <w:rsid w:val="00117413"/>
    <w:rsid w:val="00120B30"/>
    <w:rsid w:val="00122507"/>
    <w:rsid w:val="00122700"/>
    <w:rsid w:val="00122C19"/>
    <w:rsid w:val="00123687"/>
    <w:rsid w:val="0012385D"/>
    <w:rsid w:val="00124497"/>
    <w:rsid w:val="0012757E"/>
    <w:rsid w:val="00127695"/>
    <w:rsid w:val="00130923"/>
    <w:rsid w:val="001330D7"/>
    <w:rsid w:val="00136969"/>
    <w:rsid w:val="00136A22"/>
    <w:rsid w:val="00136CE4"/>
    <w:rsid w:val="00136F8A"/>
    <w:rsid w:val="001370C4"/>
    <w:rsid w:val="00137626"/>
    <w:rsid w:val="001402CA"/>
    <w:rsid w:val="001412F7"/>
    <w:rsid w:val="00142218"/>
    <w:rsid w:val="00143EEF"/>
    <w:rsid w:val="00144219"/>
    <w:rsid w:val="00144F54"/>
    <w:rsid w:val="00145BFE"/>
    <w:rsid w:val="0014685F"/>
    <w:rsid w:val="00146BED"/>
    <w:rsid w:val="001506E7"/>
    <w:rsid w:val="00151497"/>
    <w:rsid w:val="00151CC4"/>
    <w:rsid w:val="00152DBD"/>
    <w:rsid w:val="00152EE5"/>
    <w:rsid w:val="00154752"/>
    <w:rsid w:val="00155162"/>
    <w:rsid w:val="0015604C"/>
    <w:rsid w:val="00157FB8"/>
    <w:rsid w:val="00160099"/>
    <w:rsid w:val="00160478"/>
    <w:rsid w:val="00162B36"/>
    <w:rsid w:val="00166536"/>
    <w:rsid w:val="001677E1"/>
    <w:rsid w:val="001714BC"/>
    <w:rsid w:val="0017259F"/>
    <w:rsid w:val="00172F29"/>
    <w:rsid w:val="001730FF"/>
    <w:rsid w:val="00173FA4"/>
    <w:rsid w:val="00173FC2"/>
    <w:rsid w:val="00175439"/>
    <w:rsid w:val="00176708"/>
    <w:rsid w:val="00176990"/>
    <w:rsid w:val="001769BB"/>
    <w:rsid w:val="00180D64"/>
    <w:rsid w:val="00181ABA"/>
    <w:rsid w:val="0018212E"/>
    <w:rsid w:val="001825D4"/>
    <w:rsid w:val="00182783"/>
    <w:rsid w:val="00182FDD"/>
    <w:rsid w:val="0018481F"/>
    <w:rsid w:val="00185140"/>
    <w:rsid w:val="001852F4"/>
    <w:rsid w:val="00191F97"/>
    <w:rsid w:val="00192733"/>
    <w:rsid w:val="00192F35"/>
    <w:rsid w:val="00194212"/>
    <w:rsid w:val="00194D84"/>
    <w:rsid w:val="00195436"/>
    <w:rsid w:val="00195D6E"/>
    <w:rsid w:val="00195FE2"/>
    <w:rsid w:val="00197432"/>
    <w:rsid w:val="001A04C5"/>
    <w:rsid w:val="001A10FF"/>
    <w:rsid w:val="001A1371"/>
    <w:rsid w:val="001A15E0"/>
    <w:rsid w:val="001A15E6"/>
    <w:rsid w:val="001A2C1C"/>
    <w:rsid w:val="001A3C44"/>
    <w:rsid w:val="001A43E7"/>
    <w:rsid w:val="001A5760"/>
    <w:rsid w:val="001A57F4"/>
    <w:rsid w:val="001A6228"/>
    <w:rsid w:val="001A6414"/>
    <w:rsid w:val="001A767C"/>
    <w:rsid w:val="001B29B0"/>
    <w:rsid w:val="001B2ECF"/>
    <w:rsid w:val="001B375A"/>
    <w:rsid w:val="001B37AE"/>
    <w:rsid w:val="001B4D99"/>
    <w:rsid w:val="001B60F3"/>
    <w:rsid w:val="001B7363"/>
    <w:rsid w:val="001C1AE1"/>
    <w:rsid w:val="001C2473"/>
    <w:rsid w:val="001C468B"/>
    <w:rsid w:val="001C47A8"/>
    <w:rsid w:val="001C4920"/>
    <w:rsid w:val="001C79D3"/>
    <w:rsid w:val="001D0620"/>
    <w:rsid w:val="001D1816"/>
    <w:rsid w:val="001D1995"/>
    <w:rsid w:val="001D397F"/>
    <w:rsid w:val="001D4C70"/>
    <w:rsid w:val="001D5D26"/>
    <w:rsid w:val="001D5E1B"/>
    <w:rsid w:val="001D751B"/>
    <w:rsid w:val="001D79F1"/>
    <w:rsid w:val="001D7FE4"/>
    <w:rsid w:val="001E0CF3"/>
    <w:rsid w:val="001E0F8F"/>
    <w:rsid w:val="001E298F"/>
    <w:rsid w:val="001E2B18"/>
    <w:rsid w:val="001E35FF"/>
    <w:rsid w:val="001E39BD"/>
    <w:rsid w:val="001E5A92"/>
    <w:rsid w:val="001E5F46"/>
    <w:rsid w:val="001E6460"/>
    <w:rsid w:val="001E6C8F"/>
    <w:rsid w:val="001E7F45"/>
    <w:rsid w:val="001F0D2B"/>
    <w:rsid w:val="001F281C"/>
    <w:rsid w:val="001F2ED5"/>
    <w:rsid w:val="001F3B19"/>
    <w:rsid w:val="001F3E59"/>
    <w:rsid w:val="001F42D0"/>
    <w:rsid w:val="001F4484"/>
    <w:rsid w:val="001F4673"/>
    <w:rsid w:val="001F5EDA"/>
    <w:rsid w:val="001F618B"/>
    <w:rsid w:val="001F6D1A"/>
    <w:rsid w:val="001F6F0F"/>
    <w:rsid w:val="00201B0C"/>
    <w:rsid w:val="00201DA9"/>
    <w:rsid w:val="0020385C"/>
    <w:rsid w:val="002038DA"/>
    <w:rsid w:val="002048BB"/>
    <w:rsid w:val="002053A5"/>
    <w:rsid w:val="0020657E"/>
    <w:rsid w:val="00206B36"/>
    <w:rsid w:val="0020700F"/>
    <w:rsid w:val="002070A2"/>
    <w:rsid w:val="0020717F"/>
    <w:rsid w:val="00207CAA"/>
    <w:rsid w:val="00210D6C"/>
    <w:rsid w:val="002143E7"/>
    <w:rsid w:val="00214E42"/>
    <w:rsid w:val="00214FE5"/>
    <w:rsid w:val="00215E19"/>
    <w:rsid w:val="00215EF9"/>
    <w:rsid w:val="002202C1"/>
    <w:rsid w:val="0022119A"/>
    <w:rsid w:val="00222488"/>
    <w:rsid w:val="002225EF"/>
    <w:rsid w:val="0022316B"/>
    <w:rsid w:val="00223274"/>
    <w:rsid w:val="0022341E"/>
    <w:rsid w:val="00224475"/>
    <w:rsid w:val="00225756"/>
    <w:rsid w:val="00225758"/>
    <w:rsid w:val="0022675B"/>
    <w:rsid w:val="00227860"/>
    <w:rsid w:val="00227B62"/>
    <w:rsid w:val="00230D7F"/>
    <w:rsid w:val="00230ECE"/>
    <w:rsid w:val="00232F5E"/>
    <w:rsid w:val="002337C6"/>
    <w:rsid w:val="00233BB5"/>
    <w:rsid w:val="00233C82"/>
    <w:rsid w:val="002365A9"/>
    <w:rsid w:val="002401D4"/>
    <w:rsid w:val="002406B0"/>
    <w:rsid w:val="002411C9"/>
    <w:rsid w:val="00242488"/>
    <w:rsid w:val="00242F3A"/>
    <w:rsid w:val="00243CB2"/>
    <w:rsid w:val="00244736"/>
    <w:rsid w:val="002448A3"/>
    <w:rsid w:val="00245E5C"/>
    <w:rsid w:val="002463C1"/>
    <w:rsid w:val="00246A05"/>
    <w:rsid w:val="00246BDA"/>
    <w:rsid w:val="00247503"/>
    <w:rsid w:val="00250293"/>
    <w:rsid w:val="002505D8"/>
    <w:rsid w:val="002509C7"/>
    <w:rsid w:val="00251121"/>
    <w:rsid w:val="00251AC3"/>
    <w:rsid w:val="00253584"/>
    <w:rsid w:val="00254FFA"/>
    <w:rsid w:val="002550BA"/>
    <w:rsid w:val="00257B45"/>
    <w:rsid w:val="00257BC0"/>
    <w:rsid w:val="00260032"/>
    <w:rsid w:val="00263593"/>
    <w:rsid w:val="00264553"/>
    <w:rsid w:val="00265999"/>
    <w:rsid w:val="00265EC2"/>
    <w:rsid w:val="002710D4"/>
    <w:rsid w:val="00271382"/>
    <w:rsid w:val="00273136"/>
    <w:rsid w:val="002732F2"/>
    <w:rsid w:val="002733CF"/>
    <w:rsid w:val="002742A5"/>
    <w:rsid w:val="0027517F"/>
    <w:rsid w:val="002753A0"/>
    <w:rsid w:val="00276842"/>
    <w:rsid w:val="00276CAD"/>
    <w:rsid w:val="002813CE"/>
    <w:rsid w:val="00281FAA"/>
    <w:rsid w:val="002822C6"/>
    <w:rsid w:val="002823DF"/>
    <w:rsid w:val="00282BAE"/>
    <w:rsid w:val="00283DCB"/>
    <w:rsid w:val="00284A74"/>
    <w:rsid w:val="00284FF7"/>
    <w:rsid w:val="002858A8"/>
    <w:rsid w:val="0028778B"/>
    <w:rsid w:val="00290935"/>
    <w:rsid w:val="0029114A"/>
    <w:rsid w:val="00291C1A"/>
    <w:rsid w:val="00291C55"/>
    <w:rsid w:val="002940F2"/>
    <w:rsid w:val="00294F36"/>
    <w:rsid w:val="0029556C"/>
    <w:rsid w:val="00295A2B"/>
    <w:rsid w:val="0029653B"/>
    <w:rsid w:val="00297274"/>
    <w:rsid w:val="00297904"/>
    <w:rsid w:val="002A009B"/>
    <w:rsid w:val="002A0563"/>
    <w:rsid w:val="002A07DE"/>
    <w:rsid w:val="002A188A"/>
    <w:rsid w:val="002A1F2F"/>
    <w:rsid w:val="002A1F8D"/>
    <w:rsid w:val="002A2036"/>
    <w:rsid w:val="002A3028"/>
    <w:rsid w:val="002A3C7B"/>
    <w:rsid w:val="002A4A28"/>
    <w:rsid w:val="002A4F2E"/>
    <w:rsid w:val="002A6968"/>
    <w:rsid w:val="002A733B"/>
    <w:rsid w:val="002A7A32"/>
    <w:rsid w:val="002B11AE"/>
    <w:rsid w:val="002B18FE"/>
    <w:rsid w:val="002B1F3C"/>
    <w:rsid w:val="002B2D9E"/>
    <w:rsid w:val="002B3712"/>
    <w:rsid w:val="002B3F10"/>
    <w:rsid w:val="002B4544"/>
    <w:rsid w:val="002B5C4B"/>
    <w:rsid w:val="002B6A1F"/>
    <w:rsid w:val="002B7964"/>
    <w:rsid w:val="002B7F4D"/>
    <w:rsid w:val="002C04F3"/>
    <w:rsid w:val="002C0FE7"/>
    <w:rsid w:val="002C14AE"/>
    <w:rsid w:val="002C19BE"/>
    <w:rsid w:val="002C21E1"/>
    <w:rsid w:val="002C2DE5"/>
    <w:rsid w:val="002C3740"/>
    <w:rsid w:val="002C4687"/>
    <w:rsid w:val="002C49FA"/>
    <w:rsid w:val="002C4F54"/>
    <w:rsid w:val="002C53B1"/>
    <w:rsid w:val="002C5C73"/>
    <w:rsid w:val="002C7E4C"/>
    <w:rsid w:val="002D001B"/>
    <w:rsid w:val="002D04A5"/>
    <w:rsid w:val="002D06AD"/>
    <w:rsid w:val="002D070A"/>
    <w:rsid w:val="002D0718"/>
    <w:rsid w:val="002D0BED"/>
    <w:rsid w:val="002D11A7"/>
    <w:rsid w:val="002D13CF"/>
    <w:rsid w:val="002D1D36"/>
    <w:rsid w:val="002D2BFC"/>
    <w:rsid w:val="002D35E0"/>
    <w:rsid w:val="002D3FE4"/>
    <w:rsid w:val="002D46D2"/>
    <w:rsid w:val="002D5632"/>
    <w:rsid w:val="002D5756"/>
    <w:rsid w:val="002D69E0"/>
    <w:rsid w:val="002E05BC"/>
    <w:rsid w:val="002E1E4F"/>
    <w:rsid w:val="002E28DF"/>
    <w:rsid w:val="002E315E"/>
    <w:rsid w:val="002E3C5F"/>
    <w:rsid w:val="002E3FD7"/>
    <w:rsid w:val="002E4168"/>
    <w:rsid w:val="002E475D"/>
    <w:rsid w:val="002E4C8F"/>
    <w:rsid w:val="002E4D6B"/>
    <w:rsid w:val="002E7F2A"/>
    <w:rsid w:val="002F06D6"/>
    <w:rsid w:val="002F093A"/>
    <w:rsid w:val="002F09EE"/>
    <w:rsid w:val="002F0E76"/>
    <w:rsid w:val="002F15B2"/>
    <w:rsid w:val="002F496E"/>
    <w:rsid w:val="002F67F8"/>
    <w:rsid w:val="0030251E"/>
    <w:rsid w:val="00302EF2"/>
    <w:rsid w:val="00303BDD"/>
    <w:rsid w:val="00303C4D"/>
    <w:rsid w:val="00303EA9"/>
    <w:rsid w:val="003047A0"/>
    <w:rsid w:val="00304C88"/>
    <w:rsid w:val="003051C6"/>
    <w:rsid w:val="0030526A"/>
    <w:rsid w:val="0030555F"/>
    <w:rsid w:val="00306901"/>
    <w:rsid w:val="00306A84"/>
    <w:rsid w:val="00307454"/>
    <w:rsid w:val="0031161A"/>
    <w:rsid w:val="00311A01"/>
    <w:rsid w:val="003130A3"/>
    <w:rsid w:val="00314482"/>
    <w:rsid w:val="00314803"/>
    <w:rsid w:val="003148BA"/>
    <w:rsid w:val="0032088F"/>
    <w:rsid w:val="003208BE"/>
    <w:rsid w:val="00320A97"/>
    <w:rsid w:val="003214F5"/>
    <w:rsid w:val="00324655"/>
    <w:rsid w:val="00324F82"/>
    <w:rsid w:val="00325871"/>
    <w:rsid w:val="00325F55"/>
    <w:rsid w:val="00327F68"/>
    <w:rsid w:val="0033061B"/>
    <w:rsid w:val="00330F13"/>
    <w:rsid w:val="00331979"/>
    <w:rsid w:val="00331B7C"/>
    <w:rsid w:val="00331CD0"/>
    <w:rsid w:val="00331F80"/>
    <w:rsid w:val="003320B2"/>
    <w:rsid w:val="00332D1F"/>
    <w:rsid w:val="00334119"/>
    <w:rsid w:val="00334D5C"/>
    <w:rsid w:val="00335C4A"/>
    <w:rsid w:val="00336D03"/>
    <w:rsid w:val="0034020C"/>
    <w:rsid w:val="003407FC"/>
    <w:rsid w:val="00341A78"/>
    <w:rsid w:val="0034390D"/>
    <w:rsid w:val="00343C26"/>
    <w:rsid w:val="003446AE"/>
    <w:rsid w:val="003446CD"/>
    <w:rsid w:val="00344A79"/>
    <w:rsid w:val="00346C96"/>
    <w:rsid w:val="00347C1D"/>
    <w:rsid w:val="00351425"/>
    <w:rsid w:val="0035206A"/>
    <w:rsid w:val="003529CF"/>
    <w:rsid w:val="003546E0"/>
    <w:rsid w:val="00354FBF"/>
    <w:rsid w:val="00355234"/>
    <w:rsid w:val="00355388"/>
    <w:rsid w:val="003555DD"/>
    <w:rsid w:val="0035628C"/>
    <w:rsid w:val="0035728E"/>
    <w:rsid w:val="003575F9"/>
    <w:rsid w:val="00357890"/>
    <w:rsid w:val="00361D3E"/>
    <w:rsid w:val="00362AC2"/>
    <w:rsid w:val="003634C0"/>
    <w:rsid w:val="00363BF5"/>
    <w:rsid w:val="00364C6E"/>
    <w:rsid w:val="00364C85"/>
    <w:rsid w:val="0036508A"/>
    <w:rsid w:val="003669E6"/>
    <w:rsid w:val="00367210"/>
    <w:rsid w:val="0037064A"/>
    <w:rsid w:val="0037228F"/>
    <w:rsid w:val="00372B48"/>
    <w:rsid w:val="00372DE2"/>
    <w:rsid w:val="00372E80"/>
    <w:rsid w:val="003736E2"/>
    <w:rsid w:val="00373A71"/>
    <w:rsid w:val="00373E5A"/>
    <w:rsid w:val="003749A9"/>
    <w:rsid w:val="003750EF"/>
    <w:rsid w:val="0037568F"/>
    <w:rsid w:val="003756F8"/>
    <w:rsid w:val="0037693E"/>
    <w:rsid w:val="00380736"/>
    <w:rsid w:val="00380BEC"/>
    <w:rsid w:val="00381EB8"/>
    <w:rsid w:val="00382FD2"/>
    <w:rsid w:val="003838B3"/>
    <w:rsid w:val="0038455E"/>
    <w:rsid w:val="00384E62"/>
    <w:rsid w:val="003853F0"/>
    <w:rsid w:val="00385517"/>
    <w:rsid w:val="003868AC"/>
    <w:rsid w:val="003868E6"/>
    <w:rsid w:val="00387AFF"/>
    <w:rsid w:val="00391494"/>
    <w:rsid w:val="003916AE"/>
    <w:rsid w:val="00391AF0"/>
    <w:rsid w:val="00391EA9"/>
    <w:rsid w:val="00392305"/>
    <w:rsid w:val="00392D89"/>
    <w:rsid w:val="003938CC"/>
    <w:rsid w:val="00394473"/>
    <w:rsid w:val="00394C00"/>
    <w:rsid w:val="00397611"/>
    <w:rsid w:val="00397F2B"/>
    <w:rsid w:val="003A1FCE"/>
    <w:rsid w:val="003A40D7"/>
    <w:rsid w:val="003A57CB"/>
    <w:rsid w:val="003B0357"/>
    <w:rsid w:val="003B071C"/>
    <w:rsid w:val="003B13DC"/>
    <w:rsid w:val="003B1A88"/>
    <w:rsid w:val="003B1AAE"/>
    <w:rsid w:val="003B309C"/>
    <w:rsid w:val="003B324E"/>
    <w:rsid w:val="003B4CEE"/>
    <w:rsid w:val="003B4DD7"/>
    <w:rsid w:val="003B62C0"/>
    <w:rsid w:val="003C0E7B"/>
    <w:rsid w:val="003C1145"/>
    <w:rsid w:val="003C30D6"/>
    <w:rsid w:val="003C514A"/>
    <w:rsid w:val="003C6035"/>
    <w:rsid w:val="003C6E40"/>
    <w:rsid w:val="003C7CFD"/>
    <w:rsid w:val="003D133A"/>
    <w:rsid w:val="003D170C"/>
    <w:rsid w:val="003D267D"/>
    <w:rsid w:val="003D3447"/>
    <w:rsid w:val="003D4516"/>
    <w:rsid w:val="003D4536"/>
    <w:rsid w:val="003D593F"/>
    <w:rsid w:val="003D5F39"/>
    <w:rsid w:val="003D659F"/>
    <w:rsid w:val="003D690B"/>
    <w:rsid w:val="003D698C"/>
    <w:rsid w:val="003D7EB5"/>
    <w:rsid w:val="003E0234"/>
    <w:rsid w:val="003E17A6"/>
    <w:rsid w:val="003E1C9E"/>
    <w:rsid w:val="003E2BFB"/>
    <w:rsid w:val="003E32CE"/>
    <w:rsid w:val="003E47AF"/>
    <w:rsid w:val="003E4F62"/>
    <w:rsid w:val="003E5C8A"/>
    <w:rsid w:val="003E5EF1"/>
    <w:rsid w:val="003E65D3"/>
    <w:rsid w:val="003E6ED8"/>
    <w:rsid w:val="003F3571"/>
    <w:rsid w:val="003F6095"/>
    <w:rsid w:val="003F6B2F"/>
    <w:rsid w:val="003F7A81"/>
    <w:rsid w:val="003F7D29"/>
    <w:rsid w:val="00401744"/>
    <w:rsid w:val="004054BE"/>
    <w:rsid w:val="0040672A"/>
    <w:rsid w:val="00407012"/>
    <w:rsid w:val="00410367"/>
    <w:rsid w:val="004105A0"/>
    <w:rsid w:val="00410CA2"/>
    <w:rsid w:val="00410F2F"/>
    <w:rsid w:val="00411477"/>
    <w:rsid w:val="0041167E"/>
    <w:rsid w:val="004129A9"/>
    <w:rsid w:val="00413D1C"/>
    <w:rsid w:val="00414089"/>
    <w:rsid w:val="004148EA"/>
    <w:rsid w:val="00414F04"/>
    <w:rsid w:val="004157B6"/>
    <w:rsid w:val="004170AE"/>
    <w:rsid w:val="00417E46"/>
    <w:rsid w:val="0042181C"/>
    <w:rsid w:val="00421AD6"/>
    <w:rsid w:val="00421B05"/>
    <w:rsid w:val="00421DE5"/>
    <w:rsid w:val="0042211A"/>
    <w:rsid w:val="004227A2"/>
    <w:rsid w:val="00423FC6"/>
    <w:rsid w:val="00424124"/>
    <w:rsid w:val="0042415F"/>
    <w:rsid w:val="00424BA6"/>
    <w:rsid w:val="00424D32"/>
    <w:rsid w:val="00425525"/>
    <w:rsid w:val="00425808"/>
    <w:rsid w:val="0043091F"/>
    <w:rsid w:val="00430ADC"/>
    <w:rsid w:val="00431476"/>
    <w:rsid w:val="00431C80"/>
    <w:rsid w:val="00432C49"/>
    <w:rsid w:val="00433731"/>
    <w:rsid w:val="0043418A"/>
    <w:rsid w:val="00434B70"/>
    <w:rsid w:val="00436EB9"/>
    <w:rsid w:val="004377C4"/>
    <w:rsid w:val="004402B4"/>
    <w:rsid w:val="0044238B"/>
    <w:rsid w:val="00442B68"/>
    <w:rsid w:val="004438DA"/>
    <w:rsid w:val="00443D46"/>
    <w:rsid w:val="0044415D"/>
    <w:rsid w:val="004453D8"/>
    <w:rsid w:val="004453EF"/>
    <w:rsid w:val="00445A1B"/>
    <w:rsid w:val="00446132"/>
    <w:rsid w:val="00446259"/>
    <w:rsid w:val="00446BAB"/>
    <w:rsid w:val="004475ED"/>
    <w:rsid w:val="004479B0"/>
    <w:rsid w:val="00447D79"/>
    <w:rsid w:val="00452795"/>
    <w:rsid w:val="00452C2F"/>
    <w:rsid w:val="00453BB7"/>
    <w:rsid w:val="00453DED"/>
    <w:rsid w:val="00453E2D"/>
    <w:rsid w:val="00454766"/>
    <w:rsid w:val="004548DD"/>
    <w:rsid w:val="00455072"/>
    <w:rsid w:val="00456124"/>
    <w:rsid w:val="00456368"/>
    <w:rsid w:val="00457B25"/>
    <w:rsid w:val="0046151F"/>
    <w:rsid w:val="00461F95"/>
    <w:rsid w:val="0046393E"/>
    <w:rsid w:val="00465A81"/>
    <w:rsid w:val="004673D5"/>
    <w:rsid w:val="004703DC"/>
    <w:rsid w:val="00470C31"/>
    <w:rsid w:val="00471F5F"/>
    <w:rsid w:val="004727EF"/>
    <w:rsid w:val="00477339"/>
    <w:rsid w:val="00477DC1"/>
    <w:rsid w:val="00477F6A"/>
    <w:rsid w:val="00480119"/>
    <w:rsid w:val="004845FC"/>
    <w:rsid w:val="0048466F"/>
    <w:rsid w:val="00484EAE"/>
    <w:rsid w:val="00484FB3"/>
    <w:rsid w:val="004859A0"/>
    <w:rsid w:val="00485F48"/>
    <w:rsid w:val="00486094"/>
    <w:rsid w:val="004864DA"/>
    <w:rsid w:val="0048701C"/>
    <w:rsid w:val="0048723B"/>
    <w:rsid w:val="00487645"/>
    <w:rsid w:val="00487D1F"/>
    <w:rsid w:val="00491DE5"/>
    <w:rsid w:val="00493F5C"/>
    <w:rsid w:val="0049403F"/>
    <w:rsid w:val="004941B5"/>
    <w:rsid w:val="00495210"/>
    <w:rsid w:val="00495CAA"/>
    <w:rsid w:val="00495FCC"/>
    <w:rsid w:val="00497254"/>
    <w:rsid w:val="00497795"/>
    <w:rsid w:val="004A1D99"/>
    <w:rsid w:val="004A1E5C"/>
    <w:rsid w:val="004A2448"/>
    <w:rsid w:val="004A3C14"/>
    <w:rsid w:val="004A3FF9"/>
    <w:rsid w:val="004A418E"/>
    <w:rsid w:val="004A4450"/>
    <w:rsid w:val="004A4F19"/>
    <w:rsid w:val="004A5476"/>
    <w:rsid w:val="004A5E64"/>
    <w:rsid w:val="004A6427"/>
    <w:rsid w:val="004A6665"/>
    <w:rsid w:val="004A6F7B"/>
    <w:rsid w:val="004A6FF4"/>
    <w:rsid w:val="004A7334"/>
    <w:rsid w:val="004A7EAE"/>
    <w:rsid w:val="004B021C"/>
    <w:rsid w:val="004B0918"/>
    <w:rsid w:val="004B0E41"/>
    <w:rsid w:val="004B0EF0"/>
    <w:rsid w:val="004B1170"/>
    <w:rsid w:val="004B35C6"/>
    <w:rsid w:val="004B38D5"/>
    <w:rsid w:val="004B3F8B"/>
    <w:rsid w:val="004B4901"/>
    <w:rsid w:val="004B49F6"/>
    <w:rsid w:val="004B7A34"/>
    <w:rsid w:val="004C0C1B"/>
    <w:rsid w:val="004C0DCF"/>
    <w:rsid w:val="004C0E5A"/>
    <w:rsid w:val="004C33AF"/>
    <w:rsid w:val="004C4011"/>
    <w:rsid w:val="004C668C"/>
    <w:rsid w:val="004C7B42"/>
    <w:rsid w:val="004D01C5"/>
    <w:rsid w:val="004D0599"/>
    <w:rsid w:val="004D099D"/>
    <w:rsid w:val="004D1968"/>
    <w:rsid w:val="004D1A9D"/>
    <w:rsid w:val="004D1F14"/>
    <w:rsid w:val="004D27E4"/>
    <w:rsid w:val="004D2ED9"/>
    <w:rsid w:val="004D2EF2"/>
    <w:rsid w:val="004D3692"/>
    <w:rsid w:val="004D3FBF"/>
    <w:rsid w:val="004D3FDE"/>
    <w:rsid w:val="004D4AD2"/>
    <w:rsid w:val="004D4B41"/>
    <w:rsid w:val="004D4D4E"/>
    <w:rsid w:val="004D5F07"/>
    <w:rsid w:val="004D7AFD"/>
    <w:rsid w:val="004E18C8"/>
    <w:rsid w:val="004E3ACB"/>
    <w:rsid w:val="004E4C6D"/>
    <w:rsid w:val="004E5469"/>
    <w:rsid w:val="004E5EA7"/>
    <w:rsid w:val="004E63CA"/>
    <w:rsid w:val="004E6605"/>
    <w:rsid w:val="004E67F5"/>
    <w:rsid w:val="004F0B79"/>
    <w:rsid w:val="004F0D12"/>
    <w:rsid w:val="004F1097"/>
    <w:rsid w:val="004F182F"/>
    <w:rsid w:val="004F1882"/>
    <w:rsid w:val="004F27D7"/>
    <w:rsid w:val="004F4A91"/>
    <w:rsid w:val="004F4FF9"/>
    <w:rsid w:val="004F58AF"/>
    <w:rsid w:val="004F5C5E"/>
    <w:rsid w:val="004F5D02"/>
    <w:rsid w:val="004F5D82"/>
    <w:rsid w:val="004F7682"/>
    <w:rsid w:val="004F776D"/>
    <w:rsid w:val="00500B41"/>
    <w:rsid w:val="00501239"/>
    <w:rsid w:val="0050246E"/>
    <w:rsid w:val="00505A2B"/>
    <w:rsid w:val="00505D93"/>
    <w:rsid w:val="00506F3D"/>
    <w:rsid w:val="0050761A"/>
    <w:rsid w:val="00507896"/>
    <w:rsid w:val="00507968"/>
    <w:rsid w:val="00507E95"/>
    <w:rsid w:val="0051025C"/>
    <w:rsid w:val="00510F7D"/>
    <w:rsid w:val="00512398"/>
    <w:rsid w:val="005127A2"/>
    <w:rsid w:val="005129B4"/>
    <w:rsid w:val="00512BB7"/>
    <w:rsid w:val="005158F6"/>
    <w:rsid w:val="00515C45"/>
    <w:rsid w:val="00516176"/>
    <w:rsid w:val="00516483"/>
    <w:rsid w:val="0052078C"/>
    <w:rsid w:val="005207BA"/>
    <w:rsid w:val="00520992"/>
    <w:rsid w:val="00521E32"/>
    <w:rsid w:val="00522263"/>
    <w:rsid w:val="00522757"/>
    <w:rsid w:val="00522AA7"/>
    <w:rsid w:val="00524E32"/>
    <w:rsid w:val="005252FF"/>
    <w:rsid w:val="00525450"/>
    <w:rsid w:val="005256CB"/>
    <w:rsid w:val="00525A6C"/>
    <w:rsid w:val="00530CF7"/>
    <w:rsid w:val="00530FA2"/>
    <w:rsid w:val="005316F6"/>
    <w:rsid w:val="00531A44"/>
    <w:rsid w:val="00533EC6"/>
    <w:rsid w:val="00534D5C"/>
    <w:rsid w:val="00535124"/>
    <w:rsid w:val="00535167"/>
    <w:rsid w:val="00535F29"/>
    <w:rsid w:val="0054183E"/>
    <w:rsid w:val="00544409"/>
    <w:rsid w:val="0054492A"/>
    <w:rsid w:val="00545164"/>
    <w:rsid w:val="0054562D"/>
    <w:rsid w:val="00545DF1"/>
    <w:rsid w:val="00546309"/>
    <w:rsid w:val="00546756"/>
    <w:rsid w:val="00547132"/>
    <w:rsid w:val="00547C0B"/>
    <w:rsid w:val="00551C0B"/>
    <w:rsid w:val="0055201F"/>
    <w:rsid w:val="00552C9F"/>
    <w:rsid w:val="00553DDA"/>
    <w:rsid w:val="0055470E"/>
    <w:rsid w:val="00554A4A"/>
    <w:rsid w:val="0055548C"/>
    <w:rsid w:val="0055557D"/>
    <w:rsid w:val="00556E9E"/>
    <w:rsid w:val="00560B38"/>
    <w:rsid w:val="005618E9"/>
    <w:rsid w:val="005620B4"/>
    <w:rsid w:val="005620D4"/>
    <w:rsid w:val="00562EFA"/>
    <w:rsid w:val="005641DE"/>
    <w:rsid w:val="00564778"/>
    <w:rsid w:val="00564D64"/>
    <w:rsid w:val="00565B32"/>
    <w:rsid w:val="00567ECD"/>
    <w:rsid w:val="005703D0"/>
    <w:rsid w:val="005737C2"/>
    <w:rsid w:val="00573BC2"/>
    <w:rsid w:val="00575583"/>
    <w:rsid w:val="005854E7"/>
    <w:rsid w:val="0058550B"/>
    <w:rsid w:val="00585884"/>
    <w:rsid w:val="00586899"/>
    <w:rsid w:val="00590C65"/>
    <w:rsid w:val="00591CA6"/>
    <w:rsid w:val="00591F61"/>
    <w:rsid w:val="00594747"/>
    <w:rsid w:val="00596F16"/>
    <w:rsid w:val="00597BCF"/>
    <w:rsid w:val="005A1D56"/>
    <w:rsid w:val="005A2521"/>
    <w:rsid w:val="005A414B"/>
    <w:rsid w:val="005A5318"/>
    <w:rsid w:val="005A5A18"/>
    <w:rsid w:val="005A5B0B"/>
    <w:rsid w:val="005A6953"/>
    <w:rsid w:val="005A7769"/>
    <w:rsid w:val="005B1B28"/>
    <w:rsid w:val="005B2196"/>
    <w:rsid w:val="005B3E0F"/>
    <w:rsid w:val="005B4229"/>
    <w:rsid w:val="005B4D35"/>
    <w:rsid w:val="005B54DC"/>
    <w:rsid w:val="005B5A22"/>
    <w:rsid w:val="005B5BEE"/>
    <w:rsid w:val="005B68B8"/>
    <w:rsid w:val="005B71C4"/>
    <w:rsid w:val="005B7D9D"/>
    <w:rsid w:val="005C00A9"/>
    <w:rsid w:val="005C04A1"/>
    <w:rsid w:val="005C09DD"/>
    <w:rsid w:val="005C112D"/>
    <w:rsid w:val="005C12D8"/>
    <w:rsid w:val="005C1835"/>
    <w:rsid w:val="005C19DA"/>
    <w:rsid w:val="005C23AA"/>
    <w:rsid w:val="005C2609"/>
    <w:rsid w:val="005C30AA"/>
    <w:rsid w:val="005C3489"/>
    <w:rsid w:val="005C3E29"/>
    <w:rsid w:val="005C4873"/>
    <w:rsid w:val="005C5A06"/>
    <w:rsid w:val="005C64C0"/>
    <w:rsid w:val="005C6A89"/>
    <w:rsid w:val="005D098C"/>
    <w:rsid w:val="005D1A43"/>
    <w:rsid w:val="005D3285"/>
    <w:rsid w:val="005D38FB"/>
    <w:rsid w:val="005D4AD9"/>
    <w:rsid w:val="005D5D7E"/>
    <w:rsid w:val="005D6CC7"/>
    <w:rsid w:val="005D6F6F"/>
    <w:rsid w:val="005D7A59"/>
    <w:rsid w:val="005D7CBC"/>
    <w:rsid w:val="005E0752"/>
    <w:rsid w:val="005E0764"/>
    <w:rsid w:val="005E3041"/>
    <w:rsid w:val="005E478D"/>
    <w:rsid w:val="005E493E"/>
    <w:rsid w:val="005E4A4A"/>
    <w:rsid w:val="005E4CCF"/>
    <w:rsid w:val="005E5928"/>
    <w:rsid w:val="005E7166"/>
    <w:rsid w:val="005F0662"/>
    <w:rsid w:val="005F0F95"/>
    <w:rsid w:val="005F0FCE"/>
    <w:rsid w:val="005F1592"/>
    <w:rsid w:val="005F22BA"/>
    <w:rsid w:val="005F688F"/>
    <w:rsid w:val="0060006A"/>
    <w:rsid w:val="00601C2A"/>
    <w:rsid w:val="006028B3"/>
    <w:rsid w:val="0060294C"/>
    <w:rsid w:val="006034D7"/>
    <w:rsid w:val="00604646"/>
    <w:rsid w:val="006054C7"/>
    <w:rsid w:val="006060C2"/>
    <w:rsid w:val="00606901"/>
    <w:rsid w:val="00607149"/>
    <w:rsid w:val="0060751C"/>
    <w:rsid w:val="0061020E"/>
    <w:rsid w:val="00610581"/>
    <w:rsid w:val="00610695"/>
    <w:rsid w:val="00610D1A"/>
    <w:rsid w:val="00612734"/>
    <w:rsid w:val="00612F10"/>
    <w:rsid w:val="0061300C"/>
    <w:rsid w:val="00613234"/>
    <w:rsid w:val="00613796"/>
    <w:rsid w:val="00614041"/>
    <w:rsid w:val="006140F5"/>
    <w:rsid w:val="006143DE"/>
    <w:rsid w:val="006152D3"/>
    <w:rsid w:val="00615513"/>
    <w:rsid w:val="00615BA0"/>
    <w:rsid w:val="00616230"/>
    <w:rsid w:val="006168A3"/>
    <w:rsid w:val="006203FE"/>
    <w:rsid w:val="0062065B"/>
    <w:rsid w:val="006206D4"/>
    <w:rsid w:val="00620928"/>
    <w:rsid w:val="00620F3F"/>
    <w:rsid w:val="00621570"/>
    <w:rsid w:val="00621952"/>
    <w:rsid w:val="00622F8A"/>
    <w:rsid w:val="0062302A"/>
    <w:rsid w:val="0062522E"/>
    <w:rsid w:val="00630875"/>
    <w:rsid w:val="00630A39"/>
    <w:rsid w:val="00630C1F"/>
    <w:rsid w:val="0063376F"/>
    <w:rsid w:val="00634051"/>
    <w:rsid w:val="006342A8"/>
    <w:rsid w:val="00636EB5"/>
    <w:rsid w:val="00637F5F"/>
    <w:rsid w:val="00640BAE"/>
    <w:rsid w:val="00641B8B"/>
    <w:rsid w:val="00643C58"/>
    <w:rsid w:val="0064439E"/>
    <w:rsid w:val="00645B08"/>
    <w:rsid w:val="00645CB1"/>
    <w:rsid w:val="00646E35"/>
    <w:rsid w:val="006479D2"/>
    <w:rsid w:val="00647AC4"/>
    <w:rsid w:val="00651135"/>
    <w:rsid w:val="0065184D"/>
    <w:rsid w:val="006518C9"/>
    <w:rsid w:val="00651A01"/>
    <w:rsid w:val="00651BDB"/>
    <w:rsid w:val="00651E94"/>
    <w:rsid w:val="006525A6"/>
    <w:rsid w:val="006532C3"/>
    <w:rsid w:val="00654969"/>
    <w:rsid w:val="006551DC"/>
    <w:rsid w:val="00656809"/>
    <w:rsid w:val="0066059C"/>
    <w:rsid w:val="00661531"/>
    <w:rsid w:val="006619B5"/>
    <w:rsid w:val="006629F9"/>
    <w:rsid w:val="00663958"/>
    <w:rsid w:val="00663A85"/>
    <w:rsid w:val="006649A1"/>
    <w:rsid w:val="00665A2E"/>
    <w:rsid w:val="00666AEB"/>
    <w:rsid w:val="00666B6E"/>
    <w:rsid w:val="00666C11"/>
    <w:rsid w:val="00667C6C"/>
    <w:rsid w:val="00670221"/>
    <w:rsid w:val="00670B24"/>
    <w:rsid w:val="00670D92"/>
    <w:rsid w:val="006710B7"/>
    <w:rsid w:val="00672C39"/>
    <w:rsid w:val="0067379E"/>
    <w:rsid w:val="006745D0"/>
    <w:rsid w:val="0067515C"/>
    <w:rsid w:val="006840F9"/>
    <w:rsid w:val="00684359"/>
    <w:rsid w:val="00685C74"/>
    <w:rsid w:val="00686D52"/>
    <w:rsid w:val="00687095"/>
    <w:rsid w:val="006878DF"/>
    <w:rsid w:val="006902EE"/>
    <w:rsid w:val="00690F1F"/>
    <w:rsid w:val="00691529"/>
    <w:rsid w:val="0069152F"/>
    <w:rsid w:val="0069415D"/>
    <w:rsid w:val="00694EE2"/>
    <w:rsid w:val="00694F61"/>
    <w:rsid w:val="00697F8C"/>
    <w:rsid w:val="006A07E1"/>
    <w:rsid w:val="006A1390"/>
    <w:rsid w:val="006A13DB"/>
    <w:rsid w:val="006A147E"/>
    <w:rsid w:val="006A325D"/>
    <w:rsid w:val="006A3C3F"/>
    <w:rsid w:val="006A3FE1"/>
    <w:rsid w:val="006A5B58"/>
    <w:rsid w:val="006A698B"/>
    <w:rsid w:val="006A6DD4"/>
    <w:rsid w:val="006A7C37"/>
    <w:rsid w:val="006B00FA"/>
    <w:rsid w:val="006B018A"/>
    <w:rsid w:val="006B02C5"/>
    <w:rsid w:val="006B0D92"/>
    <w:rsid w:val="006B0E6F"/>
    <w:rsid w:val="006B1D5B"/>
    <w:rsid w:val="006B20BE"/>
    <w:rsid w:val="006B46C4"/>
    <w:rsid w:val="006B4D1F"/>
    <w:rsid w:val="006B6D6E"/>
    <w:rsid w:val="006C0D0D"/>
    <w:rsid w:val="006C136B"/>
    <w:rsid w:val="006C1850"/>
    <w:rsid w:val="006C1A4A"/>
    <w:rsid w:val="006C1C81"/>
    <w:rsid w:val="006C2A49"/>
    <w:rsid w:val="006C306A"/>
    <w:rsid w:val="006C348F"/>
    <w:rsid w:val="006C4263"/>
    <w:rsid w:val="006C4B63"/>
    <w:rsid w:val="006C4E2B"/>
    <w:rsid w:val="006C669D"/>
    <w:rsid w:val="006D0A43"/>
    <w:rsid w:val="006D17C8"/>
    <w:rsid w:val="006D1996"/>
    <w:rsid w:val="006D28E8"/>
    <w:rsid w:val="006D3C31"/>
    <w:rsid w:val="006D42BF"/>
    <w:rsid w:val="006D4B68"/>
    <w:rsid w:val="006D4E80"/>
    <w:rsid w:val="006D4F99"/>
    <w:rsid w:val="006D6BA6"/>
    <w:rsid w:val="006D7BB3"/>
    <w:rsid w:val="006E002F"/>
    <w:rsid w:val="006E0F77"/>
    <w:rsid w:val="006E0FB1"/>
    <w:rsid w:val="006E3B91"/>
    <w:rsid w:val="006E46BC"/>
    <w:rsid w:val="006E4B93"/>
    <w:rsid w:val="006E4CAD"/>
    <w:rsid w:val="006E5115"/>
    <w:rsid w:val="006E5BD3"/>
    <w:rsid w:val="006E718F"/>
    <w:rsid w:val="006E7758"/>
    <w:rsid w:val="006F110B"/>
    <w:rsid w:val="006F1E50"/>
    <w:rsid w:val="006F3D1F"/>
    <w:rsid w:val="006F42BE"/>
    <w:rsid w:val="006F4D73"/>
    <w:rsid w:val="006F4EA0"/>
    <w:rsid w:val="006F5171"/>
    <w:rsid w:val="006F741A"/>
    <w:rsid w:val="006F773B"/>
    <w:rsid w:val="00701E9F"/>
    <w:rsid w:val="00703F2B"/>
    <w:rsid w:val="0070453B"/>
    <w:rsid w:val="00705E4E"/>
    <w:rsid w:val="00706595"/>
    <w:rsid w:val="00707A63"/>
    <w:rsid w:val="00707D69"/>
    <w:rsid w:val="00707E39"/>
    <w:rsid w:val="00710021"/>
    <w:rsid w:val="0071014C"/>
    <w:rsid w:val="00710486"/>
    <w:rsid w:val="00710774"/>
    <w:rsid w:val="007110CF"/>
    <w:rsid w:val="00711DAF"/>
    <w:rsid w:val="007125E8"/>
    <w:rsid w:val="00714431"/>
    <w:rsid w:val="00714471"/>
    <w:rsid w:val="007157A9"/>
    <w:rsid w:val="00716348"/>
    <w:rsid w:val="007168E4"/>
    <w:rsid w:val="00716B82"/>
    <w:rsid w:val="00716ED5"/>
    <w:rsid w:val="00717DBB"/>
    <w:rsid w:val="00720E65"/>
    <w:rsid w:val="00721C2D"/>
    <w:rsid w:val="00722626"/>
    <w:rsid w:val="00722983"/>
    <w:rsid w:val="00722C2E"/>
    <w:rsid w:val="00723BB1"/>
    <w:rsid w:val="00723F80"/>
    <w:rsid w:val="00724DA5"/>
    <w:rsid w:val="00725AD8"/>
    <w:rsid w:val="00725D4A"/>
    <w:rsid w:val="007301DD"/>
    <w:rsid w:val="00730C6F"/>
    <w:rsid w:val="00730D76"/>
    <w:rsid w:val="00730E6E"/>
    <w:rsid w:val="00730F4A"/>
    <w:rsid w:val="007315B9"/>
    <w:rsid w:val="007328AA"/>
    <w:rsid w:val="0073394D"/>
    <w:rsid w:val="00734A12"/>
    <w:rsid w:val="00734C90"/>
    <w:rsid w:val="0074037D"/>
    <w:rsid w:val="00741395"/>
    <w:rsid w:val="00743E26"/>
    <w:rsid w:val="00745072"/>
    <w:rsid w:val="00746407"/>
    <w:rsid w:val="007468A6"/>
    <w:rsid w:val="00751FDD"/>
    <w:rsid w:val="00753308"/>
    <w:rsid w:val="00753A17"/>
    <w:rsid w:val="0075420B"/>
    <w:rsid w:val="00754797"/>
    <w:rsid w:val="0075615C"/>
    <w:rsid w:val="00756CE3"/>
    <w:rsid w:val="00756F29"/>
    <w:rsid w:val="007572C4"/>
    <w:rsid w:val="007603AC"/>
    <w:rsid w:val="00761425"/>
    <w:rsid w:val="007618F6"/>
    <w:rsid w:val="00761C55"/>
    <w:rsid w:val="00761DE8"/>
    <w:rsid w:val="0076335A"/>
    <w:rsid w:val="00763442"/>
    <w:rsid w:val="00764EDB"/>
    <w:rsid w:val="00765707"/>
    <w:rsid w:val="0077185C"/>
    <w:rsid w:val="0077277F"/>
    <w:rsid w:val="007732B9"/>
    <w:rsid w:val="007751F8"/>
    <w:rsid w:val="007762B6"/>
    <w:rsid w:val="00777F7C"/>
    <w:rsid w:val="007801E9"/>
    <w:rsid w:val="00782A6A"/>
    <w:rsid w:val="0078385F"/>
    <w:rsid w:val="00783E9C"/>
    <w:rsid w:val="00784BEA"/>
    <w:rsid w:val="00784CD0"/>
    <w:rsid w:val="007855F8"/>
    <w:rsid w:val="0078781A"/>
    <w:rsid w:val="00791102"/>
    <w:rsid w:val="00791448"/>
    <w:rsid w:val="007945AD"/>
    <w:rsid w:val="007947BA"/>
    <w:rsid w:val="00794E8D"/>
    <w:rsid w:val="007966DD"/>
    <w:rsid w:val="00796798"/>
    <w:rsid w:val="007970BA"/>
    <w:rsid w:val="007A11C4"/>
    <w:rsid w:val="007A180A"/>
    <w:rsid w:val="007A27E2"/>
    <w:rsid w:val="007A3DC2"/>
    <w:rsid w:val="007A4559"/>
    <w:rsid w:val="007A6911"/>
    <w:rsid w:val="007A6ADE"/>
    <w:rsid w:val="007A7489"/>
    <w:rsid w:val="007B0544"/>
    <w:rsid w:val="007B225B"/>
    <w:rsid w:val="007B2DDA"/>
    <w:rsid w:val="007B2E72"/>
    <w:rsid w:val="007B4603"/>
    <w:rsid w:val="007B4AC5"/>
    <w:rsid w:val="007B4DF1"/>
    <w:rsid w:val="007B5993"/>
    <w:rsid w:val="007B5BB3"/>
    <w:rsid w:val="007B6694"/>
    <w:rsid w:val="007B6E70"/>
    <w:rsid w:val="007C0210"/>
    <w:rsid w:val="007C078F"/>
    <w:rsid w:val="007C1759"/>
    <w:rsid w:val="007C21E4"/>
    <w:rsid w:val="007C2B58"/>
    <w:rsid w:val="007C3AC4"/>
    <w:rsid w:val="007C3AD7"/>
    <w:rsid w:val="007C6E74"/>
    <w:rsid w:val="007C7022"/>
    <w:rsid w:val="007C7A42"/>
    <w:rsid w:val="007D0BA6"/>
    <w:rsid w:val="007D17A3"/>
    <w:rsid w:val="007D1EAC"/>
    <w:rsid w:val="007D233D"/>
    <w:rsid w:val="007D330E"/>
    <w:rsid w:val="007D4C77"/>
    <w:rsid w:val="007D5C15"/>
    <w:rsid w:val="007D5F68"/>
    <w:rsid w:val="007D6CEB"/>
    <w:rsid w:val="007E1362"/>
    <w:rsid w:val="007E1998"/>
    <w:rsid w:val="007E2103"/>
    <w:rsid w:val="007E2E51"/>
    <w:rsid w:val="007E547C"/>
    <w:rsid w:val="007E5D2D"/>
    <w:rsid w:val="007F0AE2"/>
    <w:rsid w:val="007F0E52"/>
    <w:rsid w:val="007F16B8"/>
    <w:rsid w:val="007F3B94"/>
    <w:rsid w:val="007F43B8"/>
    <w:rsid w:val="007F4CB1"/>
    <w:rsid w:val="007F5A03"/>
    <w:rsid w:val="007F67EF"/>
    <w:rsid w:val="007F6A32"/>
    <w:rsid w:val="007F6E28"/>
    <w:rsid w:val="007F7426"/>
    <w:rsid w:val="007F7EB4"/>
    <w:rsid w:val="00800100"/>
    <w:rsid w:val="008001ED"/>
    <w:rsid w:val="00800934"/>
    <w:rsid w:val="00800C62"/>
    <w:rsid w:val="0080121B"/>
    <w:rsid w:val="00801A40"/>
    <w:rsid w:val="00802464"/>
    <w:rsid w:val="00804190"/>
    <w:rsid w:val="00806356"/>
    <w:rsid w:val="00807948"/>
    <w:rsid w:val="00807A44"/>
    <w:rsid w:val="0081001D"/>
    <w:rsid w:val="00810234"/>
    <w:rsid w:val="00812066"/>
    <w:rsid w:val="00812422"/>
    <w:rsid w:val="00813CFE"/>
    <w:rsid w:val="00814684"/>
    <w:rsid w:val="00815C0E"/>
    <w:rsid w:val="0082006F"/>
    <w:rsid w:val="00822204"/>
    <w:rsid w:val="008236FD"/>
    <w:rsid w:val="00824C7C"/>
    <w:rsid w:val="0082721D"/>
    <w:rsid w:val="00827C31"/>
    <w:rsid w:val="00827E46"/>
    <w:rsid w:val="00831CE9"/>
    <w:rsid w:val="00832458"/>
    <w:rsid w:val="0083296C"/>
    <w:rsid w:val="0083424D"/>
    <w:rsid w:val="008346EC"/>
    <w:rsid w:val="00834B0D"/>
    <w:rsid w:val="0083511D"/>
    <w:rsid w:val="00835CFA"/>
    <w:rsid w:val="0083729E"/>
    <w:rsid w:val="008420D0"/>
    <w:rsid w:val="00842892"/>
    <w:rsid w:val="00842D25"/>
    <w:rsid w:val="00843363"/>
    <w:rsid w:val="00844447"/>
    <w:rsid w:val="008444AD"/>
    <w:rsid w:val="0084508B"/>
    <w:rsid w:val="00851458"/>
    <w:rsid w:val="008515B8"/>
    <w:rsid w:val="00853247"/>
    <w:rsid w:val="00853FF6"/>
    <w:rsid w:val="0085445C"/>
    <w:rsid w:val="0085571C"/>
    <w:rsid w:val="008572DC"/>
    <w:rsid w:val="00860585"/>
    <w:rsid w:val="00860DD5"/>
    <w:rsid w:val="00860DE6"/>
    <w:rsid w:val="0086316A"/>
    <w:rsid w:val="00867E2C"/>
    <w:rsid w:val="00871549"/>
    <w:rsid w:val="00872362"/>
    <w:rsid w:val="0087261A"/>
    <w:rsid w:val="00873076"/>
    <w:rsid w:val="008741AC"/>
    <w:rsid w:val="0087490F"/>
    <w:rsid w:val="00874B3A"/>
    <w:rsid w:val="008766ED"/>
    <w:rsid w:val="0087778C"/>
    <w:rsid w:val="008811FA"/>
    <w:rsid w:val="008815A2"/>
    <w:rsid w:val="008815BF"/>
    <w:rsid w:val="008824E5"/>
    <w:rsid w:val="0088305D"/>
    <w:rsid w:val="0088336E"/>
    <w:rsid w:val="00883837"/>
    <w:rsid w:val="0088422C"/>
    <w:rsid w:val="00885B47"/>
    <w:rsid w:val="00885E81"/>
    <w:rsid w:val="0089056A"/>
    <w:rsid w:val="00891009"/>
    <w:rsid w:val="00891CC3"/>
    <w:rsid w:val="00892652"/>
    <w:rsid w:val="00893E93"/>
    <w:rsid w:val="00893EFD"/>
    <w:rsid w:val="00894256"/>
    <w:rsid w:val="0089556E"/>
    <w:rsid w:val="00895BCC"/>
    <w:rsid w:val="008970E7"/>
    <w:rsid w:val="00897B61"/>
    <w:rsid w:val="008A1192"/>
    <w:rsid w:val="008A365A"/>
    <w:rsid w:val="008A441F"/>
    <w:rsid w:val="008A472F"/>
    <w:rsid w:val="008A6299"/>
    <w:rsid w:val="008A66BD"/>
    <w:rsid w:val="008B0727"/>
    <w:rsid w:val="008B0A55"/>
    <w:rsid w:val="008B2AB7"/>
    <w:rsid w:val="008B3267"/>
    <w:rsid w:val="008B3BC7"/>
    <w:rsid w:val="008B5339"/>
    <w:rsid w:val="008B5BB7"/>
    <w:rsid w:val="008B5DBF"/>
    <w:rsid w:val="008B62E0"/>
    <w:rsid w:val="008B6A2E"/>
    <w:rsid w:val="008B7F34"/>
    <w:rsid w:val="008B7FE4"/>
    <w:rsid w:val="008C1610"/>
    <w:rsid w:val="008C1774"/>
    <w:rsid w:val="008C2C7C"/>
    <w:rsid w:val="008C3C5D"/>
    <w:rsid w:val="008C49EA"/>
    <w:rsid w:val="008C4E31"/>
    <w:rsid w:val="008C702A"/>
    <w:rsid w:val="008D07C5"/>
    <w:rsid w:val="008D0E49"/>
    <w:rsid w:val="008D246D"/>
    <w:rsid w:val="008D32AF"/>
    <w:rsid w:val="008D40A1"/>
    <w:rsid w:val="008E15FE"/>
    <w:rsid w:val="008E16E8"/>
    <w:rsid w:val="008E350E"/>
    <w:rsid w:val="008E6C1F"/>
    <w:rsid w:val="008E6FEB"/>
    <w:rsid w:val="008F23FF"/>
    <w:rsid w:val="008F267D"/>
    <w:rsid w:val="008F2E8A"/>
    <w:rsid w:val="008F2F52"/>
    <w:rsid w:val="008F4BC3"/>
    <w:rsid w:val="008F5907"/>
    <w:rsid w:val="008F6336"/>
    <w:rsid w:val="008F69EF"/>
    <w:rsid w:val="008F76CB"/>
    <w:rsid w:val="008F76DA"/>
    <w:rsid w:val="00900334"/>
    <w:rsid w:val="00900CBC"/>
    <w:rsid w:val="009015F0"/>
    <w:rsid w:val="009016D5"/>
    <w:rsid w:val="00901CE8"/>
    <w:rsid w:val="00904276"/>
    <w:rsid w:val="0090449F"/>
    <w:rsid w:val="00904696"/>
    <w:rsid w:val="00904FCB"/>
    <w:rsid w:val="00905E98"/>
    <w:rsid w:val="00906390"/>
    <w:rsid w:val="0090751B"/>
    <w:rsid w:val="00907F2F"/>
    <w:rsid w:val="009104B0"/>
    <w:rsid w:val="009107D0"/>
    <w:rsid w:val="009110E2"/>
    <w:rsid w:val="00911185"/>
    <w:rsid w:val="00911833"/>
    <w:rsid w:val="00912099"/>
    <w:rsid w:val="00912217"/>
    <w:rsid w:val="00912ACA"/>
    <w:rsid w:val="0091319D"/>
    <w:rsid w:val="00914782"/>
    <w:rsid w:val="009158DE"/>
    <w:rsid w:val="00915F42"/>
    <w:rsid w:val="0092018E"/>
    <w:rsid w:val="00920CFC"/>
    <w:rsid w:val="00922433"/>
    <w:rsid w:val="00922ED6"/>
    <w:rsid w:val="0092340B"/>
    <w:rsid w:val="00924169"/>
    <w:rsid w:val="0092428A"/>
    <w:rsid w:val="00924435"/>
    <w:rsid w:val="009248C9"/>
    <w:rsid w:val="00925C29"/>
    <w:rsid w:val="00926345"/>
    <w:rsid w:val="00927110"/>
    <w:rsid w:val="00931CE0"/>
    <w:rsid w:val="00932F8F"/>
    <w:rsid w:val="00933129"/>
    <w:rsid w:val="0093376D"/>
    <w:rsid w:val="0093521E"/>
    <w:rsid w:val="00936BD6"/>
    <w:rsid w:val="00936EAC"/>
    <w:rsid w:val="00936F91"/>
    <w:rsid w:val="00937251"/>
    <w:rsid w:val="00940803"/>
    <w:rsid w:val="00941158"/>
    <w:rsid w:val="0094233D"/>
    <w:rsid w:val="00943549"/>
    <w:rsid w:val="00943A64"/>
    <w:rsid w:val="0094441B"/>
    <w:rsid w:val="00944CCD"/>
    <w:rsid w:val="00945246"/>
    <w:rsid w:val="00950695"/>
    <w:rsid w:val="00952F90"/>
    <w:rsid w:val="00953E4F"/>
    <w:rsid w:val="00954427"/>
    <w:rsid w:val="009545F6"/>
    <w:rsid w:val="009550AA"/>
    <w:rsid w:val="009553F7"/>
    <w:rsid w:val="0095593E"/>
    <w:rsid w:val="00956ED9"/>
    <w:rsid w:val="00957025"/>
    <w:rsid w:val="0095731D"/>
    <w:rsid w:val="00957FAE"/>
    <w:rsid w:val="00960FCA"/>
    <w:rsid w:val="00961359"/>
    <w:rsid w:val="0096187E"/>
    <w:rsid w:val="009619D9"/>
    <w:rsid w:val="009621C7"/>
    <w:rsid w:val="00962280"/>
    <w:rsid w:val="009622BE"/>
    <w:rsid w:val="00964F22"/>
    <w:rsid w:val="00965D0B"/>
    <w:rsid w:val="00967F1B"/>
    <w:rsid w:val="009709FA"/>
    <w:rsid w:val="00972C59"/>
    <w:rsid w:val="00972DB7"/>
    <w:rsid w:val="00974040"/>
    <w:rsid w:val="009741E4"/>
    <w:rsid w:val="00974CE1"/>
    <w:rsid w:val="0097517F"/>
    <w:rsid w:val="0097618E"/>
    <w:rsid w:val="00980321"/>
    <w:rsid w:val="00982B02"/>
    <w:rsid w:val="00983488"/>
    <w:rsid w:val="009846E5"/>
    <w:rsid w:val="00984A90"/>
    <w:rsid w:val="00986976"/>
    <w:rsid w:val="00987DA2"/>
    <w:rsid w:val="0099014A"/>
    <w:rsid w:val="009912F3"/>
    <w:rsid w:val="009919D5"/>
    <w:rsid w:val="00991C8A"/>
    <w:rsid w:val="00993210"/>
    <w:rsid w:val="0099346E"/>
    <w:rsid w:val="009937D5"/>
    <w:rsid w:val="00995472"/>
    <w:rsid w:val="00996866"/>
    <w:rsid w:val="009A0CBC"/>
    <w:rsid w:val="009A0DBB"/>
    <w:rsid w:val="009A1E72"/>
    <w:rsid w:val="009A29D0"/>
    <w:rsid w:val="009A2C91"/>
    <w:rsid w:val="009A3741"/>
    <w:rsid w:val="009A4EBC"/>
    <w:rsid w:val="009A4F0C"/>
    <w:rsid w:val="009A4F73"/>
    <w:rsid w:val="009A4F80"/>
    <w:rsid w:val="009A59E0"/>
    <w:rsid w:val="009A722D"/>
    <w:rsid w:val="009A76AA"/>
    <w:rsid w:val="009A7A90"/>
    <w:rsid w:val="009B24D2"/>
    <w:rsid w:val="009B2938"/>
    <w:rsid w:val="009B3D74"/>
    <w:rsid w:val="009B3FCF"/>
    <w:rsid w:val="009B42E0"/>
    <w:rsid w:val="009B4C04"/>
    <w:rsid w:val="009B58A8"/>
    <w:rsid w:val="009B6619"/>
    <w:rsid w:val="009C0296"/>
    <w:rsid w:val="009C02A1"/>
    <w:rsid w:val="009C12CA"/>
    <w:rsid w:val="009C444C"/>
    <w:rsid w:val="009C4CCF"/>
    <w:rsid w:val="009C4D81"/>
    <w:rsid w:val="009C5EDE"/>
    <w:rsid w:val="009C6673"/>
    <w:rsid w:val="009C6F49"/>
    <w:rsid w:val="009D04AF"/>
    <w:rsid w:val="009D1066"/>
    <w:rsid w:val="009D1119"/>
    <w:rsid w:val="009D1ADB"/>
    <w:rsid w:val="009D3BF6"/>
    <w:rsid w:val="009D4C52"/>
    <w:rsid w:val="009D4F9B"/>
    <w:rsid w:val="009D5D9F"/>
    <w:rsid w:val="009D63E2"/>
    <w:rsid w:val="009E06D3"/>
    <w:rsid w:val="009E3D68"/>
    <w:rsid w:val="009E40F4"/>
    <w:rsid w:val="009E49CB"/>
    <w:rsid w:val="009E4C49"/>
    <w:rsid w:val="009E571E"/>
    <w:rsid w:val="009E60E9"/>
    <w:rsid w:val="009E7161"/>
    <w:rsid w:val="009F048D"/>
    <w:rsid w:val="009F0978"/>
    <w:rsid w:val="009F0DC2"/>
    <w:rsid w:val="009F1E9F"/>
    <w:rsid w:val="009F24EC"/>
    <w:rsid w:val="009F2640"/>
    <w:rsid w:val="009F48E0"/>
    <w:rsid w:val="009F4EE1"/>
    <w:rsid w:val="009F7938"/>
    <w:rsid w:val="00A00329"/>
    <w:rsid w:val="00A02A0E"/>
    <w:rsid w:val="00A04F97"/>
    <w:rsid w:val="00A04FEA"/>
    <w:rsid w:val="00A05245"/>
    <w:rsid w:val="00A05785"/>
    <w:rsid w:val="00A05E0C"/>
    <w:rsid w:val="00A0659F"/>
    <w:rsid w:val="00A07E96"/>
    <w:rsid w:val="00A10325"/>
    <w:rsid w:val="00A1083E"/>
    <w:rsid w:val="00A10A00"/>
    <w:rsid w:val="00A10D13"/>
    <w:rsid w:val="00A10D7F"/>
    <w:rsid w:val="00A1155C"/>
    <w:rsid w:val="00A12044"/>
    <w:rsid w:val="00A13D59"/>
    <w:rsid w:val="00A1562A"/>
    <w:rsid w:val="00A1575D"/>
    <w:rsid w:val="00A15A22"/>
    <w:rsid w:val="00A166BF"/>
    <w:rsid w:val="00A166E2"/>
    <w:rsid w:val="00A16B6E"/>
    <w:rsid w:val="00A173CC"/>
    <w:rsid w:val="00A173D5"/>
    <w:rsid w:val="00A17633"/>
    <w:rsid w:val="00A1783E"/>
    <w:rsid w:val="00A20AD7"/>
    <w:rsid w:val="00A21B63"/>
    <w:rsid w:val="00A224A1"/>
    <w:rsid w:val="00A2348B"/>
    <w:rsid w:val="00A23BA1"/>
    <w:rsid w:val="00A23E8F"/>
    <w:rsid w:val="00A23EB2"/>
    <w:rsid w:val="00A24978"/>
    <w:rsid w:val="00A2674B"/>
    <w:rsid w:val="00A30E19"/>
    <w:rsid w:val="00A30F99"/>
    <w:rsid w:val="00A31833"/>
    <w:rsid w:val="00A31FAB"/>
    <w:rsid w:val="00A31FD1"/>
    <w:rsid w:val="00A325B9"/>
    <w:rsid w:val="00A32C4A"/>
    <w:rsid w:val="00A335DE"/>
    <w:rsid w:val="00A349D5"/>
    <w:rsid w:val="00A36261"/>
    <w:rsid w:val="00A36B09"/>
    <w:rsid w:val="00A40075"/>
    <w:rsid w:val="00A40EC6"/>
    <w:rsid w:val="00A41745"/>
    <w:rsid w:val="00A42C57"/>
    <w:rsid w:val="00A432CA"/>
    <w:rsid w:val="00A45774"/>
    <w:rsid w:val="00A45F43"/>
    <w:rsid w:val="00A46EDE"/>
    <w:rsid w:val="00A47D2C"/>
    <w:rsid w:val="00A50743"/>
    <w:rsid w:val="00A51CCF"/>
    <w:rsid w:val="00A526D0"/>
    <w:rsid w:val="00A52F32"/>
    <w:rsid w:val="00A56C7B"/>
    <w:rsid w:val="00A57F3F"/>
    <w:rsid w:val="00A6088A"/>
    <w:rsid w:val="00A61925"/>
    <w:rsid w:val="00A626E8"/>
    <w:rsid w:val="00A63324"/>
    <w:rsid w:val="00A64931"/>
    <w:rsid w:val="00A6525D"/>
    <w:rsid w:val="00A65545"/>
    <w:rsid w:val="00A65B80"/>
    <w:rsid w:val="00A66E44"/>
    <w:rsid w:val="00A70728"/>
    <w:rsid w:val="00A707D6"/>
    <w:rsid w:val="00A70BD7"/>
    <w:rsid w:val="00A70C5D"/>
    <w:rsid w:val="00A720D5"/>
    <w:rsid w:val="00A72483"/>
    <w:rsid w:val="00A73163"/>
    <w:rsid w:val="00A73355"/>
    <w:rsid w:val="00A73841"/>
    <w:rsid w:val="00A74319"/>
    <w:rsid w:val="00A74E22"/>
    <w:rsid w:val="00A765E1"/>
    <w:rsid w:val="00A7721F"/>
    <w:rsid w:val="00A7789B"/>
    <w:rsid w:val="00A77956"/>
    <w:rsid w:val="00A80704"/>
    <w:rsid w:val="00A8150F"/>
    <w:rsid w:val="00A815EB"/>
    <w:rsid w:val="00A81915"/>
    <w:rsid w:val="00A81CB5"/>
    <w:rsid w:val="00A82812"/>
    <w:rsid w:val="00A83936"/>
    <w:rsid w:val="00A83D2F"/>
    <w:rsid w:val="00A86B4E"/>
    <w:rsid w:val="00A87882"/>
    <w:rsid w:val="00A90A41"/>
    <w:rsid w:val="00A92615"/>
    <w:rsid w:val="00A9282B"/>
    <w:rsid w:val="00A92B38"/>
    <w:rsid w:val="00A93285"/>
    <w:rsid w:val="00A94B5F"/>
    <w:rsid w:val="00A94E2E"/>
    <w:rsid w:val="00A94F2C"/>
    <w:rsid w:val="00A95C05"/>
    <w:rsid w:val="00A95DEF"/>
    <w:rsid w:val="00A973C3"/>
    <w:rsid w:val="00A976E7"/>
    <w:rsid w:val="00A97851"/>
    <w:rsid w:val="00A978C3"/>
    <w:rsid w:val="00A97F77"/>
    <w:rsid w:val="00AA33B8"/>
    <w:rsid w:val="00AA3414"/>
    <w:rsid w:val="00AA45FF"/>
    <w:rsid w:val="00AA4CAB"/>
    <w:rsid w:val="00AA4FF0"/>
    <w:rsid w:val="00AA5AD2"/>
    <w:rsid w:val="00AA6B89"/>
    <w:rsid w:val="00AA78B5"/>
    <w:rsid w:val="00AB016B"/>
    <w:rsid w:val="00AB05EA"/>
    <w:rsid w:val="00AB256A"/>
    <w:rsid w:val="00AB26DE"/>
    <w:rsid w:val="00AB54FB"/>
    <w:rsid w:val="00AB583B"/>
    <w:rsid w:val="00AB6956"/>
    <w:rsid w:val="00AC0501"/>
    <w:rsid w:val="00AC1801"/>
    <w:rsid w:val="00AC1EDE"/>
    <w:rsid w:val="00AC3055"/>
    <w:rsid w:val="00AC463B"/>
    <w:rsid w:val="00AC53CB"/>
    <w:rsid w:val="00AC5677"/>
    <w:rsid w:val="00AC58EE"/>
    <w:rsid w:val="00AC5BF5"/>
    <w:rsid w:val="00AC7B97"/>
    <w:rsid w:val="00AD04E8"/>
    <w:rsid w:val="00AD2B02"/>
    <w:rsid w:val="00AD5262"/>
    <w:rsid w:val="00AD6FCB"/>
    <w:rsid w:val="00AE0118"/>
    <w:rsid w:val="00AE04BF"/>
    <w:rsid w:val="00AE06B4"/>
    <w:rsid w:val="00AE0747"/>
    <w:rsid w:val="00AE0ED8"/>
    <w:rsid w:val="00AE111C"/>
    <w:rsid w:val="00AE16DB"/>
    <w:rsid w:val="00AE2F04"/>
    <w:rsid w:val="00AE3331"/>
    <w:rsid w:val="00AE3338"/>
    <w:rsid w:val="00AE377D"/>
    <w:rsid w:val="00AE3FA2"/>
    <w:rsid w:val="00AE4F67"/>
    <w:rsid w:val="00AE51EF"/>
    <w:rsid w:val="00AE521F"/>
    <w:rsid w:val="00AE56D1"/>
    <w:rsid w:val="00AE5E41"/>
    <w:rsid w:val="00AE6112"/>
    <w:rsid w:val="00AE7FA1"/>
    <w:rsid w:val="00AF18C8"/>
    <w:rsid w:val="00AF1B50"/>
    <w:rsid w:val="00AF1C46"/>
    <w:rsid w:val="00AF21A9"/>
    <w:rsid w:val="00AF22A3"/>
    <w:rsid w:val="00AF2638"/>
    <w:rsid w:val="00AF2906"/>
    <w:rsid w:val="00AF3CB8"/>
    <w:rsid w:val="00AF3D4C"/>
    <w:rsid w:val="00AF73CA"/>
    <w:rsid w:val="00AF78B2"/>
    <w:rsid w:val="00B00C0A"/>
    <w:rsid w:val="00B00FE5"/>
    <w:rsid w:val="00B04358"/>
    <w:rsid w:val="00B05477"/>
    <w:rsid w:val="00B05C0F"/>
    <w:rsid w:val="00B05CD8"/>
    <w:rsid w:val="00B05F02"/>
    <w:rsid w:val="00B06FB4"/>
    <w:rsid w:val="00B0716E"/>
    <w:rsid w:val="00B0774E"/>
    <w:rsid w:val="00B079F1"/>
    <w:rsid w:val="00B11C7A"/>
    <w:rsid w:val="00B11ED2"/>
    <w:rsid w:val="00B12999"/>
    <w:rsid w:val="00B13308"/>
    <w:rsid w:val="00B14964"/>
    <w:rsid w:val="00B16633"/>
    <w:rsid w:val="00B20221"/>
    <w:rsid w:val="00B20D48"/>
    <w:rsid w:val="00B213CE"/>
    <w:rsid w:val="00B21D08"/>
    <w:rsid w:val="00B2295F"/>
    <w:rsid w:val="00B234D6"/>
    <w:rsid w:val="00B2418C"/>
    <w:rsid w:val="00B245EE"/>
    <w:rsid w:val="00B252DF"/>
    <w:rsid w:val="00B253DF"/>
    <w:rsid w:val="00B2571C"/>
    <w:rsid w:val="00B26918"/>
    <w:rsid w:val="00B30A3A"/>
    <w:rsid w:val="00B328D5"/>
    <w:rsid w:val="00B331CB"/>
    <w:rsid w:val="00B34A6E"/>
    <w:rsid w:val="00B3637F"/>
    <w:rsid w:val="00B37C13"/>
    <w:rsid w:val="00B37E1C"/>
    <w:rsid w:val="00B405FC"/>
    <w:rsid w:val="00B40B12"/>
    <w:rsid w:val="00B40D2D"/>
    <w:rsid w:val="00B41458"/>
    <w:rsid w:val="00B44475"/>
    <w:rsid w:val="00B45805"/>
    <w:rsid w:val="00B46740"/>
    <w:rsid w:val="00B471D2"/>
    <w:rsid w:val="00B47632"/>
    <w:rsid w:val="00B4792F"/>
    <w:rsid w:val="00B5045F"/>
    <w:rsid w:val="00B50705"/>
    <w:rsid w:val="00B50CD3"/>
    <w:rsid w:val="00B50D21"/>
    <w:rsid w:val="00B52877"/>
    <w:rsid w:val="00B54F22"/>
    <w:rsid w:val="00B5597A"/>
    <w:rsid w:val="00B55F37"/>
    <w:rsid w:val="00B562AE"/>
    <w:rsid w:val="00B57C2F"/>
    <w:rsid w:val="00B60105"/>
    <w:rsid w:val="00B602A0"/>
    <w:rsid w:val="00B60578"/>
    <w:rsid w:val="00B60988"/>
    <w:rsid w:val="00B60CE9"/>
    <w:rsid w:val="00B621ED"/>
    <w:rsid w:val="00B632DE"/>
    <w:rsid w:val="00B6375D"/>
    <w:rsid w:val="00B63943"/>
    <w:rsid w:val="00B64FC6"/>
    <w:rsid w:val="00B65761"/>
    <w:rsid w:val="00B66693"/>
    <w:rsid w:val="00B71B49"/>
    <w:rsid w:val="00B71CBC"/>
    <w:rsid w:val="00B72291"/>
    <w:rsid w:val="00B722C4"/>
    <w:rsid w:val="00B72376"/>
    <w:rsid w:val="00B72EFA"/>
    <w:rsid w:val="00B72F24"/>
    <w:rsid w:val="00B73474"/>
    <w:rsid w:val="00B734F3"/>
    <w:rsid w:val="00B73B9C"/>
    <w:rsid w:val="00B73F24"/>
    <w:rsid w:val="00B7508A"/>
    <w:rsid w:val="00B7659F"/>
    <w:rsid w:val="00B7679F"/>
    <w:rsid w:val="00B773F3"/>
    <w:rsid w:val="00B82FAD"/>
    <w:rsid w:val="00B83577"/>
    <w:rsid w:val="00B8440E"/>
    <w:rsid w:val="00B85983"/>
    <w:rsid w:val="00B86021"/>
    <w:rsid w:val="00B86A2F"/>
    <w:rsid w:val="00B86D81"/>
    <w:rsid w:val="00B86E7F"/>
    <w:rsid w:val="00B91A06"/>
    <w:rsid w:val="00B92851"/>
    <w:rsid w:val="00B936F7"/>
    <w:rsid w:val="00B93C75"/>
    <w:rsid w:val="00B94A43"/>
    <w:rsid w:val="00B953A8"/>
    <w:rsid w:val="00B976F0"/>
    <w:rsid w:val="00B97B8F"/>
    <w:rsid w:val="00BA2CFF"/>
    <w:rsid w:val="00BA3573"/>
    <w:rsid w:val="00BA4BB3"/>
    <w:rsid w:val="00BA5364"/>
    <w:rsid w:val="00BA5505"/>
    <w:rsid w:val="00BA6522"/>
    <w:rsid w:val="00BA7C9E"/>
    <w:rsid w:val="00BA7FA4"/>
    <w:rsid w:val="00BB02A0"/>
    <w:rsid w:val="00BB0D30"/>
    <w:rsid w:val="00BB2481"/>
    <w:rsid w:val="00BB26D4"/>
    <w:rsid w:val="00BB3DBE"/>
    <w:rsid w:val="00BB42E1"/>
    <w:rsid w:val="00BB63C4"/>
    <w:rsid w:val="00BB679A"/>
    <w:rsid w:val="00BB7BB6"/>
    <w:rsid w:val="00BB7E50"/>
    <w:rsid w:val="00BC03CE"/>
    <w:rsid w:val="00BC2580"/>
    <w:rsid w:val="00BC2F9B"/>
    <w:rsid w:val="00BC3252"/>
    <w:rsid w:val="00BC6547"/>
    <w:rsid w:val="00BD1CDA"/>
    <w:rsid w:val="00BD41DB"/>
    <w:rsid w:val="00BD5299"/>
    <w:rsid w:val="00BD6336"/>
    <w:rsid w:val="00BD6694"/>
    <w:rsid w:val="00BD697E"/>
    <w:rsid w:val="00BD6B40"/>
    <w:rsid w:val="00BD7281"/>
    <w:rsid w:val="00BE125B"/>
    <w:rsid w:val="00BE2078"/>
    <w:rsid w:val="00BE2849"/>
    <w:rsid w:val="00BE32A7"/>
    <w:rsid w:val="00BE453A"/>
    <w:rsid w:val="00BE5F41"/>
    <w:rsid w:val="00BE63C1"/>
    <w:rsid w:val="00BE6405"/>
    <w:rsid w:val="00BF04D4"/>
    <w:rsid w:val="00BF11D7"/>
    <w:rsid w:val="00BF14DB"/>
    <w:rsid w:val="00BF31CE"/>
    <w:rsid w:val="00BF3F25"/>
    <w:rsid w:val="00BF4A1C"/>
    <w:rsid w:val="00BF4FE9"/>
    <w:rsid w:val="00BF564F"/>
    <w:rsid w:val="00BF6A7D"/>
    <w:rsid w:val="00BF702A"/>
    <w:rsid w:val="00BF7BC7"/>
    <w:rsid w:val="00C01C0A"/>
    <w:rsid w:val="00C06A27"/>
    <w:rsid w:val="00C06D6A"/>
    <w:rsid w:val="00C10A4F"/>
    <w:rsid w:val="00C11007"/>
    <w:rsid w:val="00C11D24"/>
    <w:rsid w:val="00C130F1"/>
    <w:rsid w:val="00C1316E"/>
    <w:rsid w:val="00C14BD3"/>
    <w:rsid w:val="00C15EAA"/>
    <w:rsid w:val="00C17122"/>
    <w:rsid w:val="00C17963"/>
    <w:rsid w:val="00C23048"/>
    <w:rsid w:val="00C24BD7"/>
    <w:rsid w:val="00C24E2E"/>
    <w:rsid w:val="00C262C7"/>
    <w:rsid w:val="00C30235"/>
    <w:rsid w:val="00C30FE8"/>
    <w:rsid w:val="00C31C16"/>
    <w:rsid w:val="00C3241B"/>
    <w:rsid w:val="00C3282E"/>
    <w:rsid w:val="00C334BC"/>
    <w:rsid w:val="00C34CD2"/>
    <w:rsid w:val="00C34D55"/>
    <w:rsid w:val="00C35362"/>
    <w:rsid w:val="00C35A25"/>
    <w:rsid w:val="00C3683D"/>
    <w:rsid w:val="00C36ED2"/>
    <w:rsid w:val="00C40D2E"/>
    <w:rsid w:val="00C42599"/>
    <w:rsid w:val="00C429BC"/>
    <w:rsid w:val="00C43785"/>
    <w:rsid w:val="00C44D44"/>
    <w:rsid w:val="00C46AF0"/>
    <w:rsid w:val="00C46B4B"/>
    <w:rsid w:val="00C500EF"/>
    <w:rsid w:val="00C50A72"/>
    <w:rsid w:val="00C51446"/>
    <w:rsid w:val="00C528D5"/>
    <w:rsid w:val="00C53228"/>
    <w:rsid w:val="00C5374C"/>
    <w:rsid w:val="00C53EC2"/>
    <w:rsid w:val="00C54532"/>
    <w:rsid w:val="00C55410"/>
    <w:rsid w:val="00C56214"/>
    <w:rsid w:val="00C56DC6"/>
    <w:rsid w:val="00C575C6"/>
    <w:rsid w:val="00C624D0"/>
    <w:rsid w:val="00C62D2F"/>
    <w:rsid w:val="00C63293"/>
    <w:rsid w:val="00C646B6"/>
    <w:rsid w:val="00C649D7"/>
    <w:rsid w:val="00C64AC1"/>
    <w:rsid w:val="00C6568C"/>
    <w:rsid w:val="00C657D0"/>
    <w:rsid w:val="00C661A8"/>
    <w:rsid w:val="00C66AA8"/>
    <w:rsid w:val="00C67405"/>
    <w:rsid w:val="00C720F2"/>
    <w:rsid w:val="00C72323"/>
    <w:rsid w:val="00C72D53"/>
    <w:rsid w:val="00C73353"/>
    <w:rsid w:val="00C7335C"/>
    <w:rsid w:val="00C740E3"/>
    <w:rsid w:val="00C7485E"/>
    <w:rsid w:val="00C7660B"/>
    <w:rsid w:val="00C7727F"/>
    <w:rsid w:val="00C77382"/>
    <w:rsid w:val="00C77A59"/>
    <w:rsid w:val="00C77B97"/>
    <w:rsid w:val="00C801A3"/>
    <w:rsid w:val="00C8249D"/>
    <w:rsid w:val="00C82AF1"/>
    <w:rsid w:val="00C87771"/>
    <w:rsid w:val="00C87D39"/>
    <w:rsid w:val="00C90243"/>
    <w:rsid w:val="00C90ED8"/>
    <w:rsid w:val="00C91649"/>
    <w:rsid w:val="00C91A04"/>
    <w:rsid w:val="00C92AFB"/>
    <w:rsid w:val="00C92B61"/>
    <w:rsid w:val="00C9348C"/>
    <w:rsid w:val="00C939C5"/>
    <w:rsid w:val="00C93F66"/>
    <w:rsid w:val="00C945EC"/>
    <w:rsid w:val="00C95EFA"/>
    <w:rsid w:val="00C95F3E"/>
    <w:rsid w:val="00C960A1"/>
    <w:rsid w:val="00C97B68"/>
    <w:rsid w:val="00C97C37"/>
    <w:rsid w:val="00CA072E"/>
    <w:rsid w:val="00CA08B2"/>
    <w:rsid w:val="00CA0DD4"/>
    <w:rsid w:val="00CA0E6B"/>
    <w:rsid w:val="00CA126A"/>
    <w:rsid w:val="00CA2D3B"/>
    <w:rsid w:val="00CA323A"/>
    <w:rsid w:val="00CA7396"/>
    <w:rsid w:val="00CA796A"/>
    <w:rsid w:val="00CB0957"/>
    <w:rsid w:val="00CB0B64"/>
    <w:rsid w:val="00CB1279"/>
    <w:rsid w:val="00CB13B2"/>
    <w:rsid w:val="00CB1FB4"/>
    <w:rsid w:val="00CB2349"/>
    <w:rsid w:val="00CB2CC4"/>
    <w:rsid w:val="00CB378C"/>
    <w:rsid w:val="00CB4901"/>
    <w:rsid w:val="00CB6D45"/>
    <w:rsid w:val="00CC029C"/>
    <w:rsid w:val="00CC1F68"/>
    <w:rsid w:val="00CC2C10"/>
    <w:rsid w:val="00CC405A"/>
    <w:rsid w:val="00CC5877"/>
    <w:rsid w:val="00CC676B"/>
    <w:rsid w:val="00CC7FA8"/>
    <w:rsid w:val="00CD0707"/>
    <w:rsid w:val="00CD23AD"/>
    <w:rsid w:val="00CD27F2"/>
    <w:rsid w:val="00CD317E"/>
    <w:rsid w:val="00CD3399"/>
    <w:rsid w:val="00CD3680"/>
    <w:rsid w:val="00CD40FA"/>
    <w:rsid w:val="00CD4F79"/>
    <w:rsid w:val="00CD5195"/>
    <w:rsid w:val="00CD60B8"/>
    <w:rsid w:val="00CD6562"/>
    <w:rsid w:val="00CD7056"/>
    <w:rsid w:val="00CE339B"/>
    <w:rsid w:val="00CE3789"/>
    <w:rsid w:val="00CE3C6E"/>
    <w:rsid w:val="00CE420F"/>
    <w:rsid w:val="00CE425D"/>
    <w:rsid w:val="00CE5944"/>
    <w:rsid w:val="00CE60DB"/>
    <w:rsid w:val="00CE7216"/>
    <w:rsid w:val="00CE78A8"/>
    <w:rsid w:val="00CE790E"/>
    <w:rsid w:val="00CE7F39"/>
    <w:rsid w:val="00CF19B2"/>
    <w:rsid w:val="00CF32A4"/>
    <w:rsid w:val="00CF35A2"/>
    <w:rsid w:val="00CF4C55"/>
    <w:rsid w:val="00CF4D8E"/>
    <w:rsid w:val="00CF56BA"/>
    <w:rsid w:val="00D00626"/>
    <w:rsid w:val="00D00888"/>
    <w:rsid w:val="00D01AEF"/>
    <w:rsid w:val="00D01BCE"/>
    <w:rsid w:val="00D01E19"/>
    <w:rsid w:val="00D026EA"/>
    <w:rsid w:val="00D03BE3"/>
    <w:rsid w:val="00D04249"/>
    <w:rsid w:val="00D046DB"/>
    <w:rsid w:val="00D04FCD"/>
    <w:rsid w:val="00D05112"/>
    <w:rsid w:val="00D072E1"/>
    <w:rsid w:val="00D07854"/>
    <w:rsid w:val="00D07A6B"/>
    <w:rsid w:val="00D1019A"/>
    <w:rsid w:val="00D11449"/>
    <w:rsid w:val="00D120D3"/>
    <w:rsid w:val="00D12642"/>
    <w:rsid w:val="00D13147"/>
    <w:rsid w:val="00D14B80"/>
    <w:rsid w:val="00D14F00"/>
    <w:rsid w:val="00D16177"/>
    <w:rsid w:val="00D17141"/>
    <w:rsid w:val="00D2142C"/>
    <w:rsid w:val="00D22574"/>
    <w:rsid w:val="00D238C5"/>
    <w:rsid w:val="00D24281"/>
    <w:rsid w:val="00D254DD"/>
    <w:rsid w:val="00D2598A"/>
    <w:rsid w:val="00D27792"/>
    <w:rsid w:val="00D30214"/>
    <w:rsid w:val="00D307C1"/>
    <w:rsid w:val="00D31313"/>
    <w:rsid w:val="00D31B91"/>
    <w:rsid w:val="00D32F82"/>
    <w:rsid w:val="00D333DA"/>
    <w:rsid w:val="00D334D7"/>
    <w:rsid w:val="00D34E53"/>
    <w:rsid w:val="00D34EB2"/>
    <w:rsid w:val="00D36731"/>
    <w:rsid w:val="00D3799F"/>
    <w:rsid w:val="00D4056C"/>
    <w:rsid w:val="00D42519"/>
    <w:rsid w:val="00D42536"/>
    <w:rsid w:val="00D425E2"/>
    <w:rsid w:val="00D433F7"/>
    <w:rsid w:val="00D44577"/>
    <w:rsid w:val="00D44E7E"/>
    <w:rsid w:val="00D4506A"/>
    <w:rsid w:val="00D47602"/>
    <w:rsid w:val="00D47B32"/>
    <w:rsid w:val="00D5169C"/>
    <w:rsid w:val="00D52A1A"/>
    <w:rsid w:val="00D5314E"/>
    <w:rsid w:val="00D53BC9"/>
    <w:rsid w:val="00D545C3"/>
    <w:rsid w:val="00D55785"/>
    <w:rsid w:val="00D56ECB"/>
    <w:rsid w:val="00D57036"/>
    <w:rsid w:val="00D570FB"/>
    <w:rsid w:val="00D5715E"/>
    <w:rsid w:val="00D57D38"/>
    <w:rsid w:val="00D601CD"/>
    <w:rsid w:val="00D60763"/>
    <w:rsid w:val="00D608E4"/>
    <w:rsid w:val="00D61006"/>
    <w:rsid w:val="00D61050"/>
    <w:rsid w:val="00D61369"/>
    <w:rsid w:val="00D623AF"/>
    <w:rsid w:val="00D62CD4"/>
    <w:rsid w:val="00D63BE6"/>
    <w:rsid w:val="00D64A09"/>
    <w:rsid w:val="00D64E26"/>
    <w:rsid w:val="00D65886"/>
    <w:rsid w:val="00D66640"/>
    <w:rsid w:val="00D66826"/>
    <w:rsid w:val="00D6698F"/>
    <w:rsid w:val="00D66E58"/>
    <w:rsid w:val="00D67CE6"/>
    <w:rsid w:val="00D67EB2"/>
    <w:rsid w:val="00D70721"/>
    <w:rsid w:val="00D72357"/>
    <w:rsid w:val="00D72416"/>
    <w:rsid w:val="00D74E85"/>
    <w:rsid w:val="00D7533F"/>
    <w:rsid w:val="00D756BD"/>
    <w:rsid w:val="00D75BDD"/>
    <w:rsid w:val="00D75F1A"/>
    <w:rsid w:val="00D7757F"/>
    <w:rsid w:val="00D77ED8"/>
    <w:rsid w:val="00D77FE2"/>
    <w:rsid w:val="00D80F3B"/>
    <w:rsid w:val="00D81309"/>
    <w:rsid w:val="00D831A7"/>
    <w:rsid w:val="00D86551"/>
    <w:rsid w:val="00D869E1"/>
    <w:rsid w:val="00D90089"/>
    <w:rsid w:val="00D90820"/>
    <w:rsid w:val="00D90DBF"/>
    <w:rsid w:val="00D90DDC"/>
    <w:rsid w:val="00D90F60"/>
    <w:rsid w:val="00D91B88"/>
    <w:rsid w:val="00D9243A"/>
    <w:rsid w:val="00D9271F"/>
    <w:rsid w:val="00D92CCB"/>
    <w:rsid w:val="00D93C4A"/>
    <w:rsid w:val="00D95449"/>
    <w:rsid w:val="00D95DE4"/>
    <w:rsid w:val="00D9792E"/>
    <w:rsid w:val="00DA04BF"/>
    <w:rsid w:val="00DA0853"/>
    <w:rsid w:val="00DA2808"/>
    <w:rsid w:val="00DA4597"/>
    <w:rsid w:val="00DA48A5"/>
    <w:rsid w:val="00DA4FDC"/>
    <w:rsid w:val="00DA5288"/>
    <w:rsid w:val="00DA560C"/>
    <w:rsid w:val="00DA5F47"/>
    <w:rsid w:val="00DA668D"/>
    <w:rsid w:val="00DA6AE4"/>
    <w:rsid w:val="00DA6C1B"/>
    <w:rsid w:val="00DA7171"/>
    <w:rsid w:val="00DA78BD"/>
    <w:rsid w:val="00DA7E93"/>
    <w:rsid w:val="00DB0C8E"/>
    <w:rsid w:val="00DB1339"/>
    <w:rsid w:val="00DB159E"/>
    <w:rsid w:val="00DB239D"/>
    <w:rsid w:val="00DB45AD"/>
    <w:rsid w:val="00DB45DE"/>
    <w:rsid w:val="00DB5677"/>
    <w:rsid w:val="00DB5D5D"/>
    <w:rsid w:val="00DB66D9"/>
    <w:rsid w:val="00DB7586"/>
    <w:rsid w:val="00DB7597"/>
    <w:rsid w:val="00DB7BE9"/>
    <w:rsid w:val="00DC008A"/>
    <w:rsid w:val="00DC0C41"/>
    <w:rsid w:val="00DC0C8B"/>
    <w:rsid w:val="00DC1F7D"/>
    <w:rsid w:val="00DC2CC3"/>
    <w:rsid w:val="00DC38C1"/>
    <w:rsid w:val="00DC5CE9"/>
    <w:rsid w:val="00DC7211"/>
    <w:rsid w:val="00DD16B2"/>
    <w:rsid w:val="00DD1EDC"/>
    <w:rsid w:val="00DD2A2A"/>
    <w:rsid w:val="00DD2DCE"/>
    <w:rsid w:val="00DD4315"/>
    <w:rsid w:val="00DD4AF2"/>
    <w:rsid w:val="00DD6872"/>
    <w:rsid w:val="00DD76AA"/>
    <w:rsid w:val="00DE1010"/>
    <w:rsid w:val="00DE2E32"/>
    <w:rsid w:val="00DE356F"/>
    <w:rsid w:val="00DE53AF"/>
    <w:rsid w:val="00DE5407"/>
    <w:rsid w:val="00DE64C8"/>
    <w:rsid w:val="00DE6AE6"/>
    <w:rsid w:val="00DE6E07"/>
    <w:rsid w:val="00DE7C83"/>
    <w:rsid w:val="00DE7E04"/>
    <w:rsid w:val="00DF24DC"/>
    <w:rsid w:val="00DF2A21"/>
    <w:rsid w:val="00DF2CCB"/>
    <w:rsid w:val="00DF35F5"/>
    <w:rsid w:val="00DF4B41"/>
    <w:rsid w:val="00DF4B8F"/>
    <w:rsid w:val="00DF5B5F"/>
    <w:rsid w:val="00E014EF"/>
    <w:rsid w:val="00E01DE2"/>
    <w:rsid w:val="00E0251F"/>
    <w:rsid w:val="00E0443B"/>
    <w:rsid w:val="00E05979"/>
    <w:rsid w:val="00E11674"/>
    <w:rsid w:val="00E11EDA"/>
    <w:rsid w:val="00E11F5E"/>
    <w:rsid w:val="00E120C7"/>
    <w:rsid w:val="00E1249B"/>
    <w:rsid w:val="00E12F9C"/>
    <w:rsid w:val="00E13B95"/>
    <w:rsid w:val="00E13EE5"/>
    <w:rsid w:val="00E14574"/>
    <w:rsid w:val="00E14739"/>
    <w:rsid w:val="00E16987"/>
    <w:rsid w:val="00E16E8C"/>
    <w:rsid w:val="00E16ECD"/>
    <w:rsid w:val="00E17851"/>
    <w:rsid w:val="00E20D80"/>
    <w:rsid w:val="00E21FBC"/>
    <w:rsid w:val="00E23DA7"/>
    <w:rsid w:val="00E24894"/>
    <w:rsid w:val="00E25F0B"/>
    <w:rsid w:val="00E26B5F"/>
    <w:rsid w:val="00E26DAB"/>
    <w:rsid w:val="00E2713E"/>
    <w:rsid w:val="00E27688"/>
    <w:rsid w:val="00E310FE"/>
    <w:rsid w:val="00E312E0"/>
    <w:rsid w:val="00E3173A"/>
    <w:rsid w:val="00E3235C"/>
    <w:rsid w:val="00E329E8"/>
    <w:rsid w:val="00E32CE6"/>
    <w:rsid w:val="00E34F56"/>
    <w:rsid w:val="00E3611A"/>
    <w:rsid w:val="00E36BA8"/>
    <w:rsid w:val="00E3723D"/>
    <w:rsid w:val="00E37697"/>
    <w:rsid w:val="00E402AF"/>
    <w:rsid w:val="00E409E1"/>
    <w:rsid w:val="00E43E84"/>
    <w:rsid w:val="00E453DC"/>
    <w:rsid w:val="00E459E8"/>
    <w:rsid w:val="00E46EB7"/>
    <w:rsid w:val="00E47372"/>
    <w:rsid w:val="00E47933"/>
    <w:rsid w:val="00E5060F"/>
    <w:rsid w:val="00E5152F"/>
    <w:rsid w:val="00E51D9C"/>
    <w:rsid w:val="00E53CE6"/>
    <w:rsid w:val="00E54A03"/>
    <w:rsid w:val="00E54B79"/>
    <w:rsid w:val="00E55AF6"/>
    <w:rsid w:val="00E55B19"/>
    <w:rsid w:val="00E563A2"/>
    <w:rsid w:val="00E61634"/>
    <w:rsid w:val="00E61C82"/>
    <w:rsid w:val="00E622C5"/>
    <w:rsid w:val="00E624F0"/>
    <w:rsid w:val="00E65629"/>
    <w:rsid w:val="00E65C35"/>
    <w:rsid w:val="00E66BA6"/>
    <w:rsid w:val="00E67423"/>
    <w:rsid w:val="00E701DB"/>
    <w:rsid w:val="00E710EF"/>
    <w:rsid w:val="00E72D8A"/>
    <w:rsid w:val="00E73977"/>
    <w:rsid w:val="00E74302"/>
    <w:rsid w:val="00E74E23"/>
    <w:rsid w:val="00E752CF"/>
    <w:rsid w:val="00E77892"/>
    <w:rsid w:val="00E8126F"/>
    <w:rsid w:val="00E831EA"/>
    <w:rsid w:val="00E84527"/>
    <w:rsid w:val="00E84FC6"/>
    <w:rsid w:val="00E857AE"/>
    <w:rsid w:val="00E87450"/>
    <w:rsid w:val="00E9086C"/>
    <w:rsid w:val="00E908F0"/>
    <w:rsid w:val="00E9231E"/>
    <w:rsid w:val="00E92DD4"/>
    <w:rsid w:val="00E9336B"/>
    <w:rsid w:val="00E979F1"/>
    <w:rsid w:val="00E97D2C"/>
    <w:rsid w:val="00EA300B"/>
    <w:rsid w:val="00EA39AC"/>
    <w:rsid w:val="00EA4CDB"/>
    <w:rsid w:val="00EA5AE2"/>
    <w:rsid w:val="00EA60D8"/>
    <w:rsid w:val="00EA61ED"/>
    <w:rsid w:val="00EB07A6"/>
    <w:rsid w:val="00EB1129"/>
    <w:rsid w:val="00EB1CC7"/>
    <w:rsid w:val="00EB3D9C"/>
    <w:rsid w:val="00EB5C00"/>
    <w:rsid w:val="00EC0472"/>
    <w:rsid w:val="00EC2086"/>
    <w:rsid w:val="00EC3185"/>
    <w:rsid w:val="00EC3C9E"/>
    <w:rsid w:val="00EC549C"/>
    <w:rsid w:val="00EC5C35"/>
    <w:rsid w:val="00EC6393"/>
    <w:rsid w:val="00EC7077"/>
    <w:rsid w:val="00EC762F"/>
    <w:rsid w:val="00EC7D75"/>
    <w:rsid w:val="00EC7FBB"/>
    <w:rsid w:val="00ED1013"/>
    <w:rsid w:val="00ED13CF"/>
    <w:rsid w:val="00ED2473"/>
    <w:rsid w:val="00ED2FC5"/>
    <w:rsid w:val="00ED3448"/>
    <w:rsid w:val="00ED4279"/>
    <w:rsid w:val="00ED4BD6"/>
    <w:rsid w:val="00ED513B"/>
    <w:rsid w:val="00ED523A"/>
    <w:rsid w:val="00EE55B4"/>
    <w:rsid w:val="00EE59F1"/>
    <w:rsid w:val="00EF01B1"/>
    <w:rsid w:val="00EF1FC3"/>
    <w:rsid w:val="00EF3493"/>
    <w:rsid w:val="00EF3A5E"/>
    <w:rsid w:val="00EF712A"/>
    <w:rsid w:val="00EF7A2C"/>
    <w:rsid w:val="00EF7A57"/>
    <w:rsid w:val="00F00BFF"/>
    <w:rsid w:val="00F0198C"/>
    <w:rsid w:val="00F02454"/>
    <w:rsid w:val="00F02981"/>
    <w:rsid w:val="00F02FF0"/>
    <w:rsid w:val="00F03EBC"/>
    <w:rsid w:val="00F049CE"/>
    <w:rsid w:val="00F0571B"/>
    <w:rsid w:val="00F05872"/>
    <w:rsid w:val="00F06091"/>
    <w:rsid w:val="00F0628F"/>
    <w:rsid w:val="00F065EB"/>
    <w:rsid w:val="00F0684F"/>
    <w:rsid w:val="00F07D58"/>
    <w:rsid w:val="00F10155"/>
    <w:rsid w:val="00F1131B"/>
    <w:rsid w:val="00F12BF1"/>
    <w:rsid w:val="00F12D15"/>
    <w:rsid w:val="00F13B3E"/>
    <w:rsid w:val="00F1594B"/>
    <w:rsid w:val="00F15ABB"/>
    <w:rsid w:val="00F176CC"/>
    <w:rsid w:val="00F17E88"/>
    <w:rsid w:val="00F241FE"/>
    <w:rsid w:val="00F2600D"/>
    <w:rsid w:val="00F26036"/>
    <w:rsid w:val="00F27EF7"/>
    <w:rsid w:val="00F30E7B"/>
    <w:rsid w:val="00F32288"/>
    <w:rsid w:val="00F3397A"/>
    <w:rsid w:val="00F3437D"/>
    <w:rsid w:val="00F34D63"/>
    <w:rsid w:val="00F356B4"/>
    <w:rsid w:val="00F35FA0"/>
    <w:rsid w:val="00F373FD"/>
    <w:rsid w:val="00F37A87"/>
    <w:rsid w:val="00F41183"/>
    <w:rsid w:val="00F41E2E"/>
    <w:rsid w:val="00F4293D"/>
    <w:rsid w:val="00F43A76"/>
    <w:rsid w:val="00F4412C"/>
    <w:rsid w:val="00F44C41"/>
    <w:rsid w:val="00F461D8"/>
    <w:rsid w:val="00F466EE"/>
    <w:rsid w:val="00F47E59"/>
    <w:rsid w:val="00F50203"/>
    <w:rsid w:val="00F50641"/>
    <w:rsid w:val="00F515E4"/>
    <w:rsid w:val="00F54046"/>
    <w:rsid w:val="00F5413A"/>
    <w:rsid w:val="00F543BB"/>
    <w:rsid w:val="00F54914"/>
    <w:rsid w:val="00F563EF"/>
    <w:rsid w:val="00F5652F"/>
    <w:rsid w:val="00F57029"/>
    <w:rsid w:val="00F57636"/>
    <w:rsid w:val="00F6068D"/>
    <w:rsid w:val="00F62043"/>
    <w:rsid w:val="00F62529"/>
    <w:rsid w:val="00F62B0F"/>
    <w:rsid w:val="00F62F9B"/>
    <w:rsid w:val="00F64EA4"/>
    <w:rsid w:val="00F654E9"/>
    <w:rsid w:val="00F659C1"/>
    <w:rsid w:val="00F667E5"/>
    <w:rsid w:val="00F71046"/>
    <w:rsid w:val="00F71DF3"/>
    <w:rsid w:val="00F72599"/>
    <w:rsid w:val="00F73A9B"/>
    <w:rsid w:val="00F751B7"/>
    <w:rsid w:val="00F765D1"/>
    <w:rsid w:val="00F771AD"/>
    <w:rsid w:val="00F80479"/>
    <w:rsid w:val="00F80D06"/>
    <w:rsid w:val="00F82AAF"/>
    <w:rsid w:val="00F8373C"/>
    <w:rsid w:val="00F83E18"/>
    <w:rsid w:val="00F842C1"/>
    <w:rsid w:val="00F84FD2"/>
    <w:rsid w:val="00F86249"/>
    <w:rsid w:val="00F86739"/>
    <w:rsid w:val="00F870F2"/>
    <w:rsid w:val="00F873E1"/>
    <w:rsid w:val="00F90F93"/>
    <w:rsid w:val="00F9230E"/>
    <w:rsid w:val="00F92515"/>
    <w:rsid w:val="00F929C8"/>
    <w:rsid w:val="00F944C6"/>
    <w:rsid w:val="00F95E9B"/>
    <w:rsid w:val="00F97903"/>
    <w:rsid w:val="00F97E5E"/>
    <w:rsid w:val="00FA0667"/>
    <w:rsid w:val="00FA0B40"/>
    <w:rsid w:val="00FA0D99"/>
    <w:rsid w:val="00FA1D05"/>
    <w:rsid w:val="00FA23B2"/>
    <w:rsid w:val="00FA2439"/>
    <w:rsid w:val="00FA24F1"/>
    <w:rsid w:val="00FA426F"/>
    <w:rsid w:val="00FA4FD8"/>
    <w:rsid w:val="00FA5A20"/>
    <w:rsid w:val="00FA5A8B"/>
    <w:rsid w:val="00FA66BA"/>
    <w:rsid w:val="00FA7729"/>
    <w:rsid w:val="00FB01EE"/>
    <w:rsid w:val="00FB14CF"/>
    <w:rsid w:val="00FB50E9"/>
    <w:rsid w:val="00FB53B8"/>
    <w:rsid w:val="00FB5B85"/>
    <w:rsid w:val="00FB6BD7"/>
    <w:rsid w:val="00FB70E2"/>
    <w:rsid w:val="00FB7418"/>
    <w:rsid w:val="00FC0AE6"/>
    <w:rsid w:val="00FC113A"/>
    <w:rsid w:val="00FC1B1C"/>
    <w:rsid w:val="00FC2D87"/>
    <w:rsid w:val="00FC3F9D"/>
    <w:rsid w:val="00FC50F6"/>
    <w:rsid w:val="00FC5614"/>
    <w:rsid w:val="00FC5DC7"/>
    <w:rsid w:val="00FC68E0"/>
    <w:rsid w:val="00FD039F"/>
    <w:rsid w:val="00FD03AB"/>
    <w:rsid w:val="00FD0648"/>
    <w:rsid w:val="00FD07E5"/>
    <w:rsid w:val="00FD2323"/>
    <w:rsid w:val="00FD261E"/>
    <w:rsid w:val="00FD2F33"/>
    <w:rsid w:val="00FD35AC"/>
    <w:rsid w:val="00FD548B"/>
    <w:rsid w:val="00FD5755"/>
    <w:rsid w:val="00FD68EB"/>
    <w:rsid w:val="00FD7258"/>
    <w:rsid w:val="00FE02FB"/>
    <w:rsid w:val="00FE1591"/>
    <w:rsid w:val="00FE1F04"/>
    <w:rsid w:val="00FE2F78"/>
    <w:rsid w:val="00FE44C7"/>
    <w:rsid w:val="00FE5AE7"/>
    <w:rsid w:val="00FE6170"/>
    <w:rsid w:val="00FF0453"/>
    <w:rsid w:val="00FF5EA5"/>
    <w:rsid w:val="00FF670D"/>
    <w:rsid w:val="00FF6B5B"/>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933A2"/>
  <w15:docId w15:val="{B7C25C43-76E9-47CB-A2D0-CAC57196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B"/>
    <w:pPr>
      <w:spacing w:after="0" w:line="360" w:lineRule="auto"/>
      <w:jc w:val="both"/>
    </w:pPr>
    <w:rPr>
      <w:rFonts w:eastAsiaTheme="minorEastAsia"/>
      <w:sz w:val="20"/>
      <w:lang w:val="es-EC" w:eastAsia="es-EC"/>
    </w:rPr>
  </w:style>
  <w:style w:type="paragraph" w:styleId="Ttulo1">
    <w:name w:val="heading 1"/>
    <w:basedOn w:val="Normal"/>
    <w:next w:val="Normal"/>
    <w:link w:val="Ttulo1Car"/>
    <w:uiPriority w:val="9"/>
    <w:qFormat/>
    <w:rsid w:val="00431476"/>
    <w:pPr>
      <w:keepNext/>
      <w:keepLines/>
      <w:numPr>
        <w:numId w:val="1"/>
      </w:numPr>
      <w:spacing w:before="24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431476"/>
    <w:pPr>
      <w:keepNext/>
      <w:keepLines/>
      <w:numPr>
        <w:numId w:val="2"/>
      </w:numPr>
      <w:spacing w:before="40" w:line="240" w:lineRule="auto"/>
      <w:ind w:left="714" w:hanging="357"/>
      <w:jc w:val="left"/>
      <w:outlineLvl w:val="1"/>
    </w:pPr>
    <w:rPr>
      <w:rFonts w:asciiTheme="majorHAnsi" w:eastAsiaTheme="majorEastAsia" w:hAnsiTheme="majorHAnsi" w:cstheme="majorBidi"/>
      <w:b/>
      <w:color w:val="000000" w:themeColor="text1"/>
      <w:szCs w:val="26"/>
    </w:rPr>
  </w:style>
  <w:style w:type="paragraph" w:styleId="Ttulo3">
    <w:name w:val="heading 3"/>
    <w:basedOn w:val="Normal"/>
    <w:next w:val="Normal"/>
    <w:link w:val="Ttulo3Car"/>
    <w:uiPriority w:val="9"/>
    <w:semiHidden/>
    <w:unhideWhenUsed/>
    <w:qFormat/>
    <w:rsid w:val="002965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3163"/>
    <w:rPr>
      <w:strike w:val="0"/>
      <w:dstrike w:val="0"/>
      <w:color w:val="663399"/>
      <w:u w:val="none"/>
      <w:effect w:val="none"/>
    </w:rPr>
  </w:style>
  <w:style w:type="paragraph" w:styleId="TDC1">
    <w:name w:val="toc 1"/>
    <w:basedOn w:val="Normal"/>
    <w:next w:val="Normal"/>
    <w:autoRedefine/>
    <w:uiPriority w:val="39"/>
    <w:unhideWhenUsed/>
    <w:rsid w:val="00A73163"/>
    <w:pPr>
      <w:spacing w:after="100"/>
    </w:pPr>
  </w:style>
  <w:style w:type="paragraph" w:styleId="TDC2">
    <w:name w:val="toc 2"/>
    <w:basedOn w:val="Normal"/>
    <w:next w:val="Normal"/>
    <w:autoRedefine/>
    <w:uiPriority w:val="39"/>
    <w:unhideWhenUsed/>
    <w:rsid w:val="00A73163"/>
    <w:pPr>
      <w:spacing w:after="100"/>
      <w:ind w:left="220"/>
    </w:pPr>
  </w:style>
  <w:style w:type="paragraph" w:styleId="Sinespaciado">
    <w:name w:val="No Spacing"/>
    <w:link w:val="SinespaciadoCar"/>
    <w:uiPriority w:val="1"/>
    <w:qFormat/>
    <w:rsid w:val="00FA66BA"/>
    <w:pPr>
      <w:numPr>
        <w:numId w:val="3"/>
      </w:numPr>
      <w:spacing w:after="0" w:line="360" w:lineRule="auto"/>
      <w:ind w:left="714" w:hanging="357"/>
      <w:jc w:val="both"/>
    </w:pPr>
    <w:rPr>
      <w:rFonts w:eastAsiaTheme="minorEastAsia"/>
      <w:sz w:val="20"/>
      <w:lang w:val="es-EC"/>
    </w:rPr>
  </w:style>
  <w:style w:type="character" w:customStyle="1" w:styleId="SinespaciadoCar">
    <w:name w:val="Sin espaciado Car"/>
    <w:basedOn w:val="Fuentedeprrafopredeter"/>
    <w:link w:val="Sinespaciado"/>
    <w:uiPriority w:val="1"/>
    <w:rsid w:val="00FA66BA"/>
    <w:rPr>
      <w:rFonts w:eastAsiaTheme="minorEastAsia"/>
      <w:sz w:val="20"/>
      <w:lang w:val="es-EC"/>
    </w:rPr>
  </w:style>
  <w:style w:type="character" w:customStyle="1" w:styleId="Ttulo1Car">
    <w:name w:val="Título 1 Car"/>
    <w:basedOn w:val="Fuentedeprrafopredeter"/>
    <w:link w:val="Ttulo1"/>
    <w:uiPriority w:val="9"/>
    <w:rsid w:val="00431476"/>
    <w:rPr>
      <w:rFonts w:asciiTheme="majorHAnsi" w:eastAsiaTheme="majorEastAsia" w:hAnsiTheme="majorHAnsi" w:cstheme="majorBidi"/>
      <w:b/>
      <w:sz w:val="32"/>
      <w:szCs w:val="32"/>
      <w:lang w:val="es-EC" w:eastAsia="es-EC"/>
    </w:rPr>
  </w:style>
  <w:style w:type="paragraph" w:styleId="TtulodeTDC">
    <w:name w:val="TOC Heading"/>
    <w:basedOn w:val="Ttulo1"/>
    <w:next w:val="Normal"/>
    <w:uiPriority w:val="39"/>
    <w:unhideWhenUsed/>
    <w:qFormat/>
    <w:rsid w:val="00A73163"/>
    <w:pPr>
      <w:spacing w:line="259" w:lineRule="auto"/>
      <w:outlineLvl w:val="9"/>
    </w:pPr>
    <w:rPr>
      <w:lang w:val="en-US" w:eastAsia="en-US"/>
    </w:rPr>
  </w:style>
  <w:style w:type="paragraph" w:styleId="Prrafodelista">
    <w:name w:val="List Paragraph"/>
    <w:aliases w:val="TIT 2 IND"/>
    <w:basedOn w:val="Normal"/>
    <w:link w:val="PrrafodelistaCar"/>
    <w:uiPriority w:val="34"/>
    <w:qFormat/>
    <w:rsid w:val="00424D32"/>
    <w:pPr>
      <w:ind w:left="720"/>
      <w:contextualSpacing/>
    </w:pPr>
  </w:style>
  <w:style w:type="table" w:styleId="Tablaconcuadrcula">
    <w:name w:val="Table Grid"/>
    <w:basedOn w:val="Tablanormal"/>
    <w:uiPriority w:val="39"/>
    <w:rsid w:val="00E2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73C3"/>
    <w:pPr>
      <w:spacing w:after="0"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794E8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94E8D"/>
    <w:rPr>
      <w:rFonts w:eastAsiaTheme="minorEastAsia"/>
      <w:lang w:val="es-EC" w:eastAsia="es-EC"/>
    </w:rPr>
  </w:style>
  <w:style w:type="paragraph" w:styleId="Piedepgina">
    <w:name w:val="footer"/>
    <w:basedOn w:val="Normal"/>
    <w:link w:val="PiedepginaCar"/>
    <w:uiPriority w:val="99"/>
    <w:unhideWhenUsed/>
    <w:rsid w:val="00794E8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94E8D"/>
    <w:rPr>
      <w:rFonts w:eastAsiaTheme="minorEastAsia"/>
      <w:lang w:val="es-EC" w:eastAsia="es-EC"/>
    </w:rPr>
  </w:style>
  <w:style w:type="paragraph" w:styleId="Descripcin">
    <w:name w:val="caption"/>
    <w:basedOn w:val="Normal"/>
    <w:next w:val="Normal"/>
    <w:uiPriority w:val="35"/>
    <w:unhideWhenUsed/>
    <w:qFormat/>
    <w:rsid w:val="00C44D44"/>
    <w:pPr>
      <w:spacing w:line="240" w:lineRule="auto"/>
    </w:pPr>
    <w:rPr>
      <w:i/>
      <w:iCs/>
      <w:color w:val="44546A" w:themeColor="text2"/>
      <w:sz w:val="18"/>
      <w:szCs w:val="18"/>
    </w:rPr>
  </w:style>
  <w:style w:type="paragraph" w:customStyle="1" w:styleId="Default">
    <w:name w:val="Default"/>
    <w:rsid w:val="0029653B"/>
    <w:pPr>
      <w:autoSpaceDE w:val="0"/>
      <w:autoSpaceDN w:val="0"/>
      <w:adjustRightInd w:val="0"/>
      <w:spacing w:after="0" w:line="240" w:lineRule="auto"/>
    </w:pPr>
    <w:rPr>
      <w:rFonts w:ascii="Calibri" w:hAnsi="Calibri" w:cs="Calibri"/>
      <w:color w:val="000000"/>
      <w:sz w:val="24"/>
      <w:szCs w:val="24"/>
      <w:lang w:val="es-EC"/>
    </w:rPr>
  </w:style>
  <w:style w:type="paragraph" w:styleId="Textonotapie">
    <w:name w:val="footnote text"/>
    <w:basedOn w:val="Normal"/>
    <w:link w:val="TextonotapieCar"/>
    <w:uiPriority w:val="99"/>
    <w:semiHidden/>
    <w:unhideWhenUsed/>
    <w:rsid w:val="0029653B"/>
    <w:pPr>
      <w:spacing w:line="240" w:lineRule="auto"/>
    </w:pPr>
    <w:rPr>
      <w:rFonts w:eastAsiaTheme="minorHAnsi"/>
      <w:szCs w:val="20"/>
      <w:lang w:val="es-ES" w:eastAsia="en-US"/>
    </w:rPr>
  </w:style>
  <w:style w:type="character" w:customStyle="1" w:styleId="TextonotapieCar">
    <w:name w:val="Texto nota pie Car"/>
    <w:basedOn w:val="Fuentedeprrafopredeter"/>
    <w:link w:val="Textonotapie"/>
    <w:uiPriority w:val="99"/>
    <w:semiHidden/>
    <w:rsid w:val="0029653B"/>
    <w:rPr>
      <w:sz w:val="20"/>
      <w:szCs w:val="20"/>
    </w:rPr>
  </w:style>
  <w:style w:type="character" w:styleId="Refdenotaalpie">
    <w:name w:val="footnote reference"/>
    <w:basedOn w:val="Fuentedeprrafopredeter"/>
    <w:uiPriority w:val="99"/>
    <w:semiHidden/>
    <w:unhideWhenUsed/>
    <w:rsid w:val="0029653B"/>
    <w:rPr>
      <w:vertAlign w:val="superscript"/>
    </w:rPr>
  </w:style>
  <w:style w:type="character" w:customStyle="1" w:styleId="Ttulo2Car">
    <w:name w:val="Título 2 Car"/>
    <w:basedOn w:val="Fuentedeprrafopredeter"/>
    <w:link w:val="Ttulo2"/>
    <w:uiPriority w:val="9"/>
    <w:rsid w:val="00431476"/>
    <w:rPr>
      <w:rFonts w:asciiTheme="majorHAnsi" w:eastAsiaTheme="majorEastAsia" w:hAnsiTheme="majorHAnsi" w:cstheme="majorBidi"/>
      <w:b/>
      <w:color w:val="000000" w:themeColor="text1"/>
      <w:sz w:val="20"/>
      <w:szCs w:val="26"/>
      <w:lang w:val="es-EC" w:eastAsia="es-EC"/>
    </w:rPr>
  </w:style>
  <w:style w:type="character" w:customStyle="1" w:styleId="Ttulo3Car">
    <w:name w:val="Título 3 Car"/>
    <w:basedOn w:val="Fuentedeprrafopredeter"/>
    <w:link w:val="Ttulo3"/>
    <w:uiPriority w:val="9"/>
    <w:semiHidden/>
    <w:rsid w:val="0029653B"/>
    <w:rPr>
      <w:rFonts w:asciiTheme="majorHAnsi" w:eastAsiaTheme="majorEastAsia" w:hAnsiTheme="majorHAnsi" w:cstheme="majorBidi"/>
      <w:color w:val="1F4D78" w:themeColor="accent1" w:themeShade="7F"/>
      <w:sz w:val="24"/>
      <w:szCs w:val="24"/>
      <w:lang w:val="es-EC" w:eastAsia="es-EC"/>
    </w:rPr>
  </w:style>
  <w:style w:type="character" w:customStyle="1" w:styleId="PrrafodelistaCar">
    <w:name w:val="Párrafo de lista Car"/>
    <w:aliases w:val="TIT 2 IND Car"/>
    <w:link w:val="Prrafodelista"/>
    <w:uiPriority w:val="34"/>
    <w:locked/>
    <w:rsid w:val="0029653B"/>
    <w:rPr>
      <w:rFonts w:eastAsiaTheme="minorEastAsia"/>
      <w:lang w:val="es-EC" w:eastAsia="es-EC"/>
    </w:rPr>
  </w:style>
  <w:style w:type="table" w:styleId="Listaclara-nfasis1">
    <w:name w:val="Light List Accent 1"/>
    <w:basedOn w:val="Tablanormal"/>
    <w:uiPriority w:val="61"/>
    <w:rsid w:val="000A7DAE"/>
    <w:pPr>
      <w:spacing w:after="0" w:line="240" w:lineRule="auto"/>
    </w:pPr>
    <w:rPr>
      <w:lang w:val="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nfasissutil">
    <w:name w:val="Subtle Emphasis"/>
    <w:aliases w:val="PARA TABLAS"/>
    <w:uiPriority w:val="19"/>
    <w:qFormat/>
    <w:rsid w:val="00FA66BA"/>
    <w:rPr>
      <w:rFonts w:asciiTheme="minorHAnsi" w:hAnsiTheme="minorHAnsi"/>
      <w:b/>
      <w:i w:val="0"/>
      <w:iCs/>
      <w:caps w:val="0"/>
      <w:smallCaps w:val="0"/>
      <w:strike w:val="0"/>
      <w:dstrike w:val="0"/>
      <w:vanish w:val="0"/>
      <w:color w:val="auto"/>
      <w:sz w:val="20"/>
      <w:vertAlign w:val="baseline"/>
    </w:rPr>
  </w:style>
  <w:style w:type="table" w:customStyle="1" w:styleId="Estilo1">
    <w:name w:val="Estilo1"/>
    <w:basedOn w:val="Tablanormal"/>
    <w:uiPriority w:val="99"/>
    <w:rsid w:val="00613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style>
  <w:style w:type="paragraph" w:styleId="Textodeglobo">
    <w:name w:val="Balloon Text"/>
    <w:basedOn w:val="Normal"/>
    <w:link w:val="TextodegloboCar"/>
    <w:uiPriority w:val="99"/>
    <w:semiHidden/>
    <w:unhideWhenUsed/>
    <w:rsid w:val="00B559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7A"/>
    <w:rPr>
      <w:rFonts w:ascii="Segoe UI" w:eastAsiaTheme="minorEastAsia" w:hAnsi="Segoe UI" w:cs="Segoe UI"/>
      <w:sz w:val="18"/>
      <w:szCs w:val="18"/>
      <w:lang w:val="es-EC" w:eastAsia="es-EC"/>
    </w:rPr>
  </w:style>
  <w:style w:type="paragraph" w:styleId="TDC3">
    <w:name w:val="toc 3"/>
    <w:basedOn w:val="Normal"/>
    <w:next w:val="Normal"/>
    <w:autoRedefine/>
    <w:uiPriority w:val="39"/>
    <w:unhideWhenUsed/>
    <w:rsid w:val="007B2DDA"/>
    <w:pPr>
      <w:spacing w:after="100"/>
      <w:ind w:left="400"/>
    </w:pPr>
  </w:style>
  <w:style w:type="paragraph" w:styleId="NormalWeb">
    <w:name w:val="Normal (Web)"/>
    <w:basedOn w:val="Normal"/>
    <w:uiPriority w:val="99"/>
    <w:semiHidden/>
    <w:unhideWhenUsed/>
    <w:rsid w:val="009B58A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
    <w:name w:val="_"/>
    <w:basedOn w:val="Fuentedeprrafopredeter"/>
    <w:rsid w:val="00A10A00"/>
  </w:style>
  <w:style w:type="character" w:styleId="Refdecomentario">
    <w:name w:val="annotation reference"/>
    <w:basedOn w:val="Fuentedeprrafopredeter"/>
    <w:uiPriority w:val="99"/>
    <w:semiHidden/>
    <w:unhideWhenUsed/>
    <w:rsid w:val="007966DD"/>
    <w:rPr>
      <w:sz w:val="16"/>
      <w:szCs w:val="16"/>
    </w:rPr>
  </w:style>
  <w:style w:type="paragraph" w:styleId="Textocomentario">
    <w:name w:val="annotation text"/>
    <w:basedOn w:val="Normal"/>
    <w:link w:val="TextocomentarioCar"/>
    <w:uiPriority w:val="99"/>
    <w:semiHidden/>
    <w:unhideWhenUsed/>
    <w:rsid w:val="007966DD"/>
    <w:pPr>
      <w:spacing w:line="240" w:lineRule="auto"/>
    </w:pPr>
    <w:rPr>
      <w:szCs w:val="20"/>
    </w:rPr>
  </w:style>
  <w:style w:type="character" w:customStyle="1" w:styleId="TextocomentarioCar">
    <w:name w:val="Texto comentario Car"/>
    <w:basedOn w:val="Fuentedeprrafopredeter"/>
    <w:link w:val="Textocomentario"/>
    <w:uiPriority w:val="99"/>
    <w:semiHidden/>
    <w:rsid w:val="007966DD"/>
    <w:rPr>
      <w:rFonts w:eastAsiaTheme="minorEastAsia"/>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7966DD"/>
    <w:rPr>
      <w:b/>
      <w:bCs/>
    </w:rPr>
  </w:style>
  <w:style w:type="character" w:customStyle="1" w:styleId="AsuntodelcomentarioCar">
    <w:name w:val="Asunto del comentario Car"/>
    <w:basedOn w:val="TextocomentarioCar"/>
    <w:link w:val="Asuntodelcomentario"/>
    <w:uiPriority w:val="99"/>
    <w:semiHidden/>
    <w:rsid w:val="007966DD"/>
    <w:rPr>
      <w:rFonts w:eastAsiaTheme="minorEastAsia"/>
      <w:b/>
      <w:bCs/>
      <w:sz w:val="20"/>
      <w:szCs w:val="2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564">
      <w:bodyDiv w:val="1"/>
      <w:marLeft w:val="0"/>
      <w:marRight w:val="0"/>
      <w:marTop w:val="0"/>
      <w:marBottom w:val="0"/>
      <w:divBdr>
        <w:top w:val="none" w:sz="0" w:space="0" w:color="auto"/>
        <w:left w:val="none" w:sz="0" w:space="0" w:color="auto"/>
        <w:bottom w:val="none" w:sz="0" w:space="0" w:color="auto"/>
        <w:right w:val="none" w:sz="0" w:space="0" w:color="auto"/>
      </w:divBdr>
    </w:div>
    <w:div w:id="38021233">
      <w:bodyDiv w:val="1"/>
      <w:marLeft w:val="0"/>
      <w:marRight w:val="0"/>
      <w:marTop w:val="0"/>
      <w:marBottom w:val="0"/>
      <w:divBdr>
        <w:top w:val="none" w:sz="0" w:space="0" w:color="auto"/>
        <w:left w:val="none" w:sz="0" w:space="0" w:color="auto"/>
        <w:bottom w:val="none" w:sz="0" w:space="0" w:color="auto"/>
        <w:right w:val="none" w:sz="0" w:space="0" w:color="auto"/>
      </w:divBdr>
    </w:div>
    <w:div w:id="78984070">
      <w:bodyDiv w:val="1"/>
      <w:marLeft w:val="0"/>
      <w:marRight w:val="0"/>
      <w:marTop w:val="0"/>
      <w:marBottom w:val="0"/>
      <w:divBdr>
        <w:top w:val="none" w:sz="0" w:space="0" w:color="auto"/>
        <w:left w:val="none" w:sz="0" w:space="0" w:color="auto"/>
        <w:bottom w:val="none" w:sz="0" w:space="0" w:color="auto"/>
        <w:right w:val="none" w:sz="0" w:space="0" w:color="auto"/>
      </w:divBdr>
    </w:div>
    <w:div w:id="80756399">
      <w:bodyDiv w:val="1"/>
      <w:marLeft w:val="0"/>
      <w:marRight w:val="0"/>
      <w:marTop w:val="0"/>
      <w:marBottom w:val="0"/>
      <w:divBdr>
        <w:top w:val="none" w:sz="0" w:space="0" w:color="auto"/>
        <w:left w:val="none" w:sz="0" w:space="0" w:color="auto"/>
        <w:bottom w:val="none" w:sz="0" w:space="0" w:color="auto"/>
        <w:right w:val="none" w:sz="0" w:space="0" w:color="auto"/>
      </w:divBdr>
    </w:div>
    <w:div w:id="96799101">
      <w:bodyDiv w:val="1"/>
      <w:marLeft w:val="0"/>
      <w:marRight w:val="0"/>
      <w:marTop w:val="0"/>
      <w:marBottom w:val="0"/>
      <w:divBdr>
        <w:top w:val="none" w:sz="0" w:space="0" w:color="auto"/>
        <w:left w:val="none" w:sz="0" w:space="0" w:color="auto"/>
        <w:bottom w:val="none" w:sz="0" w:space="0" w:color="auto"/>
        <w:right w:val="none" w:sz="0" w:space="0" w:color="auto"/>
      </w:divBdr>
    </w:div>
    <w:div w:id="100027461">
      <w:bodyDiv w:val="1"/>
      <w:marLeft w:val="0"/>
      <w:marRight w:val="0"/>
      <w:marTop w:val="0"/>
      <w:marBottom w:val="0"/>
      <w:divBdr>
        <w:top w:val="none" w:sz="0" w:space="0" w:color="auto"/>
        <w:left w:val="none" w:sz="0" w:space="0" w:color="auto"/>
        <w:bottom w:val="none" w:sz="0" w:space="0" w:color="auto"/>
        <w:right w:val="none" w:sz="0" w:space="0" w:color="auto"/>
      </w:divBdr>
    </w:div>
    <w:div w:id="101463325">
      <w:bodyDiv w:val="1"/>
      <w:marLeft w:val="0"/>
      <w:marRight w:val="0"/>
      <w:marTop w:val="0"/>
      <w:marBottom w:val="0"/>
      <w:divBdr>
        <w:top w:val="none" w:sz="0" w:space="0" w:color="auto"/>
        <w:left w:val="none" w:sz="0" w:space="0" w:color="auto"/>
        <w:bottom w:val="none" w:sz="0" w:space="0" w:color="auto"/>
        <w:right w:val="none" w:sz="0" w:space="0" w:color="auto"/>
      </w:divBdr>
    </w:div>
    <w:div w:id="104464675">
      <w:bodyDiv w:val="1"/>
      <w:marLeft w:val="0"/>
      <w:marRight w:val="0"/>
      <w:marTop w:val="0"/>
      <w:marBottom w:val="0"/>
      <w:divBdr>
        <w:top w:val="none" w:sz="0" w:space="0" w:color="auto"/>
        <w:left w:val="none" w:sz="0" w:space="0" w:color="auto"/>
        <w:bottom w:val="none" w:sz="0" w:space="0" w:color="auto"/>
        <w:right w:val="none" w:sz="0" w:space="0" w:color="auto"/>
      </w:divBdr>
    </w:div>
    <w:div w:id="120075412">
      <w:bodyDiv w:val="1"/>
      <w:marLeft w:val="0"/>
      <w:marRight w:val="0"/>
      <w:marTop w:val="0"/>
      <w:marBottom w:val="0"/>
      <w:divBdr>
        <w:top w:val="none" w:sz="0" w:space="0" w:color="auto"/>
        <w:left w:val="none" w:sz="0" w:space="0" w:color="auto"/>
        <w:bottom w:val="none" w:sz="0" w:space="0" w:color="auto"/>
        <w:right w:val="none" w:sz="0" w:space="0" w:color="auto"/>
      </w:divBdr>
    </w:div>
    <w:div w:id="160387497">
      <w:bodyDiv w:val="1"/>
      <w:marLeft w:val="0"/>
      <w:marRight w:val="0"/>
      <w:marTop w:val="0"/>
      <w:marBottom w:val="0"/>
      <w:divBdr>
        <w:top w:val="none" w:sz="0" w:space="0" w:color="auto"/>
        <w:left w:val="none" w:sz="0" w:space="0" w:color="auto"/>
        <w:bottom w:val="none" w:sz="0" w:space="0" w:color="auto"/>
        <w:right w:val="none" w:sz="0" w:space="0" w:color="auto"/>
      </w:divBdr>
    </w:div>
    <w:div w:id="216548412">
      <w:bodyDiv w:val="1"/>
      <w:marLeft w:val="0"/>
      <w:marRight w:val="0"/>
      <w:marTop w:val="0"/>
      <w:marBottom w:val="0"/>
      <w:divBdr>
        <w:top w:val="none" w:sz="0" w:space="0" w:color="auto"/>
        <w:left w:val="none" w:sz="0" w:space="0" w:color="auto"/>
        <w:bottom w:val="none" w:sz="0" w:space="0" w:color="auto"/>
        <w:right w:val="none" w:sz="0" w:space="0" w:color="auto"/>
      </w:divBdr>
    </w:div>
    <w:div w:id="238488441">
      <w:bodyDiv w:val="1"/>
      <w:marLeft w:val="0"/>
      <w:marRight w:val="0"/>
      <w:marTop w:val="0"/>
      <w:marBottom w:val="0"/>
      <w:divBdr>
        <w:top w:val="none" w:sz="0" w:space="0" w:color="auto"/>
        <w:left w:val="none" w:sz="0" w:space="0" w:color="auto"/>
        <w:bottom w:val="none" w:sz="0" w:space="0" w:color="auto"/>
        <w:right w:val="none" w:sz="0" w:space="0" w:color="auto"/>
      </w:divBdr>
    </w:div>
    <w:div w:id="287050088">
      <w:bodyDiv w:val="1"/>
      <w:marLeft w:val="0"/>
      <w:marRight w:val="0"/>
      <w:marTop w:val="0"/>
      <w:marBottom w:val="0"/>
      <w:divBdr>
        <w:top w:val="none" w:sz="0" w:space="0" w:color="auto"/>
        <w:left w:val="none" w:sz="0" w:space="0" w:color="auto"/>
        <w:bottom w:val="none" w:sz="0" w:space="0" w:color="auto"/>
        <w:right w:val="none" w:sz="0" w:space="0" w:color="auto"/>
      </w:divBdr>
    </w:div>
    <w:div w:id="300578396">
      <w:bodyDiv w:val="1"/>
      <w:marLeft w:val="0"/>
      <w:marRight w:val="0"/>
      <w:marTop w:val="0"/>
      <w:marBottom w:val="0"/>
      <w:divBdr>
        <w:top w:val="none" w:sz="0" w:space="0" w:color="auto"/>
        <w:left w:val="none" w:sz="0" w:space="0" w:color="auto"/>
        <w:bottom w:val="none" w:sz="0" w:space="0" w:color="auto"/>
        <w:right w:val="none" w:sz="0" w:space="0" w:color="auto"/>
      </w:divBdr>
    </w:div>
    <w:div w:id="331110580">
      <w:bodyDiv w:val="1"/>
      <w:marLeft w:val="0"/>
      <w:marRight w:val="0"/>
      <w:marTop w:val="0"/>
      <w:marBottom w:val="0"/>
      <w:divBdr>
        <w:top w:val="none" w:sz="0" w:space="0" w:color="auto"/>
        <w:left w:val="none" w:sz="0" w:space="0" w:color="auto"/>
        <w:bottom w:val="none" w:sz="0" w:space="0" w:color="auto"/>
        <w:right w:val="none" w:sz="0" w:space="0" w:color="auto"/>
      </w:divBdr>
    </w:div>
    <w:div w:id="355279099">
      <w:bodyDiv w:val="1"/>
      <w:marLeft w:val="0"/>
      <w:marRight w:val="0"/>
      <w:marTop w:val="0"/>
      <w:marBottom w:val="0"/>
      <w:divBdr>
        <w:top w:val="none" w:sz="0" w:space="0" w:color="auto"/>
        <w:left w:val="none" w:sz="0" w:space="0" w:color="auto"/>
        <w:bottom w:val="none" w:sz="0" w:space="0" w:color="auto"/>
        <w:right w:val="none" w:sz="0" w:space="0" w:color="auto"/>
      </w:divBdr>
    </w:div>
    <w:div w:id="391317095">
      <w:bodyDiv w:val="1"/>
      <w:marLeft w:val="0"/>
      <w:marRight w:val="0"/>
      <w:marTop w:val="0"/>
      <w:marBottom w:val="0"/>
      <w:divBdr>
        <w:top w:val="none" w:sz="0" w:space="0" w:color="auto"/>
        <w:left w:val="none" w:sz="0" w:space="0" w:color="auto"/>
        <w:bottom w:val="none" w:sz="0" w:space="0" w:color="auto"/>
        <w:right w:val="none" w:sz="0" w:space="0" w:color="auto"/>
      </w:divBdr>
    </w:div>
    <w:div w:id="420760770">
      <w:bodyDiv w:val="1"/>
      <w:marLeft w:val="0"/>
      <w:marRight w:val="0"/>
      <w:marTop w:val="0"/>
      <w:marBottom w:val="0"/>
      <w:divBdr>
        <w:top w:val="none" w:sz="0" w:space="0" w:color="auto"/>
        <w:left w:val="none" w:sz="0" w:space="0" w:color="auto"/>
        <w:bottom w:val="none" w:sz="0" w:space="0" w:color="auto"/>
        <w:right w:val="none" w:sz="0" w:space="0" w:color="auto"/>
      </w:divBdr>
    </w:div>
    <w:div w:id="523448165">
      <w:bodyDiv w:val="1"/>
      <w:marLeft w:val="0"/>
      <w:marRight w:val="0"/>
      <w:marTop w:val="0"/>
      <w:marBottom w:val="0"/>
      <w:divBdr>
        <w:top w:val="none" w:sz="0" w:space="0" w:color="auto"/>
        <w:left w:val="none" w:sz="0" w:space="0" w:color="auto"/>
        <w:bottom w:val="none" w:sz="0" w:space="0" w:color="auto"/>
        <w:right w:val="none" w:sz="0" w:space="0" w:color="auto"/>
      </w:divBdr>
    </w:div>
    <w:div w:id="523861550">
      <w:bodyDiv w:val="1"/>
      <w:marLeft w:val="0"/>
      <w:marRight w:val="0"/>
      <w:marTop w:val="0"/>
      <w:marBottom w:val="0"/>
      <w:divBdr>
        <w:top w:val="none" w:sz="0" w:space="0" w:color="auto"/>
        <w:left w:val="none" w:sz="0" w:space="0" w:color="auto"/>
        <w:bottom w:val="none" w:sz="0" w:space="0" w:color="auto"/>
        <w:right w:val="none" w:sz="0" w:space="0" w:color="auto"/>
      </w:divBdr>
    </w:div>
    <w:div w:id="524759051">
      <w:bodyDiv w:val="1"/>
      <w:marLeft w:val="0"/>
      <w:marRight w:val="0"/>
      <w:marTop w:val="0"/>
      <w:marBottom w:val="0"/>
      <w:divBdr>
        <w:top w:val="none" w:sz="0" w:space="0" w:color="auto"/>
        <w:left w:val="none" w:sz="0" w:space="0" w:color="auto"/>
        <w:bottom w:val="none" w:sz="0" w:space="0" w:color="auto"/>
        <w:right w:val="none" w:sz="0" w:space="0" w:color="auto"/>
      </w:divBdr>
    </w:div>
    <w:div w:id="535628827">
      <w:bodyDiv w:val="1"/>
      <w:marLeft w:val="0"/>
      <w:marRight w:val="0"/>
      <w:marTop w:val="0"/>
      <w:marBottom w:val="0"/>
      <w:divBdr>
        <w:top w:val="none" w:sz="0" w:space="0" w:color="auto"/>
        <w:left w:val="none" w:sz="0" w:space="0" w:color="auto"/>
        <w:bottom w:val="none" w:sz="0" w:space="0" w:color="auto"/>
        <w:right w:val="none" w:sz="0" w:space="0" w:color="auto"/>
      </w:divBdr>
    </w:div>
    <w:div w:id="558252986">
      <w:bodyDiv w:val="1"/>
      <w:marLeft w:val="0"/>
      <w:marRight w:val="0"/>
      <w:marTop w:val="0"/>
      <w:marBottom w:val="0"/>
      <w:divBdr>
        <w:top w:val="none" w:sz="0" w:space="0" w:color="auto"/>
        <w:left w:val="none" w:sz="0" w:space="0" w:color="auto"/>
        <w:bottom w:val="none" w:sz="0" w:space="0" w:color="auto"/>
        <w:right w:val="none" w:sz="0" w:space="0" w:color="auto"/>
      </w:divBdr>
    </w:div>
    <w:div w:id="588083753">
      <w:bodyDiv w:val="1"/>
      <w:marLeft w:val="0"/>
      <w:marRight w:val="0"/>
      <w:marTop w:val="0"/>
      <w:marBottom w:val="0"/>
      <w:divBdr>
        <w:top w:val="none" w:sz="0" w:space="0" w:color="auto"/>
        <w:left w:val="none" w:sz="0" w:space="0" w:color="auto"/>
        <w:bottom w:val="none" w:sz="0" w:space="0" w:color="auto"/>
        <w:right w:val="none" w:sz="0" w:space="0" w:color="auto"/>
      </w:divBdr>
    </w:div>
    <w:div w:id="617955137">
      <w:bodyDiv w:val="1"/>
      <w:marLeft w:val="0"/>
      <w:marRight w:val="0"/>
      <w:marTop w:val="0"/>
      <w:marBottom w:val="0"/>
      <w:divBdr>
        <w:top w:val="none" w:sz="0" w:space="0" w:color="auto"/>
        <w:left w:val="none" w:sz="0" w:space="0" w:color="auto"/>
        <w:bottom w:val="none" w:sz="0" w:space="0" w:color="auto"/>
        <w:right w:val="none" w:sz="0" w:space="0" w:color="auto"/>
      </w:divBdr>
    </w:div>
    <w:div w:id="647367280">
      <w:bodyDiv w:val="1"/>
      <w:marLeft w:val="0"/>
      <w:marRight w:val="0"/>
      <w:marTop w:val="0"/>
      <w:marBottom w:val="0"/>
      <w:divBdr>
        <w:top w:val="none" w:sz="0" w:space="0" w:color="auto"/>
        <w:left w:val="none" w:sz="0" w:space="0" w:color="auto"/>
        <w:bottom w:val="none" w:sz="0" w:space="0" w:color="auto"/>
        <w:right w:val="none" w:sz="0" w:space="0" w:color="auto"/>
      </w:divBdr>
    </w:div>
    <w:div w:id="656567541">
      <w:bodyDiv w:val="1"/>
      <w:marLeft w:val="0"/>
      <w:marRight w:val="0"/>
      <w:marTop w:val="0"/>
      <w:marBottom w:val="0"/>
      <w:divBdr>
        <w:top w:val="none" w:sz="0" w:space="0" w:color="auto"/>
        <w:left w:val="none" w:sz="0" w:space="0" w:color="auto"/>
        <w:bottom w:val="none" w:sz="0" w:space="0" w:color="auto"/>
        <w:right w:val="none" w:sz="0" w:space="0" w:color="auto"/>
      </w:divBdr>
    </w:div>
    <w:div w:id="679704037">
      <w:bodyDiv w:val="1"/>
      <w:marLeft w:val="0"/>
      <w:marRight w:val="0"/>
      <w:marTop w:val="0"/>
      <w:marBottom w:val="0"/>
      <w:divBdr>
        <w:top w:val="none" w:sz="0" w:space="0" w:color="auto"/>
        <w:left w:val="none" w:sz="0" w:space="0" w:color="auto"/>
        <w:bottom w:val="none" w:sz="0" w:space="0" w:color="auto"/>
        <w:right w:val="none" w:sz="0" w:space="0" w:color="auto"/>
      </w:divBdr>
    </w:div>
    <w:div w:id="682895571">
      <w:bodyDiv w:val="1"/>
      <w:marLeft w:val="0"/>
      <w:marRight w:val="0"/>
      <w:marTop w:val="0"/>
      <w:marBottom w:val="0"/>
      <w:divBdr>
        <w:top w:val="none" w:sz="0" w:space="0" w:color="auto"/>
        <w:left w:val="none" w:sz="0" w:space="0" w:color="auto"/>
        <w:bottom w:val="none" w:sz="0" w:space="0" w:color="auto"/>
        <w:right w:val="none" w:sz="0" w:space="0" w:color="auto"/>
      </w:divBdr>
    </w:div>
    <w:div w:id="696389336">
      <w:bodyDiv w:val="1"/>
      <w:marLeft w:val="0"/>
      <w:marRight w:val="0"/>
      <w:marTop w:val="0"/>
      <w:marBottom w:val="0"/>
      <w:divBdr>
        <w:top w:val="none" w:sz="0" w:space="0" w:color="auto"/>
        <w:left w:val="none" w:sz="0" w:space="0" w:color="auto"/>
        <w:bottom w:val="none" w:sz="0" w:space="0" w:color="auto"/>
        <w:right w:val="none" w:sz="0" w:space="0" w:color="auto"/>
      </w:divBdr>
    </w:div>
    <w:div w:id="729693219">
      <w:bodyDiv w:val="1"/>
      <w:marLeft w:val="0"/>
      <w:marRight w:val="0"/>
      <w:marTop w:val="0"/>
      <w:marBottom w:val="0"/>
      <w:divBdr>
        <w:top w:val="none" w:sz="0" w:space="0" w:color="auto"/>
        <w:left w:val="none" w:sz="0" w:space="0" w:color="auto"/>
        <w:bottom w:val="none" w:sz="0" w:space="0" w:color="auto"/>
        <w:right w:val="none" w:sz="0" w:space="0" w:color="auto"/>
      </w:divBdr>
    </w:div>
    <w:div w:id="762335029">
      <w:bodyDiv w:val="1"/>
      <w:marLeft w:val="0"/>
      <w:marRight w:val="0"/>
      <w:marTop w:val="0"/>
      <w:marBottom w:val="0"/>
      <w:divBdr>
        <w:top w:val="none" w:sz="0" w:space="0" w:color="auto"/>
        <w:left w:val="none" w:sz="0" w:space="0" w:color="auto"/>
        <w:bottom w:val="none" w:sz="0" w:space="0" w:color="auto"/>
        <w:right w:val="none" w:sz="0" w:space="0" w:color="auto"/>
      </w:divBdr>
    </w:div>
    <w:div w:id="847795731">
      <w:bodyDiv w:val="1"/>
      <w:marLeft w:val="0"/>
      <w:marRight w:val="0"/>
      <w:marTop w:val="0"/>
      <w:marBottom w:val="0"/>
      <w:divBdr>
        <w:top w:val="none" w:sz="0" w:space="0" w:color="auto"/>
        <w:left w:val="none" w:sz="0" w:space="0" w:color="auto"/>
        <w:bottom w:val="none" w:sz="0" w:space="0" w:color="auto"/>
        <w:right w:val="none" w:sz="0" w:space="0" w:color="auto"/>
      </w:divBdr>
    </w:div>
    <w:div w:id="876888727">
      <w:bodyDiv w:val="1"/>
      <w:marLeft w:val="0"/>
      <w:marRight w:val="0"/>
      <w:marTop w:val="0"/>
      <w:marBottom w:val="0"/>
      <w:divBdr>
        <w:top w:val="none" w:sz="0" w:space="0" w:color="auto"/>
        <w:left w:val="none" w:sz="0" w:space="0" w:color="auto"/>
        <w:bottom w:val="none" w:sz="0" w:space="0" w:color="auto"/>
        <w:right w:val="none" w:sz="0" w:space="0" w:color="auto"/>
      </w:divBdr>
    </w:div>
    <w:div w:id="894009217">
      <w:bodyDiv w:val="1"/>
      <w:marLeft w:val="0"/>
      <w:marRight w:val="0"/>
      <w:marTop w:val="0"/>
      <w:marBottom w:val="0"/>
      <w:divBdr>
        <w:top w:val="none" w:sz="0" w:space="0" w:color="auto"/>
        <w:left w:val="none" w:sz="0" w:space="0" w:color="auto"/>
        <w:bottom w:val="none" w:sz="0" w:space="0" w:color="auto"/>
        <w:right w:val="none" w:sz="0" w:space="0" w:color="auto"/>
      </w:divBdr>
    </w:div>
    <w:div w:id="920912530">
      <w:bodyDiv w:val="1"/>
      <w:marLeft w:val="0"/>
      <w:marRight w:val="0"/>
      <w:marTop w:val="0"/>
      <w:marBottom w:val="0"/>
      <w:divBdr>
        <w:top w:val="none" w:sz="0" w:space="0" w:color="auto"/>
        <w:left w:val="none" w:sz="0" w:space="0" w:color="auto"/>
        <w:bottom w:val="none" w:sz="0" w:space="0" w:color="auto"/>
        <w:right w:val="none" w:sz="0" w:space="0" w:color="auto"/>
      </w:divBdr>
    </w:div>
    <w:div w:id="921528790">
      <w:bodyDiv w:val="1"/>
      <w:marLeft w:val="0"/>
      <w:marRight w:val="0"/>
      <w:marTop w:val="0"/>
      <w:marBottom w:val="0"/>
      <w:divBdr>
        <w:top w:val="none" w:sz="0" w:space="0" w:color="auto"/>
        <w:left w:val="none" w:sz="0" w:space="0" w:color="auto"/>
        <w:bottom w:val="none" w:sz="0" w:space="0" w:color="auto"/>
        <w:right w:val="none" w:sz="0" w:space="0" w:color="auto"/>
      </w:divBdr>
    </w:div>
    <w:div w:id="932710596">
      <w:bodyDiv w:val="1"/>
      <w:marLeft w:val="0"/>
      <w:marRight w:val="0"/>
      <w:marTop w:val="0"/>
      <w:marBottom w:val="0"/>
      <w:divBdr>
        <w:top w:val="none" w:sz="0" w:space="0" w:color="auto"/>
        <w:left w:val="none" w:sz="0" w:space="0" w:color="auto"/>
        <w:bottom w:val="none" w:sz="0" w:space="0" w:color="auto"/>
        <w:right w:val="none" w:sz="0" w:space="0" w:color="auto"/>
      </w:divBdr>
    </w:div>
    <w:div w:id="936061713">
      <w:bodyDiv w:val="1"/>
      <w:marLeft w:val="0"/>
      <w:marRight w:val="0"/>
      <w:marTop w:val="0"/>
      <w:marBottom w:val="0"/>
      <w:divBdr>
        <w:top w:val="none" w:sz="0" w:space="0" w:color="auto"/>
        <w:left w:val="none" w:sz="0" w:space="0" w:color="auto"/>
        <w:bottom w:val="none" w:sz="0" w:space="0" w:color="auto"/>
        <w:right w:val="none" w:sz="0" w:space="0" w:color="auto"/>
      </w:divBdr>
    </w:div>
    <w:div w:id="944964042">
      <w:bodyDiv w:val="1"/>
      <w:marLeft w:val="0"/>
      <w:marRight w:val="0"/>
      <w:marTop w:val="0"/>
      <w:marBottom w:val="0"/>
      <w:divBdr>
        <w:top w:val="none" w:sz="0" w:space="0" w:color="auto"/>
        <w:left w:val="none" w:sz="0" w:space="0" w:color="auto"/>
        <w:bottom w:val="none" w:sz="0" w:space="0" w:color="auto"/>
        <w:right w:val="none" w:sz="0" w:space="0" w:color="auto"/>
      </w:divBdr>
    </w:div>
    <w:div w:id="1012025729">
      <w:bodyDiv w:val="1"/>
      <w:marLeft w:val="0"/>
      <w:marRight w:val="0"/>
      <w:marTop w:val="0"/>
      <w:marBottom w:val="0"/>
      <w:divBdr>
        <w:top w:val="none" w:sz="0" w:space="0" w:color="auto"/>
        <w:left w:val="none" w:sz="0" w:space="0" w:color="auto"/>
        <w:bottom w:val="none" w:sz="0" w:space="0" w:color="auto"/>
        <w:right w:val="none" w:sz="0" w:space="0" w:color="auto"/>
      </w:divBdr>
    </w:div>
    <w:div w:id="1015770089">
      <w:bodyDiv w:val="1"/>
      <w:marLeft w:val="0"/>
      <w:marRight w:val="0"/>
      <w:marTop w:val="0"/>
      <w:marBottom w:val="0"/>
      <w:divBdr>
        <w:top w:val="none" w:sz="0" w:space="0" w:color="auto"/>
        <w:left w:val="none" w:sz="0" w:space="0" w:color="auto"/>
        <w:bottom w:val="none" w:sz="0" w:space="0" w:color="auto"/>
        <w:right w:val="none" w:sz="0" w:space="0" w:color="auto"/>
      </w:divBdr>
    </w:div>
    <w:div w:id="1043211342">
      <w:bodyDiv w:val="1"/>
      <w:marLeft w:val="0"/>
      <w:marRight w:val="0"/>
      <w:marTop w:val="0"/>
      <w:marBottom w:val="0"/>
      <w:divBdr>
        <w:top w:val="none" w:sz="0" w:space="0" w:color="auto"/>
        <w:left w:val="none" w:sz="0" w:space="0" w:color="auto"/>
        <w:bottom w:val="none" w:sz="0" w:space="0" w:color="auto"/>
        <w:right w:val="none" w:sz="0" w:space="0" w:color="auto"/>
      </w:divBdr>
    </w:div>
    <w:div w:id="1151016900">
      <w:bodyDiv w:val="1"/>
      <w:marLeft w:val="0"/>
      <w:marRight w:val="0"/>
      <w:marTop w:val="0"/>
      <w:marBottom w:val="0"/>
      <w:divBdr>
        <w:top w:val="none" w:sz="0" w:space="0" w:color="auto"/>
        <w:left w:val="none" w:sz="0" w:space="0" w:color="auto"/>
        <w:bottom w:val="none" w:sz="0" w:space="0" w:color="auto"/>
        <w:right w:val="none" w:sz="0" w:space="0" w:color="auto"/>
      </w:divBdr>
    </w:div>
    <w:div w:id="1212767769">
      <w:bodyDiv w:val="1"/>
      <w:marLeft w:val="0"/>
      <w:marRight w:val="0"/>
      <w:marTop w:val="0"/>
      <w:marBottom w:val="0"/>
      <w:divBdr>
        <w:top w:val="none" w:sz="0" w:space="0" w:color="auto"/>
        <w:left w:val="none" w:sz="0" w:space="0" w:color="auto"/>
        <w:bottom w:val="none" w:sz="0" w:space="0" w:color="auto"/>
        <w:right w:val="none" w:sz="0" w:space="0" w:color="auto"/>
      </w:divBdr>
    </w:div>
    <w:div w:id="1229534862">
      <w:bodyDiv w:val="1"/>
      <w:marLeft w:val="0"/>
      <w:marRight w:val="0"/>
      <w:marTop w:val="0"/>
      <w:marBottom w:val="0"/>
      <w:divBdr>
        <w:top w:val="none" w:sz="0" w:space="0" w:color="auto"/>
        <w:left w:val="none" w:sz="0" w:space="0" w:color="auto"/>
        <w:bottom w:val="none" w:sz="0" w:space="0" w:color="auto"/>
        <w:right w:val="none" w:sz="0" w:space="0" w:color="auto"/>
      </w:divBdr>
    </w:div>
    <w:div w:id="1279331832">
      <w:bodyDiv w:val="1"/>
      <w:marLeft w:val="0"/>
      <w:marRight w:val="0"/>
      <w:marTop w:val="0"/>
      <w:marBottom w:val="0"/>
      <w:divBdr>
        <w:top w:val="none" w:sz="0" w:space="0" w:color="auto"/>
        <w:left w:val="none" w:sz="0" w:space="0" w:color="auto"/>
        <w:bottom w:val="none" w:sz="0" w:space="0" w:color="auto"/>
        <w:right w:val="none" w:sz="0" w:space="0" w:color="auto"/>
      </w:divBdr>
    </w:div>
    <w:div w:id="1338075190">
      <w:bodyDiv w:val="1"/>
      <w:marLeft w:val="0"/>
      <w:marRight w:val="0"/>
      <w:marTop w:val="0"/>
      <w:marBottom w:val="0"/>
      <w:divBdr>
        <w:top w:val="none" w:sz="0" w:space="0" w:color="auto"/>
        <w:left w:val="none" w:sz="0" w:space="0" w:color="auto"/>
        <w:bottom w:val="none" w:sz="0" w:space="0" w:color="auto"/>
        <w:right w:val="none" w:sz="0" w:space="0" w:color="auto"/>
      </w:divBdr>
    </w:div>
    <w:div w:id="1375159568">
      <w:bodyDiv w:val="1"/>
      <w:marLeft w:val="0"/>
      <w:marRight w:val="0"/>
      <w:marTop w:val="0"/>
      <w:marBottom w:val="0"/>
      <w:divBdr>
        <w:top w:val="none" w:sz="0" w:space="0" w:color="auto"/>
        <w:left w:val="none" w:sz="0" w:space="0" w:color="auto"/>
        <w:bottom w:val="none" w:sz="0" w:space="0" w:color="auto"/>
        <w:right w:val="none" w:sz="0" w:space="0" w:color="auto"/>
      </w:divBdr>
    </w:div>
    <w:div w:id="1431968725">
      <w:bodyDiv w:val="1"/>
      <w:marLeft w:val="0"/>
      <w:marRight w:val="0"/>
      <w:marTop w:val="0"/>
      <w:marBottom w:val="0"/>
      <w:divBdr>
        <w:top w:val="none" w:sz="0" w:space="0" w:color="auto"/>
        <w:left w:val="none" w:sz="0" w:space="0" w:color="auto"/>
        <w:bottom w:val="none" w:sz="0" w:space="0" w:color="auto"/>
        <w:right w:val="none" w:sz="0" w:space="0" w:color="auto"/>
      </w:divBdr>
    </w:div>
    <w:div w:id="1503659933">
      <w:bodyDiv w:val="1"/>
      <w:marLeft w:val="0"/>
      <w:marRight w:val="0"/>
      <w:marTop w:val="0"/>
      <w:marBottom w:val="0"/>
      <w:divBdr>
        <w:top w:val="none" w:sz="0" w:space="0" w:color="auto"/>
        <w:left w:val="none" w:sz="0" w:space="0" w:color="auto"/>
        <w:bottom w:val="none" w:sz="0" w:space="0" w:color="auto"/>
        <w:right w:val="none" w:sz="0" w:space="0" w:color="auto"/>
      </w:divBdr>
    </w:div>
    <w:div w:id="1544367398">
      <w:bodyDiv w:val="1"/>
      <w:marLeft w:val="0"/>
      <w:marRight w:val="0"/>
      <w:marTop w:val="0"/>
      <w:marBottom w:val="0"/>
      <w:divBdr>
        <w:top w:val="none" w:sz="0" w:space="0" w:color="auto"/>
        <w:left w:val="none" w:sz="0" w:space="0" w:color="auto"/>
        <w:bottom w:val="none" w:sz="0" w:space="0" w:color="auto"/>
        <w:right w:val="none" w:sz="0" w:space="0" w:color="auto"/>
      </w:divBdr>
    </w:div>
    <w:div w:id="1672565050">
      <w:bodyDiv w:val="1"/>
      <w:marLeft w:val="0"/>
      <w:marRight w:val="0"/>
      <w:marTop w:val="0"/>
      <w:marBottom w:val="0"/>
      <w:divBdr>
        <w:top w:val="none" w:sz="0" w:space="0" w:color="auto"/>
        <w:left w:val="none" w:sz="0" w:space="0" w:color="auto"/>
        <w:bottom w:val="none" w:sz="0" w:space="0" w:color="auto"/>
        <w:right w:val="none" w:sz="0" w:space="0" w:color="auto"/>
      </w:divBdr>
    </w:div>
    <w:div w:id="1676569382">
      <w:bodyDiv w:val="1"/>
      <w:marLeft w:val="0"/>
      <w:marRight w:val="0"/>
      <w:marTop w:val="0"/>
      <w:marBottom w:val="0"/>
      <w:divBdr>
        <w:top w:val="none" w:sz="0" w:space="0" w:color="auto"/>
        <w:left w:val="none" w:sz="0" w:space="0" w:color="auto"/>
        <w:bottom w:val="none" w:sz="0" w:space="0" w:color="auto"/>
        <w:right w:val="none" w:sz="0" w:space="0" w:color="auto"/>
      </w:divBdr>
    </w:div>
    <w:div w:id="1754813098">
      <w:bodyDiv w:val="1"/>
      <w:marLeft w:val="0"/>
      <w:marRight w:val="0"/>
      <w:marTop w:val="0"/>
      <w:marBottom w:val="0"/>
      <w:divBdr>
        <w:top w:val="none" w:sz="0" w:space="0" w:color="auto"/>
        <w:left w:val="none" w:sz="0" w:space="0" w:color="auto"/>
        <w:bottom w:val="none" w:sz="0" w:space="0" w:color="auto"/>
        <w:right w:val="none" w:sz="0" w:space="0" w:color="auto"/>
      </w:divBdr>
    </w:div>
    <w:div w:id="1813015255">
      <w:bodyDiv w:val="1"/>
      <w:marLeft w:val="0"/>
      <w:marRight w:val="0"/>
      <w:marTop w:val="0"/>
      <w:marBottom w:val="0"/>
      <w:divBdr>
        <w:top w:val="none" w:sz="0" w:space="0" w:color="auto"/>
        <w:left w:val="none" w:sz="0" w:space="0" w:color="auto"/>
        <w:bottom w:val="none" w:sz="0" w:space="0" w:color="auto"/>
        <w:right w:val="none" w:sz="0" w:space="0" w:color="auto"/>
      </w:divBdr>
    </w:div>
    <w:div w:id="1818109148">
      <w:bodyDiv w:val="1"/>
      <w:marLeft w:val="0"/>
      <w:marRight w:val="0"/>
      <w:marTop w:val="0"/>
      <w:marBottom w:val="0"/>
      <w:divBdr>
        <w:top w:val="none" w:sz="0" w:space="0" w:color="auto"/>
        <w:left w:val="none" w:sz="0" w:space="0" w:color="auto"/>
        <w:bottom w:val="none" w:sz="0" w:space="0" w:color="auto"/>
        <w:right w:val="none" w:sz="0" w:space="0" w:color="auto"/>
      </w:divBdr>
    </w:div>
    <w:div w:id="1854110161">
      <w:bodyDiv w:val="1"/>
      <w:marLeft w:val="0"/>
      <w:marRight w:val="0"/>
      <w:marTop w:val="0"/>
      <w:marBottom w:val="0"/>
      <w:divBdr>
        <w:top w:val="none" w:sz="0" w:space="0" w:color="auto"/>
        <w:left w:val="none" w:sz="0" w:space="0" w:color="auto"/>
        <w:bottom w:val="none" w:sz="0" w:space="0" w:color="auto"/>
        <w:right w:val="none" w:sz="0" w:space="0" w:color="auto"/>
      </w:divBdr>
    </w:div>
    <w:div w:id="1892423455">
      <w:bodyDiv w:val="1"/>
      <w:marLeft w:val="0"/>
      <w:marRight w:val="0"/>
      <w:marTop w:val="0"/>
      <w:marBottom w:val="0"/>
      <w:divBdr>
        <w:top w:val="none" w:sz="0" w:space="0" w:color="auto"/>
        <w:left w:val="none" w:sz="0" w:space="0" w:color="auto"/>
        <w:bottom w:val="none" w:sz="0" w:space="0" w:color="auto"/>
        <w:right w:val="none" w:sz="0" w:space="0" w:color="auto"/>
      </w:divBdr>
    </w:div>
    <w:div w:id="1964994257">
      <w:bodyDiv w:val="1"/>
      <w:marLeft w:val="0"/>
      <w:marRight w:val="0"/>
      <w:marTop w:val="0"/>
      <w:marBottom w:val="0"/>
      <w:divBdr>
        <w:top w:val="none" w:sz="0" w:space="0" w:color="auto"/>
        <w:left w:val="none" w:sz="0" w:space="0" w:color="auto"/>
        <w:bottom w:val="none" w:sz="0" w:space="0" w:color="auto"/>
        <w:right w:val="none" w:sz="0" w:space="0" w:color="auto"/>
      </w:divBdr>
      <w:divsChild>
        <w:div w:id="1724332676">
          <w:marLeft w:val="0"/>
          <w:marRight w:val="0"/>
          <w:marTop w:val="0"/>
          <w:marBottom w:val="0"/>
          <w:divBdr>
            <w:top w:val="none" w:sz="0" w:space="0" w:color="auto"/>
            <w:left w:val="none" w:sz="0" w:space="0" w:color="auto"/>
            <w:bottom w:val="none" w:sz="0" w:space="0" w:color="auto"/>
            <w:right w:val="none" w:sz="0" w:space="0" w:color="auto"/>
          </w:divBdr>
          <w:divsChild>
            <w:div w:id="1570921346">
              <w:marLeft w:val="0"/>
              <w:marRight w:val="0"/>
              <w:marTop w:val="0"/>
              <w:marBottom w:val="0"/>
              <w:divBdr>
                <w:top w:val="none" w:sz="0" w:space="0" w:color="auto"/>
                <w:left w:val="none" w:sz="0" w:space="0" w:color="auto"/>
                <w:bottom w:val="none" w:sz="0" w:space="0" w:color="auto"/>
                <w:right w:val="none" w:sz="0" w:space="0" w:color="auto"/>
              </w:divBdr>
              <w:divsChild>
                <w:div w:id="283273132">
                  <w:marLeft w:val="0"/>
                  <w:marRight w:val="0"/>
                  <w:marTop w:val="0"/>
                  <w:marBottom w:val="0"/>
                  <w:divBdr>
                    <w:top w:val="none" w:sz="0" w:space="0" w:color="auto"/>
                    <w:left w:val="none" w:sz="0" w:space="0" w:color="auto"/>
                    <w:bottom w:val="none" w:sz="0" w:space="0" w:color="auto"/>
                    <w:right w:val="none" w:sz="0" w:space="0" w:color="auto"/>
                  </w:divBdr>
                </w:div>
              </w:divsChild>
            </w:div>
            <w:div w:id="1201549459">
              <w:marLeft w:val="0"/>
              <w:marRight w:val="0"/>
              <w:marTop w:val="0"/>
              <w:marBottom w:val="0"/>
              <w:divBdr>
                <w:top w:val="none" w:sz="0" w:space="0" w:color="auto"/>
                <w:left w:val="none" w:sz="0" w:space="0" w:color="auto"/>
                <w:bottom w:val="none" w:sz="0" w:space="0" w:color="auto"/>
                <w:right w:val="none" w:sz="0" w:space="0" w:color="auto"/>
              </w:divBdr>
              <w:divsChild>
                <w:div w:id="943684091">
                  <w:marLeft w:val="0"/>
                  <w:marRight w:val="0"/>
                  <w:marTop w:val="0"/>
                  <w:marBottom w:val="0"/>
                  <w:divBdr>
                    <w:top w:val="none" w:sz="0" w:space="0" w:color="auto"/>
                    <w:left w:val="none" w:sz="0" w:space="0" w:color="auto"/>
                    <w:bottom w:val="none" w:sz="0" w:space="0" w:color="auto"/>
                    <w:right w:val="none" w:sz="0" w:space="0" w:color="auto"/>
                  </w:divBdr>
                </w:div>
              </w:divsChild>
            </w:div>
            <w:div w:id="1669358867">
              <w:marLeft w:val="0"/>
              <w:marRight w:val="0"/>
              <w:marTop w:val="0"/>
              <w:marBottom w:val="0"/>
              <w:divBdr>
                <w:top w:val="none" w:sz="0" w:space="0" w:color="auto"/>
                <w:left w:val="none" w:sz="0" w:space="0" w:color="auto"/>
                <w:bottom w:val="none" w:sz="0" w:space="0" w:color="auto"/>
                <w:right w:val="none" w:sz="0" w:space="0" w:color="auto"/>
              </w:divBdr>
              <w:divsChild>
                <w:div w:id="425661464">
                  <w:marLeft w:val="0"/>
                  <w:marRight w:val="0"/>
                  <w:marTop w:val="0"/>
                  <w:marBottom w:val="0"/>
                  <w:divBdr>
                    <w:top w:val="none" w:sz="0" w:space="0" w:color="auto"/>
                    <w:left w:val="none" w:sz="0" w:space="0" w:color="auto"/>
                    <w:bottom w:val="none" w:sz="0" w:space="0" w:color="auto"/>
                    <w:right w:val="none" w:sz="0" w:space="0" w:color="auto"/>
                  </w:divBdr>
                </w:div>
              </w:divsChild>
            </w:div>
            <w:div w:id="1549756046">
              <w:marLeft w:val="0"/>
              <w:marRight w:val="0"/>
              <w:marTop w:val="0"/>
              <w:marBottom w:val="0"/>
              <w:divBdr>
                <w:top w:val="none" w:sz="0" w:space="0" w:color="auto"/>
                <w:left w:val="none" w:sz="0" w:space="0" w:color="auto"/>
                <w:bottom w:val="none" w:sz="0" w:space="0" w:color="auto"/>
                <w:right w:val="none" w:sz="0" w:space="0" w:color="auto"/>
              </w:divBdr>
              <w:divsChild>
                <w:div w:id="802894360">
                  <w:marLeft w:val="0"/>
                  <w:marRight w:val="0"/>
                  <w:marTop w:val="0"/>
                  <w:marBottom w:val="0"/>
                  <w:divBdr>
                    <w:top w:val="none" w:sz="0" w:space="0" w:color="auto"/>
                    <w:left w:val="none" w:sz="0" w:space="0" w:color="auto"/>
                    <w:bottom w:val="none" w:sz="0" w:space="0" w:color="auto"/>
                    <w:right w:val="none" w:sz="0" w:space="0" w:color="auto"/>
                  </w:divBdr>
                </w:div>
              </w:divsChild>
            </w:div>
            <w:div w:id="1145393507">
              <w:marLeft w:val="0"/>
              <w:marRight w:val="0"/>
              <w:marTop w:val="0"/>
              <w:marBottom w:val="0"/>
              <w:divBdr>
                <w:top w:val="none" w:sz="0" w:space="0" w:color="auto"/>
                <w:left w:val="none" w:sz="0" w:space="0" w:color="auto"/>
                <w:bottom w:val="none" w:sz="0" w:space="0" w:color="auto"/>
                <w:right w:val="none" w:sz="0" w:space="0" w:color="auto"/>
              </w:divBdr>
              <w:divsChild>
                <w:div w:id="108940765">
                  <w:marLeft w:val="0"/>
                  <w:marRight w:val="0"/>
                  <w:marTop w:val="0"/>
                  <w:marBottom w:val="0"/>
                  <w:divBdr>
                    <w:top w:val="none" w:sz="0" w:space="0" w:color="auto"/>
                    <w:left w:val="none" w:sz="0" w:space="0" w:color="auto"/>
                    <w:bottom w:val="none" w:sz="0" w:space="0" w:color="auto"/>
                    <w:right w:val="none" w:sz="0" w:space="0" w:color="auto"/>
                  </w:divBdr>
                </w:div>
              </w:divsChild>
            </w:div>
            <w:div w:id="1598948975">
              <w:marLeft w:val="0"/>
              <w:marRight w:val="0"/>
              <w:marTop w:val="0"/>
              <w:marBottom w:val="0"/>
              <w:divBdr>
                <w:top w:val="none" w:sz="0" w:space="0" w:color="auto"/>
                <w:left w:val="none" w:sz="0" w:space="0" w:color="auto"/>
                <w:bottom w:val="none" w:sz="0" w:space="0" w:color="auto"/>
                <w:right w:val="none" w:sz="0" w:space="0" w:color="auto"/>
              </w:divBdr>
              <w:divsChild>
                <w:div w:id="1414206444">
                  <w:marLeft w:val="0"/>
                  <w:marRight w:val="0"/>
                  <w:marTop w:val="0"/>
                  <w:marBottom w:val="0"/>
                  <w:divBdr>
                    <w:top w:val="none" w:sz="0" w:space="0" w:color="auto"/>
                    <w:left w:val="none" w:sz="0" w:space="0" w:color="auto"/>
                    <w:bottom w:val="none" w:sz="0" w:space="0" w:color="auto"/>
                    <w:right w:val="none" w:sz="0" w:space="0" w:color="auto"/>
                  </w:divBdr>
                </w:div>
              </w:divsChild>
            </w:div>
            <w:div w:id="322970021">
              <w:marLeft w:val="0"/>
              <w:marRight w:val="0"/>
              <w:marTop w:val="0"/>
              <w:marBottom w:val="0"/>
              <w:divBdr>
                <w:top w:val="none" w:sz="0" w:space="0" w:color="auto"/>
                <w:left w:val="none" w:sz="0" w:space="0" w:color="auto"/>
                <w:bottom w:val="none" w:sz="0" w:space="0" w:color="auto"/>
                <w:right w:val="none" w:sz="0" w:space="0" w:color="auto"/>
              </w:divBdr>
              <w:divsChild>
                <w:div w:id="1810173620">
                  <w:marLeft w:val="0"/>
                  <w:marRight w:val="0"/>
                  <w:marTop w:val="0"/>
                  <w:marBottom w:val="0"/>
                  <w:divBdr>
                    <w:top w:val="none" w:sz="0" w:space="0" w:color="auto"/>
                    <w:left w:val="none" w:sz="0" w:space="0" w:color="auto"/>
                    <w:bottom w:val="none" w:sz="0" w:space="0" w:color="auto"/>
                    <w:right w:val="none" w:sz="0" w:space="0" w:color="auto"/>
                  </w:divBdr>
                </w:div>
              </w:divsChild>
            </w:div>
            <w:div w:id="280575602">
              <w:marLeft w:val="0"/>
              <w:marRight w:val="0"/>
              <w:marTop w:val="0"/>
              <w:marBottom w:val="0"/>
              <w:divBdr>
                <w:top w:val="none" w:sz="0" w:space="0" w:color="auto"/>
                <w:left w:val="none" w:sz="0" w:space="0" w:color="auto"/>
                <w:bottom w:val="none" w:sz="0" w:space="0" w:color="auto"/>
                <w:right w:val="none" w:sz="0" w:space="0" w:color="auto"/>
              </w:divBdr>
              <w:divsChild>
                <w:div w:id="1035547615">
                  <w:marLeft w:val="0"/>
                  <w:marRight w:val="0"/>
                  <w:marTop w:val="0"/>
                  <w:marBottom w:val="0"/>
                  <w:divBdr>
                    <w:top w:val="none" w:sz="0" w:space="0" w:color="auto"/>
                    <w:left w:val="none" w:sz="0" w:space="0" w:color="auto"/>
                    <w:bottom w:val="none" w:sz="0" w:space="0" w:color="auto"/>
                    <w:right w:val="none" w:sz="0" w:space="0" w:color="auto"/>
                  </w:divBdr>
                </w:div>
              </w:divsChild>
            </w:div>
            <w:div w:id="832841520">
              <w:marLeft w:val="0"/>
              <w:marRight w:val="0"/>
              <w:marTop w:val="0"/>
              <w:marBottom w:val="0"/>
              <w:divBdr>
                <w:top w:val="none" w:sz="0" w:space="0" w:color="auto"/>
                <w:left w:val="none" w:sz="0" w:space="0" w:color="auto"/>
                <w:bottom w:val="none" w:sz="0" w:space="0" w:color="auto"/>
                <w:right w:val="none" w:sz="0" w:space="0" w:color="auto"/>
              </w:divBdr>
              <w:divsChild>
                <w:div w:id="705914074">
                  <w:marLeft w:val="0"/>
                  <w:marRight w:val="0"/>
                  <w:marTop w:val="0"/>
                  <w:marBottom w:val="0"/>
                  <w:divBdr>
                    <w:top w:val="none" w:sz="0" w:space="0" w:color="auto"/>
                    <w:left w:val="none" w:sz="0" w:space="0" w:color="auto"/>
                    <w:bottom w:val="none" w:sz="0" w:space="0" w:color="auto"/>
                    <w:right w:val="none" w:sz="0" w:space="0" w:color="auto"/>
                  </w:divBdr>
                </w:div>
              </w:divsChild>
            </w:div>
            <w:div w:id="550383483">
              <w:marLeft w:val="0"/>
              <w:marRight w:val="0"/>
              <w:marTop w:val="0"/>
              <w:marBottom w:val="0"/>
              <w:divBdr>
                <w:top w:val="none" w:sz="0" w:space="0" w:color="auto"/>
                <w:left w:val="none" w:sz="0" w:space="0" w:color="auto"/>
                <w:bottom w:val="none" w:sz="0" w:space="0" w:color="auto"/>
                <w:right w:val="none" w:sz="0" w:space="0" w:color="auto"/>
              </w:divBdr>
              <w:divsChild>
                <w:div w:id="1790467943">
                  <w:marLeft w:val="0"/>
                  <w:marRight w:val="0"/>
                  <w:marTop w:val="0"/>
                  <w:marBottom w:val="0"/>
                  <w:divBdr>
                    <w:top w:val="none" w:sz="0" w:space="0" w:color="auto"/>
                    <w:left w:val="none" w:sz="0" w:space="0" w:color="auto"/>
                    <w:bottom w:val="none" w:sz="0" w:space="0" w:color="auto"/>
                    <w:right w:val="none" w:sz="0" w:space="0" w:color="auto"/>
                  </w:divBdr>
                </w:div>
              </w:divsChild>
            </w:div>
            <w:div w:id="1000810820">
              <w:marLeft w:val="0"/>
              <w:marRight w:val="0"/>
              <w:marTop w:val="0"/>
              <w:marBottom w:val="0"/>
              <w:divBdr>
                <w:top w:val="none" w:sz="0" w:space="0" w:color="auto"/>
                <w:left w:val="none" w:sz="0" w:space="0" w:color="auto"/>
                <w:bottom w:val="none" w:sz="0" w:space="0" w:color="auto"/>
                <w:right w:val="none" w:sz="0" w:space="0" w:color="auto"/>
              </w:divBdr>
              <w:divsChild>
                <w:div w:id="137498373">
                  <w:marLeft w:val="0"/>
                  <w:marRight w:val="0"/>
                  <w:marTop w:val="0"/>
                  <w:marBottom w:val="0"/>
                  <w:divBdr>
                    <w:top w:val="none" w:sz="0" w:space="0" w:color="auto"/>
                    <w:left w:val="none" w:sz="0" w:space="0" w:color="auto"/>
                    <w:bottom w:val="none" w:sz="0" w:space="0" w:color="auto"/>
                    <w:right w:val="none" w:sz="0" w:space="0" w:color="auto"/>
                  </w:divBdr>
                </w:div>
              </w:divsChild>
            </w:div>
            <w:div w:id="1992445177">
              <w:marLeft w:val="0"/>
              <w:marRight w:val="0"/>
              <w:marTop w:val="0"/>
              <w:marBottom w:val="0"/>
              <w:divBdr>
                <w:top w:val="none" w:sz="0" w:space="0" w:color="auto"/>
                <w:left w:val="none" w:sz="0" w:space="0" w:color="auto"/>
                <w:bottom w:val="none" w:sz="0" w:space="0" w:color="auto"/>
                <w:right w:val="none" w:sz="0" w:space="0" w:color="auto"/>
              </w:divBdr>
              <w:divsChild>
                <w:div w:id="7051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69586">
      <w:bodyDiv w:val="1"/>
      <w:marLeft w:val="0"/>
      <w:marRight w:val="0"/>
      <w:marTop w:val="0"/>
      <w:marBottom w:val="0"/>
      <w:divBdr>
        <w:top w:val="none" w:sz="0" w:space="0" w:color="auto"/>
        <w:left w:val="none" w:sz="0" w:space="0" w:color="auto"/>
        <w:bottom w:val="none" w:sz="0" w:space="0" w:color="auto"/>
        <w:right w:val="none" w:sz="0" w:space="0" w:color="auto"/>
      </w:divBdr>
    </w:div>
    <w:div w:id="2051571575">
      <w:bodyDiv w:val="1"/>
      <w:marLeft w:val="0"/>
      <w:marRight w:val="0"/>
      <w:marTop w:val="0"/>
      <w:marBottom w:val="0"/>
      <w:divBdr>
        <w:top w:val="none" w:sz="0" w:space="0" w:color="auto"/>
        <w:left w:val="none" w:sz="0" w:space="0" w:color="auto"/>
        <w:bottom w:val="none" w:sz="0" w:space="0" w:color="auto"/>
        <w:right w:val="none" w:sz="0" w:space="0" w:color="auto"/>
      </w:divBdr>
    </w:div>
    <w:div w:id="2053378887">
      <w:bodyDiv w:val="1"/>
      <w:marLeft w:val="0"/>
      <w:marRight w:val="0"/>
      <w:marTop w:val="0"/>
      <w:marBottom w:val="0"/>
      <w:divBdr>
        <w:top w:val="none" w:sz="0" w:space="0" w:color="auto"/>
        <w:left w:val="none" w:sz="0" w:space="0" w:color="auto"/>
        <w:bottom w:val="none" w:sz="0" w:space="0" w:color="auto"/>
        <w:right w:val="none" w:sz="0" w:space="0" w:color="auto"/>
      </w:divBdr>
    </w:div>
    <w:div w:id="2058431005">
      <w:bodyDiv w:val="1"/>
      <w:marLeft w:val="0"/>
      <w:marRight w:val="0"/>
      <w:marTop w:val="0"/>
      <w:marBottom w:val="0"/>
      <w:divBdr>
        <w:top w:val="none" w:sz="0" w:space="0" w:color="auto"/>
        <w:left w:val="none" w:sz="0" w:space="0" w:color="auto"/>
        <w:bottom w:val="none" w:sz="0" w:space="0" w:color="auto"/>
        <w:right w:val="none" w:sz="0" w:space="0" w:color="auto"/>
      </w:divBdr>
    </w:div>
    <w:div w:id="2059161042">
      <w:bodyDiv w:val="1"/>
      <w:marLeft w:val="0"/>
      <w:marRight w:val="0"/>
      <w:marTop w:val="0"/>
      <w:marBottom w:val="0"/>
      <w:divBdr>
        <w:top w:val="none" w:sz="0" w:space="0" w:color="auto"/>
        <w:left w:val="none" w:sz="0" w:space="0" w:color="auto"/>
        <w:bottom w:val="none" w:sz="0" w:space="0" w:color="auto"/>
        <w:right w:val="none" w:sz="0" w:space="0" w:color="auto"/>
      </w:divBdr>
    </w:div>
    <w:div w:id="2064673622">
      <w:bodyDiv w:val="1"/>
      <w:marLeft w:val="0"/>
      <w:marRight w:val="0"/>
      <w:marTop w:val="0"/>
      <w:marBottom w:val="0"/>
      <w:divBdr>
        <w:top w:val="none" w:sz="0" w:space="0" w:color="auto"/>
        <w:left w:val="none" w:sz="0" w:space="0" w:color="auto"/>
        <w:bottom w:val="none" w:sz="0" w:space="0" w:color="auto"/>
        <w:right w:val="none" w:sz="0" w:space="0" w:color="auto"/>
      </w:divBdr>
    </w:div>
    <w:div w:id="21413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regalado@uleam.edu.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oris.cevallos@uleam.edu.e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liana.fernandez@uleam.edu.e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miguel.camino@uleam.edu.ec"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2" ma:contentTypeDescription="Crear nuevo documento." ma:contentTypeScope="" ma:versionID="b05d93db08c6a02fc167dcabb5cdb72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bedc1b68e15b2cd3dc0b0251a4d180b0"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C336-C7C9-4AD1-9934-2CF55BDE0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7EEA7-D748-4111-8FE7-49F3E4F19990}">
  <ds:schemaRefs>
    <ds:schemaRef ds:uri="http://schemas.microsoft.com/sharepoint/v3/contenttype/forms"/>
  </ds:schemaRefs>
</ds:datastoreItem>
</file>

<file path=customXml/itemProps3.xml><?xml version="1.0" encoding="utf-8"?>
<ds:datastoreItem xmlns:ds="http://schemas.openxmlformats.org/officeDocument/2006/customXml" ds:itemID="{757C9009-BD83-455B-85F9-242A8D406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C512D-3496-4585-86C3-8B029BA3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46</Pages>
  <Words>6505</Words>
  <Characters>35781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dc:creator>
  <cp:lastModifiedBy>INTRIAGO GARCIA MARIA REBECA</cp:lastModifiedBy>
  <cp:revision>521</cp:revision>
  <cp:lastPrinted>2019-12-20T19:06:00Z</cp:lastPrinted>
  <dcterms:created xsi:type="dcterms:W3CDTF">2019-12-12T14:43:00Z</dcterms:created>
  <dcterms:modified xsi:type="dcterms:W3CDTF">2020-03-16T17:18:00Z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