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56FF" w14:textId="77777777" w:rsidR="008440E1" w:rsidRPr="00B12D23" w:rsidRDefault="008440E1" w:rsidP="008440E1">
      <w:pPr>
        <w:jc w:val="center"/>
        <w:rPr>
          <w:rFonts w:asciiTheme="minorHAnsi" w:hAnsiTheme="minorHAnsi" w:cstheme="minorHAnsi"/>
          <w:b/>
          <w:szCs w:val="22"/>
        </w:rPr>
      </w:pPr>
      <w:r w:rsidRPr="00B12D23">
        <w:rPr>
          <w:rFonts w:asciiTheme="minorHAnsi" w:hAnsiTheme="minorHAnsi" w:cstheme="minorHAnsi"/>
          <w:b/>
          <w:szCs w:val="22"/>
        </w:rPr>
        <w:t xml:space="preserve">TERMINOS DE REFERENCIA </w:t>
      </w:r>
    </w:p>
    <w:p w14:paraId="0BF54484" w14:textId="01E01F1B" w:rsidR="008440E1" w:rsidRDefault="008440E1" w:rsidP="00844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3999"/>
      </w:tblGrid>
      <w:tr w:rsidR="00B12D23" w:rsidRPr="00D727ED" w14:paraId="7A13DE95" w14:textId="77777777" w:rsidTr="00D727ED">
        <w:trPr>
          <w:trHeight w:val="370"/>
          <w:jc w:val="center"/>
        </w:trPr>
        <w:tc>
          <w:tcPr>
            <w:tcW w:w="7996" w:type="dxa"/>
            <w:gridSpan w:val="2"/>
            <w:shd w:val="clear" w:color="auto" w:fill="auto"/>
          </w:tcPr>
          <w:p w14:paraId="27C98C30" w14:textId="36CC530D" w:rsidR="00B12D23" w:rsidRPr="00D727ED" w:rsidRDefault="00B12D23" w:rsidP="00B12D2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b/>
                <w:sz w:val="22"/>
                <w:szCs w:val="22"/>
              </w:rPr>
              <w:t>PROCEDIMIENTO DE CONTRATACIÓN DE CONSULTORIA</w:t>
            </w:r>
          </w:p>
        </w:tc>
      </w:tr>
      <w:tr w:rsidR="00B12D23" w:rsidRPr="00D727ED" w14:paraId="5CACEDA4" w14:textId="77777777" w:rsidTr="00D727ED">
        <w:trPr>
          <w:trHeight w:val="466"/>
          <w:jc w:val="center"/>
        </w:trPr>
        <w:tc>
          <w:tcPr>
            <w:tcW w:w="3997" w:type="dxa"/>
            <w:shd w:val="clear" w:color="auto" w:fill="auto"/>
          </w:tcPr>
          <w:p w14:paraId="674EEF77" w14:textId="14D23306" w:rsidR="00B12D23" w:rsidRPr="00D727ED" w:rsidRDefault="00B12D23" w:rsidP="00EB1462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66BA3C" wp14:editId="736A7135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43180</wp:posOffset>
                      </wp:positionV>
                      <wp:extent cx="200025" cy="200025"/>
                      <wp:effectExtent l="13970" t="5080" r="5080" b="1397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32BB" w14:textId="77777777" w:rsidR="00B12D23" w:rsidRDefault="00B12D23" w:rsidP="00B12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6BA3C" id="Rectángulo 4" o:spid="_x0000_s1026" style="position:absolute;left:0;text-align:left;margin-left:161.6pt;margin-top:3.4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">
                      <v:textbox>
                        <w:txbxContent>
                          <w:p w14:paraId="58C532BB" w14:textId="77777777" w:rsidR="00B12D23" w:rsidRDefault="00B12D23" w:rsidP="00B12D23"/>
                        </w:txbxContent>
                      </v:textbox>
                    </v:rect>
                  </w:pict>
                </mc:Fallback>
              </mc:AlternateContent>
            </w:r>
            <w:r w:rsidRPr="00D727ED">
              <w:rPr>
                <w:rFonts w:asciiTheme="minorHAnsi" w:hAnsiTheme="minorHAnsi" w:cstheme="minorHAnsi"/>
                <w:noProof/>
                <w:sz w:val="22"/>
                <w:szCs w:val="22"/>
                <w:lang w:val="es-EC" w:eastAsia="es-EC"/>
              </w:rPr>
              <w:t>CONTRATACION DIRECTA</w:t>
            </w:r>
            <w:r w:rsidRPr="00D727E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3998" w:type="dxa"/>
            <w:shd w:val="clear" w:color="auto" w:fill="auto"/>
          </w:tcPr>
          <w:p w14:paraId="5A459374" w14:textId="7783DD95" w:rsidR="00B12D23" w:rsidRPr="00D727ED" w:rsidRDefault="00B12D23" w:rsidP="00EB1462">
            <w:pPr>
              <w:spacing w:before="100" w:after="10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noProof/>
                <w:sz w:val="22"/>
                <w:szCs w:val="22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034AFD" wp14:editId="585EA750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43180</wp:posOffset>
                      </wp:positionV>
                      <wp:extent cx="200025" cy="200025"/>
                      <wp:effectExtent l="5080" t="5080" r="13970" b="1397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E410D" w14:textId="77777777" w:rsidR="00B12D23" w:rsidRDefault="00B12D23" w:rsidP="00B12D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34AFD" id="Rectángulo 3" o:spid="_x0000_s1027" style="position:absolute;left:0;text-align:left;margin-left:133.15pt;margin-top:3.4pt;width:1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">
                      <v:textbox>
                        <w:txbxContent>
                          <w:p w14:paraId="20FE410D" w14:textId="77777777" w:rsidR="00B12D23" w:rsidRDefault="00B12D23" w:rsidP="00B12D23"/>
                        </w:txbxContent>
                      </v:textbox>
                    </v:rect>
                  </w:pict>
                </mc:Fallback>
              </mc:AlternateContent>
            </w:r>
            <w:r w:rsidRPr="00D727ED">
              <w:rPr>
                <w:rFonts w:asciiTheme="minorHAnsi" w:hAnsiTheme="minorHAnsi" w:cstheme="minorHAnsi"/>
                <w:sz w:val="22"/>
                <w:szCs w:val="22"/>
              </w:rPr>
              <w:t>LISTA CORTA</w:t>
            </w:r>
          </w:p>
        </w:tc>
      </w:tr>
    </w:tbl>
    <w:p w14:paraId="25CE7FA9" w14:textId="77777777" w:rsidR="00B12D23" w:rsidRPr="0003387C" w:rsidRDefault="00B12D23" w:rsidP="008440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522131" w14:textId="77777777" w:rsidR="00C17BF0" w:rsidRDefault="00C17BF0" w:rsidP="00C17BF0">
      <w:pPr>
        <w:rPr>
          <w:rFonts w:asciiTheme="minorHAnsi" w:hAnsiTheme="minorHAnsi" w:cstheme="minorHAnsi"/>
          <w:b/>
          <w:sz w:val="22"/>
          <w:szCs w:val="22"/>
        </w:rPr>
      </w:pPr>
    </w:p>
    <w:p w14:paraId="78D03934" w14:textId="77777777" w:rsidR="003C2ACD" w:rsidRPr="00DE749D" w:rsidRDefault="003C2ACD" w:rsidP="00C17BF0">
      <w:pPr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>OBJETO DE CONTRATACIÓN</w:t>
      </w:r>
      <w:r w:rsidR="00C17BF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(Indicar “NOMBRE DEL PROYECTO OBJETO DE CONTRATACIÓN”)</w:t>
      </w:r>
    </w:p>
    <w:p w14:paraId="672F6903" w14:textId="77777777" w:rsidR="003C2ACD" w:rsidRPr="00DE749D" w:rsidRDefault="003C2ACD" w:rsidP="003C2ACD">
      <w:pPr>
        <w:jc w:val="center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</w:p>
    <w:p w14:paraId="20DC924D" w14:textId="77777777" w:rsidR="003C2ACD" w:rsidRPr="00DE749D" w:rsidRDefault="003C2ACD" w:rsidP="003C2ACD">
      <w:pPr>
        <w:pStyle w:val="Prrafodelista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>ANTECEDENTES:</w:t>
      </w:r>
    </w:p>
    <w:p w14:paraId="48E55144" w14:textId="77777777" w:rsidR="003C2ACD" w:rsidRPr="00DE749D" w:rsidRDefault="003C2ACD" w:rsidP="003C2ACD">
      <w:pPr>
        <w:tabs>
          <w:tab w:val="left" w:pos="1418"/>
        </w:tabs>
        <w:ind w:left="36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(Ingresar circunstancias previas que argumenten o que permitan comprender la contratación)</w:t>
      </w:r>
    </w:p>
    <w:p w14:paraId="206B6782" w14:textId="77777777" w:rsidR="003C2ACD" w:rsidRPr="00DE749D" w:rsidRDefault="003C2ACD" w:rsidP="003C2ACD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36EBCD8" w14:textId="77777777" w:rsidR="003C2ACD" w:rsidRPr="00DE749D" w:rsidRDefault="003C2ACD" w:rsidP="003C2ACD">
      <w:pPr>
        <w:pStyle w:val="Prrafodelista"/>
        <w:numPr>
          <w:ilvl w:val="0"/>
          <w:numId w:val="37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 xml:space="preserve">OBJETIVOS: </w:t>
      </w:r>
    </w:p>
    <w:p w14:paraId="5A4F8368" w14:textId="77777777" w:rsidR="003C2ACD" w:rsidRPr="00DE749D" w:rsidRDefault="003C2ACD" w:rsidP="003C2ACD">
      <w:pPr>
        <w:ind w:left="36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(Indicar ¿PARA QUE? Fines a la que se dirige o encamina la contratación)</w:t>
      </w:r>
    </w:p>
    <w:p w14:paraId="37711DEC" w14:textId="77777777" w:rsidR="003C2ACD" w:rsidRPr="00DE749D" w:rsidRDefault="003C2ACD" w:rsidP="003C2ACD">
      <w:pPr>
        <w:pStyle w:val="Prrafodelista"/>
        <w:numPr>
          <w:ilvl w:val="0"/>
          <w:numId w:val="38"/>
        </w:numPr>
        <w:tabs>
          <w:tab w:val="left" w:pos="1418"/>
        </w:tabs>
        <w:spacing w:before="100" w:before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 xml:space="preserve">OBJETIVO GENERAL </w:t>
      </w:r>
    </w:p>
    <w:p w14:paraId="0995CB38" w14:textId="77777777" w:rsidR="003C2ACD" w:rsidRPr="00DE749D" w:rsidRDefault="003C2ACD" w:rsidP="003C2AC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</w:t>
      </w:r>
      <w:r w:rsidR="008D5E1D"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colocar al menos un objetivo general</w:t>
      </w: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) </w:t>
      </w:r>
    </w:p>
    <w:p w14:paraId="52A1C6B6" w14:textId="77777777" w:rsidR="00A959CC" w:rsidRPr="00DE749D" w:rsidRDefault="003C2ACD" w:rsidP="0008271D">
      <w:pPr>
        <w:pStyle w:val="Prrafodelista"/>
        <w:numPr>
          <w:ilvl w:val="0"/>
          <w:numId w:val="38"/>
        </w:numPr>
        <w:tabs>
          <w:tab w:val="left" w:pos="709"/>
        </w:tabs>
        <w:spacing w:before="100" w:beforeAutospacing="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 xml:space="preserve">OBJETIVOS ESPECÍFICOS </w:t>
      </w:r>
    </w:p>
    <w:p w14:paraId="235103C5" w14:textId="77777777" w:rsidR="003C2ACD" w:rsidRPr="00DE749D" w:rsidRDefault="003C2ACD" w:rsidP="003C2ACD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</w:t>
      </w:r>
      <w:r w:rsidR="008D5E1D"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colocar al menos dos objetivos específicos</w:t>
      </w: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)</w:t>
      </w:r>
    </w:p>
    <w:p w14:paraId="760A5343" w14:textId="77777777" w:rsidR="003C2ACD" w:rsidRPr="00DE749D" w:rsidRDefault="003C2ACD" w:rsidP="003C2ACD">
      <w:pPr>
        <w:pStyle w:val="Prrafodelista"/>
        <w:tabs>
          <w:tab w:val="left" w:pos="2036"/>
        </w:tabs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29221C" w14:textId="77777777" w:rsidR="003C2ACD" w:rsidRPr="00285092" w:rsidRDefault="003C2ACD" w:rsidP="00912679">
      <w:pPr>
        <w:pStyle w:val="Prrafodelista"/>
        <w:numPr>
          <w:ilvl w:val="0"/>
          <w:numId w:val="37"/>
        </w:numPr>
        <w:tabs>
          <w:tab w:val="left" w:pos="2036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092">
        <w:rPr>
          <w:rFonts w:asciiTheme="minorHAnsi" w:hAnsiTheme="minorHAnsi" w:cstheme="minorHAnsi"/>
          <w:b/>
          <w:sz w:val="22"/>
          <w:szCs w:val="22"/>
        </w:rPr>
        <w:t xml:space="preserve">ALCANCE </w:t>
      </w:r>
    </w:p>
    <w:p w14:paraId="160E4DE3" w14:textId="77777777" w:rsidR="003C2ACD" w:rsidRPr="00DE749D" w:rsidRDefault="003C2ACD" w:rsidP="003C2ACD">
      <w:pPr>
        <w:ind w:left="36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(¿hasta dónde? se centra fundamentalmente en establecer que está y que no está definido en el proyecto y sus entregables)</w:t>
      </w:r>
    </w:p>
    <w:p w14:paraId="3DCEBC68" w14:textId="77777777" w:rsidR="003C2ACD" w:rsidRPr="00DE749D" w:rsidRDefault="003C2ACD" w:rsidP="003C2ACD">
      <w:pPr>
        <w:pStyle w:val="Prrafodelista"/>
        <w:tabs>
          <w:tab w:val="left" w:pos="1985"/>
        </w:tabs>
        <w:suppressAutoHyphens/>
        <w:ind w:left="360"/>
        <w:jc w:val="both"/>
        <w:rPr>
          <w:rFonts w:asciiTheme="minorHAnsi" w:hAnsiTheme="minorHAnsi" w:cstheme="minorHAnsi"/>
          <w:b/>
          <w:color w:val="A6A6A6" w:themeColor="background1" w:themeShade="A6"/>
          <w:sz w:val="22"/>
          <w:szCs w:val="22"/>
        </w:rPr>
      </w:pPr>
    </w:p>
    <w:p w14:paraId="3F1EAB70" w14:textId="77777777" w:rsidR="003C2ACD" w:rsidRPr="00DE749D" w:rsidRDefault="003C2ACD" w:rsidP="003C2ACD">
      <w:pPr>
        <w:pStyle w:val="Prrafodelista"/>
        <w:numPr>
          <w:ilvl w:val="0"/>
          <w:numId w:val="37"/>
        </w:numPr>
        <w:tabs>
          <w:tab w:val="left" w:pos="1985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 xml:space="preserve">METODOLOGÍA DE TRABAJO </w:t>
      </w:r>
    </w:p>
    <w:p w14:paraId="16A3B05F" w14:textId="77777777" w:rsidR="003C2ACD" w:rsidRPr="00DE749D" w:rsidRDefault="003C2ACD" w:rsidP="003C2ACD">
      <w:pPr>
        <w:ind w:left="36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 xml:space="preserve">(¿Cómo? Hace referencia al conjunto de procedimientos, etapas y/o actividades a ser utilizadas para alcanzar un objetivo ¿Cómo?) </w:t>
      </w:r>
    </w:p>
    <w:p w14:paraId="20B1E755" w14:textId="77777777" w:rsidR="003C2ACD" w:rsidRPr="00DE749D" w:rsidRDefault="003C2ACD" w:rsidP="003C2ACD">
      <w:pPr>
        <w:tabs>
          <w:tab w:val="left" w:pos="1985"/>
        </w:tabs>
        <w:suppressAutoHyphens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E74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0471E8" w14:textId="77777777" w:rsidR="003C2ACD" w:rsidRPr="00DE749D" w:rsidRDefault="00011878" w:rsidP="003C2ACD">
      <w:pPr>
        <w:pStyle w:val="Prrafodelista"/>
        <w:numPr>
          <w:ilvl w:val="0"/>
          <w:numId w:val="37"/>
        </w:num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INFORMACIÓ</w:t>
      </w:r>
      <w:r w:rsidR="003C2ACD" w:rsidRPr="00DE749D">
        <w:rPr>
          <w:rFonts w:asciiTheme="minorHAnsi" w:hAnsiTheme="minorHAnsi" w:cstheme="minorHAnsi"/>
          <w:b/>
          <w:sz w:val="22"/>
          <w:szCs w:val="22"/>
        </w:rPr>
        <w:t>N QUE DISPONE LA ENTIDAD</w:t>
      </w:r>
      <w:r w:rsidR="003C2ACD" w:rsidRPr="00DE749D">
        <w:rPr>
          <w:rFonts w:asciiTheme="minorHAnsi" w:hAnsiTheme="minorHAnsi" w:cstheme="minorHAnsi"/>
          <w:b/>
          <w:sz w:val="22"/>
          <w:szCs w:val="22"/>
        </w:rPr>
        <w:tab/>
      </w:r>
    </w:p>
    <w:p w14:paraId="1992BCCE" w14:textId="77777777" w:rsidR="003C2ACD" w:rsidRPr="00DE749D" w:rsidRDefault="003C2ACD" w:rsidP="003C2ACD">
      <w:pPr>
        <w:ind w:left="360"/>
        <w:rPr>
          <w:rFonts w:asciiTheme="minorHAnsi" w:hAnsiTheme="minorHAnsi" w:cstheme="minorHAnsi"/>
          <w:color w:val="A6A6A6" w:themeColor="background1" w:themeShade="A6"/>
          <w:sz w:val="22"/>
          <w:szCs w:val="22"/>
        </w:rPr>
      </w:pPr>
      <w:r w:rsidRPr="00DE749D">
        <w:rPr>
          <w:rFonts w:asciiTheme="minorHAnsi" w:hAnsiTheme="minorHAnsi" w:cstheme="minorHAnsi"/>
          <w:color w:val="A6A6A6" w:themeColor="background1" w:themeShade="A6"/>
          <w:sz w:val="22"/>
          <w:szCs w:val="22"/>
        </w:rPr>
        <w:t>Corresponde a información disponible para el procedimiento, (diagnósticos, estadísticas, etc.)</w:t>
      </w:r>
    </w:p>
    <w:p w14:paraId="2D61F76A" w14:textId="77777777" w:rsidR="00C075C7" w:rsidRPr="00DE749D" w:rsidRDefault="00C075C7" w:rsidP="00C075C7">
      <w:pPr>
        <w:pStyle w:val="Prrafodelista"/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  <w:b/>
          <w:sz w:val="22"/>
          <w:szCs w:val="22"/>
        </w:rPr>
      </w:pPr>
      <w:r w:rsidRPr="00DE749D">
        <w:rPr>
          <w:rFonts w:asciiTheme="minorHAnsi" w:hAnsiTheme="minorHAnsi" w:cstheme="minorHAnsi"/>
          <w:b/>
          <w:sz w:val="22"/>
          <w:szCs w:val="22"/>
        </w:rPr>
        <w:t>PROYECTOS DE INVERSIÓN:</w:t>
      </w:r>
    </w:p>
    <w:p w14:paraId="225D696A" w14:textId="77777777" w:rsidR="001F1238" w:rsidRDefault="00C075C7" w:rsidP="001F1238">
      <w:pPr>
        <w:pStyle w:val="Sinespaciado"/>
        <w:ind w:firstLine="360"/>
        <w:rPr>
          <w:rFonts w:asciiTheme="minorHAnsi" w:hAnsiTheme="minorHAnsi" w:cstheme="minorHAnsi"/>
          <w:b/>
        </w:rPr>
      </w:pPr>
      <w:r w:rsidRPr="00DE749D">
        <w:rPr>
          <w:rFonts w:asciiTheme="minorHAnsi" w:hAnsiTheme="minorHAnsi" w:cstheme="minorHAnsi"/>
          <w:b/>
        </w:rPr>
        <w:t>SI APLICA:</w:t>
      </w:r>
    </w:p>
    <w:p w14:paraId="74A1BB0E" w14:textId="77777777" w:rsidR="001F1238" w:rsidRDefault="001F1238" w:rsidP="001F1238">
      <w:pPr>
        <w:pStyle w:val="Sinespaciado"/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</w:t>
      </w:r>
      <w:r w:rsidR="00C075C7" w:rsidRPr="00DE749D">
        <w:rPr>
          <w:rFonts w:asciiTheme="minorHAnsi" w:hAnsiTheme="minorHAnsi" w:cstheme="minorHAnsi"/>
        </w:rPr>
        <w:t>ndicar “Código Único de proyecto (CUP)”:</w:t>
      </w:r>
    </w:p>
    <w:p w14:paraId="7B920716" w14:textId="77777777" w:rsidR="001F1238" w:rsidRDefault="00C075C7" w:rsidP="001F1238">
      <w:pPr>
        <w:pStyle w:val="Sinespaciado"/>
        <w:ind w:firstLine="360"/>
        <w:rPr>
          <w:rFonts w:asciiTheme="minorHAnsi" w:hAnsiTheme="minorHAnsi" w:cstheme="minorHAnsi"/>
          <w:b/>
        </w:rPr>
      </w:pPr>
      <w:r w:rsidRPr="00DE749D">
        <w:rPr>
          <w:rFonts w:asciiTheme="minorHAnsi" w:hAnsiTheme="minorHAnsi" w:cstheme="minorHAnsi"/>
        </w:rPr>
        <w:t>“Descripción del Proyecto de Inversión”:</w:t>
      </w:r>
    </w:p>
    <w:p w14:paraId="2C26D2B3" w14:textId="77777777" w:rsidR="001F1238" w:rsidRDefault="00C075C7" w:rsidP="001F1238">
      <w:pPr>
        <w:pStyle w:val="Sinespaciado"/>
        <w:ind w:firstLine="360"/>
        <w:rPr>
          <w:rFonts w:asciiTheme="minorHAnsi" w:hAnsiTheme="minorHAnsi" w:cstheme="minorHAnsi"/>
          <w:b/>
        </w:rPr>
      </w:pPr>
      <w:r w:rsidRPr="00DE749D">
        <w:rPr>
          <w:rFonts w:cs="Calibri"/>
          <w:b/>
        </w:rPr>
        <w:t>NO APLICA:</w:t>
      </w:r>
    </w:p>
    <w:p w14:paraId="686DF2AB" w14:textId="77777777" w:rsidR="00C075C7" w:rsidRPr="001F1238" w:rsidRDefault="00C075C7" w:rsidP="001F1238">
      <w:pPr>
        <w:pStyle w:val="Sinespaciado"/>
        <w:ind w:firstLine="360"/>
        <w:rPr>
          <w:rFonts w:asciiTheme="minorHAnsi" w:hAnsiTheme="minorHAnsi" w:cstheme="minorHAnsi"/>
          <w:b/>
        </w:rPr>
      </w:pPr>
      <w:r w:rsidRPr="00DE749D">
        <w:rPr>
          <w:rFonts w:cs="Calibri"/>
        </w:rPr>
        <w:t xml:space="preserve">En caso de no ser un proyecto de inversión </w:t>
      </w:r>
    </w:p>
    <w:p w14:paraId="5D037B90" w14:textId="77777777" w:rsidR="00887126" w:rsidRPr="00DE749D" w:rsidRDefault="00887126" w:rsidP="00C075C7">
      <w:pPr>
        <w:pStyle w:val="Sinespaciado"/>
        <w:ind w:left="426"/>
        <w:rPr>
          <w:rFonts w:cs="Calibri"/>
        </w:rPr>
      </w:pPr>
    </w:p>
    <w:p w14:paraId="69A81D4D" w14:textId="77777777" w:rsidR="00244DE6" w:rsidRPr="00DE749D" w:rsidRDefault="00AC120C" w:rsidP="003C2ACD">
      <w:pPr>
        <w:pStyle w:val="Prrafodelista"/>
        <w:numPr>
          <w:ilvl w:val="0"/>
          <w:numId w:val="7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PRODUCTOS</w:t>
      </w:r>
      <w:r w:rsidR="00F35A55" w:rsidRPr="00DE749D">
        <w:rPr>
          <w:rFonts w:ascii="Calibri" w:hAnsi="Calibri" w:cs="Calibri"/>
          <w:b/>
          <w:sz w:val="22"/>
          <w:szCs w:val="22"/>
        </w:rPr>
        <w:t xml:space="preserve"> O </w:t>
      </w:r>
      <w:r w:rsidR="00C748AA" w:rsidRPr="00DE749D">
        <w:rPr>
          <w:rFonts w:ascii="Calibri" w:hAnsi="Calibri" w:cs="Calibri"/>
          <w:b/>
          <w:sz w:val="22"/>
          <w:szCs w:val="22"/>
        </w:rPr>
        <w:t>SERVICIO</w:t>
      </w:r>
      <w:r w:rsidR="00F35A55" w:rsidRPr="00DE749D">
        <w:rPr>
          <w:rFonts w:ascii="Calibri" w:hAnsi="Calibri" w:cs="Calibri"/>
          <w:b/>
          <w:sz w:val="22"/>
          <w:szCs w:val="22"/>
        </w:rPr>
        <w:t>S</w:t>
      </w:r>
      <w:r w:rsidR="00C748AA" w:rsidRPr="00DE749D">
        <w:rPr>
          <w:rFonts w:ascii="Calibri" w:hAnsi="Calibri" w:cs="Calibri"/>
          <w:b/>
          <w:sz w:val="22"/>
          <w:szCs w:val="22"/>
        </w:rPr>
        <w:t xml:space="preserve"> ESPERADO</w:t>
      </w:r>
      <w:r w:rsidR="00F35A55" w:rsidRPr="00DE749D">
        <w:rPr>
          <w:rFonts w:ascii="Calibri" w:hAnsi="Calibri" w:cs="Calibri"/>
          <w:b/>
          <w:sz w:val="22"/>
          <w:szCs w:val="22"/>
        </w:rPr>
        <w:t>S</w:t>
      </w:r>
      <w:r w:rsidR="00C748AA" w:rsidRPr="00DE749D">
        <w:rPr>
          <w:rFonts w:ascii="Calibri" w:hAnsi="Calibri" w:cs="Calibri"/>
          <w:b/>
          <w:sz w:val="22"/>
          <w:szCs w:val="22"/>
        </w:rPr>
        <w:t>:</w:t>
      </w:r>
      <w:r w:rsidR="00A13BED" w:rsidRPr="00DE749D">
        <w:rPr>
          <w:rFonts w:ascii="Calibri" w:hAnsi="Calibri" w:cs="Calibri"/>
          <w:b/>
          <w:sz w:val="22"/>
          <w:szCs w:val="22"/>
        </w:rPr>
        <w:t xml:space="preserve"> </w:t>
      </w:r>
    </w:p>
    <w:p w14:paraId="7178F294" w14:textId="77777777" w:rsidR="00A959CC" w:rsidRPr="00DE749D" w:rsidRDefault="00A959CC" w:rsidP="00376F64">
      <w:pPr>
        <w:ind w:left="426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DE749D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Que productos o servicios (entregables) se espera recibir </w:t>
      </w:r>
      <w:r w:rsidR="00931DC9" w:rsidRPr="00DE749D">
        <w:rPr>
          <w:rFonts w:ascii="Calibri" w:hAnsi="Calibri" w:cs="Calibri"/>
          <w:color w:val="808080" w:themeColor="background1" w:themeShade="80"/>
          <w:sz w:val="22"/>
          <w:szCs w:val="22"/>
        </w:rPr>
        <w:t>y como</w:t>
      </w:r>
      <w:r w:rsidRPr="00DE749D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serán entregados ¿Qué y cómo?</w:t>
      </w:r>
    </w:p>
    <w:p w14:paraId="47FF0F47" w14:textId="77777777" w:rsidR="00A959CC" w:rsidRPr="00DE749D" w:rsidRDefault="00A959CC" w:rsidP="00376F64">
      <w:pPr>
        <w:pStyle w:val="Prrafodelista"/>
        <w:ind w:left="426"/>
        <w:jc w:val="both"/>
        <w:rPr>
          <w:rFonts w:ascii="Calibri" w:hAnsi="Calibri" w:cs="Calibri"/>
          <w:b/>
          <w:sz w:val="22"/>
          <w:szCs w:val="22"/>
        </w:rPr>
      </w:pPr>
    </w:p>
    <w:p w14:paraId="1EF9E5D8" w14:textId="77777777" w:rsidR="00697EB2" w:rsidRPr="00DE749D" w:rsidRDefault="00697EB2" w:rsidP="00376F64">
      <w:pPr>
        <w:pStyle w:val="Prrafodelista"/>
        <w:ind w:left="426"/>
        <w:jc w:val="both"/>
        <w:rPr>
          <w:rFonts w:ascii="Calibri" w:hAnsi="Calibri" w:cs="Calibri"/>
          <w:color w:val="808080"/>
          <w:sz w:val="22"/>
          <w:szCs w:val="22"/>
        </w:rPr>
      </w:pPr>
      <w:r w:rsidRPr="00DE749D">
        <w:rPr>
          <w:rFonts w:ascii="Calibri" w:hAnsi="Calibri" w:cs="Calibri"/>
          <w:color w:val="808080"/>
          <w:sz w:val="22"/>
          <w:szCs w:val="22"/>
        </w:rPr>
        <w:t xml:space="preserve">Observar lo que establece el </w:t>
      </w:r>
      <w:r w:rsidRPr="00DE749D">
        <w:rPr>
          <w:rFonts w:ascii="Calibri" w:hAnsi="Calibri" w:cs="Calibri"/>
          <w:i/>
          <w:color w:val="808080"/>
          <w:sz w:val="22"/>
          <w:szCs w:val="22"/>
        </w:rPr>
        <w:t>Capítulo II</w:t>
      </w:r>
      <w:r w:rsidRPr="00DE749D">
        <w:rPr>
          <w:rFonts w:ascii="Calibri" w:hAnsi="Calibri" w:cs="Calibri"/>
          <w:color w:val="808080"/>
          <w:sz w:val="22"/>
          <w:szCs w:val="22"/>
        </w:rPr>
        <w:t xml:space="preserve"> “</w:t>
      </w:r>
      <w:r w:rsidRPr="00DE749D">
        <w:rPr>
          <w:rFonts w:ascii="Calibri" w:hAnsi="Calibri" w:cs="Calibri"/>
          <w:b/>
          <w:color w:val="808080"/>
          <w:sz w:val="22"/>
          <w:szCs w:val="22"/>
        </w:rPr>
        <w:t>de las especificaciones técnicas, términos de referencia y el establecimiento de plazos y términos que forman parte de los pliegos para los procedimientos de contratación pública</w:t>
      </w:r>
      <w:r w:rsidRPr="00DE749D">
        <w:rPr>
          <w:rFonts w:ascii="Calibri" w:hAnsi="Calibri" w:cs="Calibri"/>
          <w:color w:val="808080"/>
          <w:sz w:val="22"/>
          <w:szCs w:val="22"/>
        </w:rPr>
        <w:t xml:space="preserve">”, del </w:t>
      </w:r>
      <w:r w:rsidRPr="00DE749D">
        <w:rPr>
          <w:rFonts w:ascii="Calibri" w:hAnsi="Calibri" w:cs="Calibri"/>
          <w:i/>
          <w:color w:val="808080"/>
          <w:sz w:val="22"/>
          <w:szCs w:val="22"/>
        </w:rPr>
        <w:t xml:space="preserve">Título II </w:t>
      </w:r>
      <w:r w:rsidRPr="00DE749D">
        <w:rPr>
          <w:rFonts w:ascii="Calibri" w:hAnsi="Calibri" w:cs="Calibri"/>
          <w:color w:val="808080"/>
          <w:sz w:val="22"/>
          <w:szCs w:val="22"/>
        </w:rPr>
        <w:t>“</w:t>
      </w:r>
      <w:r w:rsidRPr="00DE749D">
        <w:rPr>
          <w:rFonts w:ascii="Calibri" w:hAnsi="Calibri" w:cs="Calibri"/>
          <w:b/>
          <w:color w:val="808080"/>
          <w:sz w:val="22"/>
          <w:szCs w:val="22"/>
        </w:rPr>
        <w:t>Disposiciones Generales para los procedimientos precontractuales”</w:t>
      </w:r>
      <w:r w:rsidRPr="00DE749D">
        <w:rPr>
          <w:rFonts w:ascii="Calibri" w:hAnsi="Calibri" w:cs="Calibri"/>
          <w:i/>
          <w:color w:val="808080"/>
          <w:sz w:val="22"/>
          <w:szCs w:val="22"/>
        </w:rPr>
        <w:t>; Capítulo III “</w:t>
      </w:r>
      <w:r w:rsidRPr="00DE749D">
        <w:rPr>
          <w:rFonts w:ascii="Calibri" w:hAnsi="Calibri" w:cs="Calibri"/>
          <w:b/>
          <w:color w:val="808080"/>
          <w:sz w:val="22"/>
          <w:szCs w:val="22"/>
        </w:rPr>
        <w:t>Principio de Vigencia Tecnológica</w:t>
      </w:r>
      <w:r w:rsidRPr="00DE749D">
        <w:rPr>
          <w:rFonts w:ascii="Calibri" w:hAnsi="Calibri" w:cs="Calibri"/>
          <w:i/>
          <w:color w:val="808080"/>
          <w:sz w:val="22"/>
          <w:szCs w:val="22"/>
        </w:rPr>
        <w:t>”</w:t>
      </w:r>
      <w:r w:rsidRPr="00DE749D">
        <w:rPr>
          <w:rFonts w:ascii="Calibri" w:hAnsi="Calibri" w:cs="Calibri"/>
          <w:sz w:val="22"/>
          <w:szCs w:val="22"/>
        </w:rPr>
        <w:t xml:space="preserve">, </w:t>
      </w:r>
      <w:r w:rsidRPr="00DE749D">
        <w:rPr>
          <w:rFonts w:ascii="Calibri" w:hAnsi="Calibri" w:cs="Calibri"/>
          <w:color w:val="808080"/>
          <w:sz w:val="22"/>
          <w:szCs w:val="22"/>
        </w:rPr>
        <w:t>de la Codificación y Actualización de las resoluciones emitidas por el Servicio Nacional de Contratación Pública, https://portal.compraspublicas.gob.ec/sercop/anexos/</w:t>
      </w:r>
    </w:p>
    <w:p w14:paraId="73F35B25" w14:textId="77777777" w:rsidR="00697EB2" w:rsidRPr="00DE749D" w:rsidRDefault="00697EB2" w:rsidP="00697EB2">
      <w:pPr>
        <w:pStyle w:val="Prrafodelista"/>
        <w:ind w:left="0"/>
        <w:jc w:val="both"/>
        <w:rPr>
          <w:rFonts w:ascii="Calibri" w:hAnsi="Calibri" w:cs="Calibri"/>
          <w:color w:val="808080"/>
          <w:sz w:val="22"/>
          <w:szCs w:val="22"/>
        </w:rPr>
      </w:pPr>
    </w:p>
    <w:p w14:paraId="59FC85D0" w14:textId="77777777" w:rsidR="008440E1" w:rsidRPr="00DE749D" w:rsidRDefault="00376F64" w:rsidP="008440E1">
      <w:pPr>
        <w:pStyle w:val="Prrafodelista"/>
        <w:numPr>
          <w:ilvl w:val="0"/>
          <w:numId w:val="7"/>
        </w:numPr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CÓ</w:t>
      </w:r>
      <w:r w:rsidR="008440E1" w:rsidRPr="00DE749D">
        <w:rPr>
          <w:rFonts w:ascii="Calibri" w:hAnsi="Calibri" w:cs="Calibri"/>
          <w:b/>
          <w:sz w:val="22"/>
          <w:szCs w:val="22"/>
        </w:rPr>
        <w:t xml:space="preserve">DIGO CPC: </w:t>
      </w:r>
      <w:r w:rsidR="00AC30B8" w:rsidRPr="00DE749D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(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indicar el código CPC de 9 </w:t>
      </w:r>
      <w:r w:rsidR="00931DC9" w:rsidRPr="00DE749D">
        <w:rPr>
          <w:rFonts w:ascii="Calibri" w:hAnsi="Calibri" w:cs="Calibri"/>
          <w:color w:val="808080" w:themeColor="background1" w:themeShade="80"/>
          <w:sz w:val="22"/>
          <w:szCs w:val="22"/>
        </w:rPr>
        <w:t>dígitos</w:t>
      </w:r>
      <w:r w:rsidR="00AC30B8" w:rsidRPr="00DE749D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)</w:t>
      </w:r>
    </w:p>
    <w:p w14:paraId="47A661A4" w14:textId="77777777" w:rsidR="00697EB2" w:rsidRPr="00DE749D" w:rsidRDefault="00697EB2" w:rsidP="00697EB2">
      <w:pPr>
        <w:pStyle w:val="Prrafodelista"/>
        <w:ind w:left="360"/>
        <w:jc w:val="both"/>
        <w:rPr>
          <w:rFonts w:ascii="Calibri" w:hAnsi="Calibri" w:cs="Calibri"/>
          <w:color w:val="808080"/>
          <w:sz w:val="22"/>
          <w:szCs w:val="22"/>
          <w:lang w:val="es-MX"/>
        </w:rPr>
      </w:pPr>
      <w:r w:rsidRPr="00DE749D">
        <w:rPr>
          <w:rFonts w:ascii="Calibri" w:hAnsi="Calibri" w:cs="Calibri"/>
          <w:color w:val="808080"/>
          <w:sz w:val="22"/>
          <w:szCs w:val="22"/>
          <w:lang w:val="es-MX"/>
        </w:rPr>
        <w:t>Para definir el CPC, ingresar al siguiente link:</w:t>
      </w:r>
    </w:p>
    <w:p w14:paraId="54FCABB1" w14:textId="77777777" w:rsidR="00697EB2" w:rsidRPr="00DE749D" w:rsidRDefault="00684B1D" w:rsidP="00697EB2">
      <w:pPr>
        <w:pStyle w:val="Prrafodelista"/>
        <w:ind w:left="360"/>
        <w:jc w:val="both"/>
        <w:rPr>
          <w:rStyle w:val="Hipervnculo"/>
          <w:rFonts w:ascii="Calibri" w:eastAsia="Calibri" w:hAnsi="Calibri" w:cs="Calibri"/>
          <w:color w:val="808080"/>
          <w:sz w:val="22"/>
          <w:szCs w:val="22"/>
          <w:lang w:val="es-EC" w:eastAsia="en-US"/>
        </w:rPr>
      </w:pPr>
      <w:hyperlink r:id="rId11" w:history="1">
        <w:r w:rsidR="00697EB2" w:rsidRPr="00DE749D">
          <w:rPr>
            <w:rStyle w:val="Hipervnculo"/>
            <w:rFonts w:ascii="Calibri" w:hAnsi="Calibri" w:cs="Calibri"/>
            <w:color w:val="808080"/>
            <w:sz w:val="22"/>
            <w:szCs w:val="22"/>
          </w:rPr>
          <w:t>https://www.compraspublicas.gob.ec/ProcesoContratacion/compras/CPC/index.cpe</w:t>
        </w:r>
      </w:hyperlink>
    </w:p>
    <w:p w14:paraId="7C537A57" w14:textId="77777777" w:rsidR="003D0B43" w:rsidRPr="00DE749D" w:rsidRDefault="003D0B43" w:rsidP="000803A5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14:paraId="29896207" w14:textId="77777777" w:rsidR="000C46A2" w:rsidRPr="00DE749D" w:rsidRDefault="000C46A2" w:rsidP="00697EB2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</w:pPr>
      <w:r w:rsidRPr="00DE749D">
        <w:rPr>
          <w:rFonts w:ascii="Calibri" w:hAnsi="Calibri" w:cs="Calibri"/>
          <w:b/>
          <w:sz w:val="22"/>
          <w:szCs w:val="22"/>
          <w:lang w:val="es-ES_tradnl" w:eastAsia="es-ES_tradnl"/>
        </w:rPr>
        <w:t>DATOS DEL PROVEEDOR</w:t>
      </w:r>
      <w:r w:rsidR="00D01828" w:rsidRPr="00DE749D">
        <w:rPr>
          <w:rFonts w:ascii="Calibri" w:hAnsi="Calibri" w:cs="Calibri"/>
          <w:b/>
          <w:sz w:val="22"/>
          <w:szCs w:val="22"/>
          <w:lang w:val="es-ES_tradnl" w:eastAsia="es-ES_tradnl"/>
        </w:rPr>
        <w:t xml:space="preserve"> </w:t>
      </w:r>
      <w:r w:rsidR="00D01828" w:rsidRPr="00DE749D">
        <w:rPr>
          <w:rFonts w:ascii="Calibri" w:hAnsi="Calibri" w:cs="Calibri"/>
          <w:b/>
          <w:color w:val="808080" w:themeColor="background1" w:themeShade="80"/>
          <w:sz w:val="22"/>
          <w:szCs w:val="22"/>
          <w:lang w:val="es-ES_tradnl" w:eastAsia="es-ES_tradnl"/>
        </w:rPr>
        <w:t>(</w:t>
      </w:r>
      <w:r w:rsidR="00D0182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para el caso de contratación directa</w:t>
      </w:r>
      <w:r w:rsidR="00BC08B7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 xml:space="preserve"> 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 xml:space="preserve">indicar los datos de </w:t>
      </w:r>
      <w:r w:rsidR="00BC08B7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1 consultor y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,</w:t>
      </w:r>
      <w:r w:rsidR="00BC08B7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 xml:space="preserve"> 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por Lista</w:t>
      </w:r>
      <w:r w:rsidR="00BC08B7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 xml:space="preserve"> Corta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 xml:space="preserve"> los datos de </w:t>
      </w:r>
      <w:r w:rsidR="00D37876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máximo de 6 y un mínimo de 3 consultores registrados en el RUP que reúnan los requisitos previstos en los pliegos, para que presenten sus ofertas técnicas y económicas</w:t>
      </w:r>
      <w:r w:rsidR="00AC30B8"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S_tradnl" w:eastAsia="es-ES_tradnl"/>
        </w:rPr>
        <w:t>)</w:t>
      </w:r>
    </w:p>
    <w:p w14:paraId="16827B4A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lang w:val="es-ES_tradnl" w:eastAsia="es-ES_tradnl"/>
        </w:rPr>
      </w:pPr>
    </w:p>
    <w:p w14:paraId="26C08A12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lang w:val="es-ES_tradnl" w:eastAsia="es-ES_tradnl"/>
        </w:rPr>
      </w:pPr>
      <w:r w:rsidRPr="00DE749D">
        <w:rPr>
          <w:rFonts w:cs="Calibri"/>
          <w:b/>
          <w:lang w:val="es-ES_tradnl" w:eastAsia="es-ES_tradnl"/>
        </w:rPr>
        <w:t>RAZÓN SOCIAL:</w:t>
      </w:r>
      <w:r w:rsidRPr="00DE749D">
        <w:rPr>
          <w:rFonts w:cs="Calibri"/>
          <w:lang w:val="es-ES_tradnl" w:eastAsia="es-ES_tradnl"/>
        </w:rPr>
        <w:t xml:space="preserve"> </w:t>
      </w:r>
    </w:p>
    <w:p w14:paraId="437D9341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b/>
          <w:lang w:val="es-ES_tradnl" w:eastAsia="es-ES_tradnl"/>
        </w:rPr>
      </w:pPr>
    </w:p>
    <w:p w14:paraId="4386FFBA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lang w:val="es-ES_tradnl" w:eastAsia="es-ES_tradnl"/>
        </w:rPr>
      </w:pPr>
      <w:r w:rsidRPr="00DE749D">
        <w:rPr>
          <w:rFonts w:cs="Calibri"/>
          <w:b/>
          <w:lang w:val="es-ES_tradnl" w:eastAsia="es-ES_tradnl"/>
        </w:rPr>
        <w:t>RUC:</w:t>
      </w:r>
      <w:r w:rsidRPr="00DE749D">
        <w:rPr>
          <w:rFonts w:cs="Calibri"/>
          <w:lang w:val="es-ES_tradnl" w:eastAsia="es-ES_tradnl"/>
        </w:rPr>
        <w:t xml:space="preserve"> </w:t>
      </w:r>
    </w:p>
    <w:p w14:paraId="2D0D579E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b/>
          <w:lang w:val="es-ES_tradnl" w:eastAsia="es-ES_tradnl"/>
        </w:rPr>
      </w:pPr>
    </w:p>
    <w:p w14:paraId="73E70217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color w:val="808080" w:themeColor="background1" w:themeShade="80"/>
          <w:lang w:val="es-ES_tradnl" w:eastAsia="es-ES_tradnl"/>
        </w:rPr>
      </w:pPr>
      <w:r w:rsidRPr="00DE749D">
        <w:rPr>
          <w:rFonts w:cs="Calibri"/>
          <w:b/>
          <w:lang w:val="es-ES_tradnl" w:eastAsia="es-ES_tradnl"/>
        </w:rPr>
        <w:t>NATURALEZA DEL CONSULTOR:</w:t>
      </w:r>
      <w:r w:rsidRPr="00DE749D">
        <w:rPr>
          <w:rFonts w:cs="Calibri"/>
          <w:lang w:val="es-ES_tradnl" w:eastAsia="es-ES_tradnl"/>
        </w:rPr>
        <w:t xml:space="preserve"> </w:t>
      </w:r>
      <w:r w:rsidR="00AC30B8" w:rsidRPr="00DE749D">
        <w:rPr>
          <w:rFonts w:cs="Calibri"/>
          <w:color w:val="808080" w:themeColor="background1" w:themeShade="80"/>
          <w:lang w:val="es-ES_tradnl" w:eastAsia="es-ES_tradnl"/>
        </w:rPr>
        <w:t xml:space="preserve">(escoger: </w:t>
      </w:r>
      <w:r w:rsidRPr="00DE749D">
        <w:rPr>
          <w:rFonts w:cs="Calibri"/>
          <w:color w:val="808080" w:themeColor="background1" w:themeShade="80"/>
          <w:lang w:val="es-ES_tradnl" w:eastAsia="es-ES_tradnl"/>
        </w:rPr>
        <w:t>CONSULTOR INDIVIDUAL / FIRMA CONSULTORA /ORGANISMOA FACULTADOS PARA EJERCER CONSULTORIA</w:t>
      </w:r>
      <w:r w:rsidR="00AC30B8" w:rsidRPr="00DE749D">
        <w:rPr>
          <w:rFonts w:cs="Calibri"/>
          <w:color w:val="808080" w:themeColor="background1" w:themeShade="80"/>
          <w:lang w:val="es-ES_tradnl" w:eastAsia="es-ES_tradnl"/>
        </w:rPr>
        <w:t>)</w:t>
      </w:r>
    </w:p>
    <w:p w14:paraId="00482751" w14:textId="77777777" w:rsidR="000C46A2" w:rsidRPr="00DE749D" w:rsidRDefault="000C46A2" w:rsidP="000C46A2">
      <w:pPr>
        <w:pStyle w:val="Sinespaciado"/>
        <w:ind w:left="360"/>
        <w:jc w:val="both"/>
        <w:rPr>
          <w:rFonts w:cs="Calibri"/>
          <w:lang w:val="es-ES_tradnl" w:eastAsia="es-ES_tradnl"/>
        </w:rPr>
      </w:pPr>
    </w:p>
    <w:p w14:paraId="6B1904BF" w14:textId="77777777" w:rsidR="000C46A2" w:rsidRPr="00DE749D" w:rsidRDefault="00AC30B8" w:rsidP="00AC30B8">
      <w:pPr>
        <w:pStyle w:val="Sinespaciado"/>
        <w:numPr>
          <w:ilvl w:val="0"/>
          <w:numId w:val="7"/>
        </w:numPr>
        <w:ind w:left="284" w:hanging="284"/>
        <w:jc w:val="both"/>
        <w:rPr>
          <w:rFonts w:cs="Calibri"/>
          <w:b/>
          <w:lang w:val="es-ES_tradnl" w:eastAsia="es-ES_tradnl"/>
        </w:rPr>
      </w:pPr>
      <w:r w:rsidRPr="00DE749D">
        <w:rPr>
          <w:rFonts w:cs="Calibri"/>
          <w:b/>
          <w:lang w:val="es-ES_tradnl" w:eastAsia="es-ES_tradnl"/>
        </w:rPr>
        <w:t xml:space="preserve"> </w:t>
      </w:r>
      <w:r w:rsidR="000C46A2" w:rsidRPr="00DE749D">
        <w:rPr>
          <w:rFonts w:cs="Calibri"/>
          <w:b/>
          <w:lang w:val="es-ES_tradnl" w:eastAsia="es-ES_tradnl"/>
        </w:rPr>
        <w:t>PARTICIPAN CONSULTORES EXTRANJEROS</w:t>
      </w:r>
      <w:r w:rsidR="00DB52BB" w:rsidRPr="00DE749D">
        <w:rPr>
          <w:rFonts w:cs="Calibri"/>
          <w:b/>
          <w:lang w:val="es-ES_tradnl" w:eastAsia="es-ES_tradnl"/>
        </w:rPr>
        <w:t>: (</w:t>
      </w:r>
      <w:r w:rsidR="000C46A2" w:rsidRPr="00DE749D">
        <w:rPr>
          <w:rFonts w:cs="Calibri"/>
          <w:color w:val="808080" w:themeColor="background1" w:themeShade="80"/>
          <w:lang w:val="es-ES_tradnl" w:eastAsia="es-ES_tradnl"/>
        </w:rPr>
        <w:t>SI / NO</w:t>
      </w:r>
      <w:r w:rsidRPr="00DE749D">
        <w:rPr>
          <w:rFonts w:cs="Calibri"/>
          <w:color w:val="808080" w:themeColor="background1" w:themeShade="80"/>
          <w:lang w:val="es-ES_tradnl" w:eastAsia="es-ES_tradnl"/>
        </w:rPr>
        <w:t>)</w:t>
      </w:r>
    </w:p>
    <w:p w14:paraId="39D807AD" w14:textId="77777777" w:rsidR="000C46A2" w:rsidRPr="00DE749D" w:rsidRDefault="000C46A2" w:rsidP="00AC30B8">
      <w:pPr>
        <w:pStyle w:val="Sinespaciado"/>
        <w:jc w:val="both"/>
        <w:rPr>
          <w:rFonts w:cs="Calibri"/>
          <w:lang w:val="es-ES_tradnl" w:eastAsia="es-ES_tradnl"/>
        </w:rPr>
      </w:pPr>
    </w:p>
    <w:p w14:paraId="2FAB5C7A" w14:textId="77777777" w:rsidR="000C46A2" w:rsidRPr="00DE749D" w:rsidRDefault="000C46A2" w:rsidP="00855905">
      <w:pPr>
        <w:pStyle w:val="Sinespaciado"/>
        <w:numPr>
          <w:ilvl w:val="0"/>
          <w:numId w:val="7"/>
        </w:numPr>
        <w:jc w:val="both"/>
        <w:rPr>
          <w:rFonts w:cs="Calibri"/>
          <w:b/>
        </w:rPr>
      </w:pPr>
      <w:r w:rsidRPr="00DE749D">
        <w:rPr>
          <w:rFonts w:cs="Calibri"/>
          <w:b/>
          <w:lang w:val="es-ES_tradnl" w:eastAsia="es-ES_tradnl"/>
        </w:rPr>
        <w:t>SELECCIÓN EN CASO QUE CONTEMPLEN REAJUSTE DE PRECIO</w:t>
      </w:r>
      <w:r w:rsidR="00DB52BB" w:rsidRPr="00DE749D">
        <w:rPr>
          <w:rFonts w:cs="Calibri"/>
          <w:b/>
          <w:color w:val="808080" w:themeColor="background1" w:themeShade="80"/>
          <w:lang w:val="es-ES_tradnl" w:eastAsia="es-ES_tradnl"/>
        </w:rPr>
        <w:t>: (</w:t>
      </w:r>
      <w:r w:rsidR="00AC30B8" w:rsidRPr="00DE749D">
        <w:rPr>
          <w:rFonts w:cs="Calibri"/>
          <w:b/>
          <w:color w:val="808080" w:themeColor="background1" w:themeShade="80"/>
          <w:lang w:val="es-ES_tradnl" w:eastAsia="es-ES_tradnl"/>
        </w:rPr>
        <w:t>SI / NO)</w:t>
      </w:r>
      <w:r w:rsidRPr="00DE749D">
        <w:rPr>
          <w:rFonts w:cs="Calibri"/>
          <w:b/>
          <w:color w:val="808080" w:themeColor="background1" w:themeShade="80"/>
        </w:rPr>
        <w:t xml:space="preserve"> </w:t>
      </w:r>
    </w:p>
    <w:p w14:paraId="5C078BFC" w14:textId="77777777" w:rsidR="00AC30B8" w:rsidRPr="00DE749D" w:rsidRDefault="00AC30B8" w:rsidP="00AC30B8">
      <w:pPr>
        <w:pStyle w:val="Prrafodelista"/>
        <w:rPr>
          <w:rFonts w:ascii="Calibri" w:hAnsi="Calibri" w:cs="Calibri"/>
          <w:b/>
          <w:sz w:val="22"/>
          <w:szCs w:val="22"/>
        </w:rPr>
      </w:pPr>
    </w:p>
    <w:p w14:paraId="28923052" w14:textId="77777777" w:rsidR="00F35A55" w:rsidRPr="00DE749D" w:rsidRDefault="00F35A55" w:rsidP="009D4A2D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PLAZO DE EJECUCIÓN:</w:t>
      </w:r>
    </w:p>
    <w:p w14:paraId="0B54713D" w14:textId="77777777" w:rsidR="004F749F" w:rsidRDefault="004F749F" w:rsidP="001E370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4188F485" w14:textId="77777777" w:rsidR="00835CA4" w:rsidRDefault="00DB52BB" w:rsidP="001E370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 xml:space="preserve">12.1 </w:t>
      </w:r>
      <w:r w:rsidR="00835CA4" w:rsidRPr="001E370B">
        <w:rPr>
          <w:rFonts w:ascii="Calibri" w:hAnsi="Calibri" w:cs="Calibri"/>
          <w:b/>
          <w:sz w:val="22"/>
          <w:szCs w:val="22"/>
          <w:lang w:val="es-EC"/>
        </w:rPr>
        <w:t xml:space="preserve">PLAZO DE ENTREGA: </w:t>
      </w:r>
    </w:p>
    <w:p w14:paraId="3E197778" w14:textId="77777777" w:rsidR="00835CA4" w:rsidRPr="004F749F" w:rsidRDefault="005B26B4" w:rsidP="00DB52BB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</w:pPr>
      <w:r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>(</w:t>
      </w:r>
      <w:r w:rsidR="00AC30B8"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fldChar w:fldCharType="begin"/>
      </w:r>
      <w:r w:rsidR="00AC30B8"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instrText xml:space="preserve"> MERGEFIELD EJECUCION_DEL_CONTRATO </w:instrText>
      </w:r>
      <w:r w:rsidR="00AC30B8"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fldChar w:fldCharType="separate"/>
      </w:r>
      <w:r w:rsidR="00AC30B8" w:rsidRPr="004F749F">
        <w:rPr>
          <w:rFonts w:ascii="Calibri" w:hAnsi="Calibri" w:cs="Calibri"/>
          <w:noProof/>
          <w:color w:val="808080" w:themeColor="background1" w:themeShade="80"/>
          <w:sz w:val="22"/>
          <w:szCs w:val="22"/>
          <w:lang w:val="es-EC"/>
        </w:rPr>
        <w:t xml:space="preserve">colocar los días </w:t>
      </w:r>
      <w:r w:rsidR="00AC30B8"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fldChar w:fldCharType="end"/>
      </w:r>
      <w:r w:rsidR="00AC30B8"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 xml:space="preserve">y </w:t>
      </w:r>
      <w:r w:rsidR="000C410B" w:rsidRPr="004F749F"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>establecer si desde la fecha de la firma del contrato, desde la fecha de notificación de que el anticipo se encuentra disponible, o desde cualquier otra condición, de acuerdo a la naturaleza del contrato</w:t>
      </w:r>
      <w:r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>)</w:t>
      </w:r>
    </w:p>
    <w:p w14:paraId="720918AC" w14:textId="77777777" w:rsidR="00DB52BB" w:rsidRDefault="00DB52BB" w:rsidP="001E370B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620475C5" w14:textId="77777777" w:rsidR="006E71E9" w:rsidRPr="001E370B" w:rsidRDefault="00DB52BB" w:rsidP="001E370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s-EC"/>
        </w:rPr>
        <w:t xml:space="preserve">12.2 </w:t>
      </w:r>
      <w:r w:rsidR="006E71E9" w:rsidRPr="001E370B">
        <w:rPr>
          <w:rFonts w:ascii="Calibri" w:hAnsi="Calibri" w:cs="Calibri"/>
          <w:b/>
          <w:sz w:val="22"/>
          <w:szCs w:val="22"/>
        </w:rPr>
        <w:t>DESCRIPCIÓN DEL TERMINO DE RECEPCIÓN</w:t>
      </w:r>
    </w:p>
    <w:p w14:paraId="6026E6FF" w14:textId="77777777" w:rsidR="006E71E9" w:rsidRDefault="006E71E9" w:rsidP="00DB52BB">
      <w:pPr>
        <w:jc w:val="both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DB52BB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Establecer un término en función de lo previsto en los incisos tercero y cuarto del artículo 123 del RGLOSNCP</w:t>
      </w:r>
    </w:p>
    <w:p w14:paraId="4F78BC12" w14:textId="77777777" w:rsidR="003A5330" w:rsidRPr="00DB52BB" w:rsidRDefault="003A5330" w:rsidP="00DB52BB">
      <w:pPr>
        <w:jc w:val="both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</w:p>
    <w:p w14:paraId="65D3ECE8" w14:textId="77777777" w:rsidR="006E71E9" w:rsidRPr="001E370B" w:rsidRDefault="00DB52BB" w:rsidP="001E370B">
      <w:pPr>
        <w:ind w:left="11"/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</w:rPr>
        <w:t xml:space="preserve">12.3 </w:t>
      </w:r>
      <w:r w:rsidR="006E71E9" w:rsidRPr="001E370B">
        <w:rPr>
          <w:rFonts w:ascii="Calibri" w:hAnsi="Calibri" w:cs="Calibri"/>
          <w:b/>
          <w:sz w:val="22"/>
          <w:szCs w:val="22"/>
          <w:lang w:val="es-EC"/>
        </w:rPr>
        <w:t>VIGENCIA DE LA OFERTA</w:t>
      </w:r>
    </w:p>
    <w:p w14:paraId="0E346F7A" w14:textId="77777777" w:rsidR="006E71E9" w:rsidRPr="004F749F" w:rsidRDefault="008D5E1D" w:rsidP="004F749F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</w:pPr>
      <w:r w:rsidRPr="004F749F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>Colocar los días</w:t>
      </w:r>
    </w:p>
    <w:p w14:paraId="0CA56414" w14:textId="77777777" w:rsidR="00A425A3" w:rsidRPr="00DE749D" w:rsidRDefault="00A425A3" w:rsidP="00835CA4">
      <w:pPr>
        <w:pStyle w:val="Prrafodelista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3FFD150E" w14:textId="77777777" w:rsidR="00F35A55" w:rsidRPr="00DE749D" w:rsidRDefault="00AC30B8" w:rsidP="009D4A2D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 xml:space="preserve">    </w:t>
      </w:r>
      <w:r w:rsidR="00F35A55" w:rsidRPr="00DE749D">
        <w:rPr>
          <w:rFonts w:ascii="Calibri" w:hAnsi="Calibri" w:cs="Calibri"/>
          <w:b/>
          <w:sz w:val="22"/>
          <w:szCs w:val="22"/>
        </w:rPr>
        <w:t xml:space="preserve">CONDICIONES DE PAGO: </w:t>
      </w:r>
    </w:p>
    <w:p w14:paraId="6B1D7FFE" w14:textId="77777777" w:rsidR="00F35A55" w:rsidRPr="00DE749D" w:rsidRDefault="00F35A55" w:rsidP="00F35A55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14:paraId="65C41F2B" w14:textId="77777777" w:rsidR="00F35A55" w:rsidRPr="00DE749D" w:rsidRDefault="004F749F" w:rsidP="004F749F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lastRenderedPageBreak/>
        <w:t xml:space="preserve">13.1 </w:t>
      </w:r>
      <w:r w:rsidR="00F35A55" w:rsidRPr="00DE749D">
        <w:rPr>
          <w:rFonts w:ascii="Calibri" w:hAnsi="Calibri" w:cs="Calibri"/>
          <w:b/>
          <w:sz w:val="22"/>
          <w:szCs w:val="22"/>
          <w:lang w:val="es-EC"/>
        </w:rPr>
        <w:t xml:space="preserve">PORCENTAJE DE ANTICIPO:  </w:t>
      </w:r>
    </w:p>
    <w:p w14:paraId="2FECA40A" w14:textId="77777777" w:rsidR="00F35A55" w:rsidRPr="00DE749D" w:rsidRDefault="008D5E1D" w:rsidP="004F749F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</w:pPr>
      <w:r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 xml:space="preserve">Colocar cuanto es el porcentaje del anticipo o contra entrega. </w:t>
      </w:r>
    </w:p>
    <w:p w14:paraId="245DF14C" w14:textId="77777777" w:rsidR="00055E08" w:rsidRPr="00DE749D" w:rsidRDefault="00055E08" w:rsidP="00F35A55">
      <w:pPr>
        <w:ind w:left="708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2FEA609" w14:textId="77777777" w:rsidR="00F35A55" w:rsidRPr="00DE749D" w:rsidRDefault="004F749F" w:rsidP="004F749F">
      <w:pPr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 xml:space="preserve">13.2 </w:t>
      </w:r>
      <w:r w:rsidR="00F35A55" w:rsidRPr="00DE749D">
        <w:rPr>
          <w:rFonts w:ascii="Calibri" w:hAnsi="Calibri" w:cs="Calibri"/>
          <w:b/>
          <w:sz w:val="22"/>
          <w:szCs w:val="22"/>
          <w:lang w:val="es-EC"/>
        </w:rPr>
        <w:t xml:space="preserve">FORMA DE PAGO: </w:t>
      </w:r>
    </w:p>
    <w:p w14:paraId="3E346E4D" w14:textId="77777777" w:rsidR="000C46A2" w:rsidRPr="00DE749D" w:rsidRDefault="008D5E1D" w:rsidP="004F749F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</w:pPr>
      <w:r w:rsidRPr="00DE749D">
        <w:rPr>
          <w:rFonts w:ascii="Calibri" w:hAnsi="Calibri" w:cs="Calibri"/>
          <w:color w:val="808080" w:themeColor="background1" w:themeShade="80"/>
          <w:sz w:val="22"/>
          <w:szCs w:val="22"/>
          <w:lang w:val="es-EC"/>
        </w:rPr>
        <w:t>Colocar como es la forma de pago, contra entrega del bien o servicio o planilla</w:t>
      </w:r>
    </w:p>
    <w:p w14:paraId="7C78614D" w14:textId="77777777" w:rsidR="00936F53" w:rsidRPr="00DE749D" w:rsidRDefault="00D71E78" w:rsidP="006E71E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Í</w:t>
      </w:r>
      <w:r w:rsidR="00936F53" w:rsidRPr="00DE749D">
        <w:rPr>
          <w:rFonts w:ascii="Calibri" w:hAnsi="Calibri" w:cs="Calibri"/>
          <w:b/>
          <w:sz w:val="22"/>
          <w:szCs w:val="22"/>
        </w:rPr>
        <w:t>NDICE FINANCIERO Y PATRIMONIO:</w:t>
      </w:r>
    </w:p>
    <w:p w14:paraId="3139C54E" w14:textId="77777777" w:rsidR="00936F53" w:rsidRPr="00DE749D" w:rsidRDefault="00936F53" w:rsidP="00A0268F">
      <w:pPr>
        <w:jc w:val="both"/>
        <w:rPr>
          <w:rFonts w:ascii="Calibri" w:hAnsi="Calibri" w:cs="Calibri"/>
          <w:sz w:val="22"/>
          <w:szCs w:val="22"/>
        </w:rPr>
      </w:pPr>
    </w:p>
    <w:p w14:paraId="1052FE68" w14:textId="77777777" w:rsidR="00936F53" w:rsidRPr="00DE749D" w:rsidRDefault="00936F53" w:rsidP="00A0268F">
      <w:pPr>
        <w:jc w:val="both"/>
        <w:rPr>
          <w:rFonts w:ascii="Calibri" w:hAnsi="Calibri" w:cs="Calibri"/>
          <w:sz w:val="22"/>
          <w:szCs w:val="22"/>
        </w:rPr>
      </w:pPr>
      <w:r w:rsidRPr="00DE749D">
        <w:rPr>
          <w:rFonts w:ascii="Calibri" w:hAnsi="Calibri" w:cs="Calibri"/>
          <w:sz w:val="22"/>
          <w:szCs w:val="22"/>
        </w:rPr>
        <w:t>Se deberá cumplir con lo siguiente: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1716"/>
        <w:gridCol w:w="4413"/>
      </w:tblGrid>
      <w:tr w:rsidR="00051A95" w:rsidRPr="00DE749D" w14:paraId="26F98BBE" w14:textId="77777777" w:rsidTr="00931DC9">
        <w:trPr>
          <w:trHeight w:val="345"/>
        </w:trPr>
        <w:tc>
          <w:tcPr>
            <w:tcW w:w="2626" w:type="dxa"/>
            <w:shd w:val="clear" w:color="auto" w:fill="F2F2F2"/>
          </w:tcPr>
          <w:p w14:paraId="5AF690AE" w14:textId="77777777" w:rsidR="00F51035" w:rsidRPr="00DE749D" w:rsidRDefault="00F51035" w:rsidP="00B84F75">
            <w:pPr>
              <w:ind w:left="284"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Índice</w:t>
            </w:r>
          </w:p>
        </w:tc>
        <w:tc>
          <w:tcPr>
            <w:tcW w:w="1716" w:type="dxa"/>
            <w:shd w:val="clear" w:color="auto" w:fill="F2F2F2"/>
          </w:tcPr>
          <w:p w14:paraId="40194631" w14:textId="77777777" w:rsidR="00F51035" w:rsidRPr="00DE749D" w:rsidRDefault="00F51035" w:rsidP="00B84F75">
            <w:pPr>
              <w:ind w:left="284"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Indicador solicitado</w:t>
            </w:r>
          </w:p>
        </w:tc>
        <w:tc>
          <w:tcPr>
            <w:tcW w:w="4413" w:type="dxa"/>
            <w:shd w:val="clear" w:color="auto" w:fill="F2F2F2"/>
          </w:tcPr>
          <w:p w14:paraId="24A69D9E" w14:textId="77777777" w:rsidR="00F51035" w:rsidRPr="00DE749D" w:rsidRDefault="00F51035" w:rsidP="00B84F75">
            <w:pPr>
              <w:ind w:left="284"/>
              <w:jc w:val="center"/>
              <w:rPr>
                <w:rFonts w:ascii="Calibri" w:hAnsi="Calibri" w:cs="Calibri"/>
                <w:b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>Observaciones</w:t>
            </w:r>
          </w:p>
        </w:tc>
      </w:tr>
      <w:tr w:rsidR="00051A95" w:rsidRPr="00DE749D" w14:paraId="2B89215C" w14:textId="77777777" w:rsidTr="00931DC9">
        <w:trPr>
          <w:trHeight w:val="1167"/>
        </w:trPr>
        <w:tc>
          <w:tcPr>
            <w:tcW w:w="2626" w:type="dxa"/>
            <w:shd w:val="clear" w:color="auto" w:fill="auto"/>
          </w:tcPr>
          <w:p w14:paraId="4E72CD97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pacing w:val="-3"/>
                <w:sz w:val="22"/>
                <w:szCs w:val="22"/>
              </w:rPr>
              <w:t>Solvencia</w:t>
            </w:r>
          </w:p>
        </w:tc>
        <w:tc>
          <w:tcPr>
            <w:tcW w:w="1716" w:type="dxa"/>
            <w:shd w:val="clear" w:color="auto" w:fill="auto"/>
          </w:tcPr>
          <w:p w14:paraId="25460455" w14:textId="77777777" w:rsidR="00F51035" w:rsidRPr="00DE749D" w:rsidRDefault="00F51035" w:rsidP="00B84F75">
            <w:pPr>
              <w:ind w:left="284"/>
              <w:jc w:val="center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mayor o igual a 1</w:t>
            </w:r>
          </w:p>
        </w:tc>
        <w:tc>
          <w:tcPr>
            <w:tcW w:w="4413" w:type="dxa"/>
          </w:tcPr>
          <w:p w14:paraId="0A20E8A1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pacing w:val="-3"/>
                <w:sz w:val="22"/>
                <w:szCs w:val="22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  <w:tr w:rsidR="00051A95" w:rsidRPr="00DE749D" w14:paraId="552116EB" w14:textId="77777777" w:rsidTr="00931DC9">
        <w:trPr>
          <w:trHeight w:val="1164"/>
        </w:trPr>
        <w:tc>
          <w:tcPr>
            <w:tcW w:w="2626" w:type="dxa"/>
            <w:shd w:val="clear" w:color="auto" w:fill="auto"/>
          </w:tcPr>
          <w:p w14:paraId="46D19B17" w14:textId="77777777" w:rsidR="00F51035" w:rsidRPr="00DE749D" w:rsidRDefault="00F51035" w:rsidP="00B84F75">
            <w:pPr>
              <w:pStyle w:val="Prrafodelista"/>
              <w:ind w:left="0"/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Índice de endeudamiento </w:t>
            </w:r>
          </w:p>
        </w:tc>
        <w:tc>
          <w:tcPr>
            <w:tcW w:w="1716" w:type="dxa"/>
            <w:shd w:val="clear" w:color="auto" w:fill="auto"/>
          </w:tcPr>
          <w:p w14:paraId="7237A4EF" w14:textId="77777777" w:rsidR="00F51035" w:rsidRPr="00DE749D" w:rsidRDefault="00F51035" w:rsidP="00B84F75">
            <w:pPr>
              <w:ind w:left="28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Menor a 1.5</w:t>
            </w:r>
          </w:p>
        </w:tc>
        <w:tc>
          <w:tcPr>
            <w:tcW w:w="4413" w:type="dxa"/>
          </w:tcPr>
          <w:p w14:paraId="5BBF4E06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pacing w:val="-3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pacing w:val="-3"/>
                <w:sz w:val="22"/>
                <w:szCs w:val="22"/>
              </w:rPr>
              <w:t>Los factores para su cálculo estarán respaldados en la correspondiente declaración de impuesto a la renta del ejercicio fiscal correspondiente y/o los balances presentados al órgano de control respectivo</w:t>
            </w:r>
          </w:p>
        </w:tc>
      </w:tr>
    </w:tbl>
    <w:p w14:paraId="71790DEF" w14:textId="77777777" w:rsidR="00F51035" w:rsidRPr="00DE749D" w:rsidRDefault="00F51035" w:rsidP="00F51035">
      <w:pPr>
        <w:jc w:val="both"/>
        <w:rPr>
          <w:rFonts w:ascii="Calibri" w:hAnsi="Calibri" w:cs="Calibri"/>
          <w:sz w:val="22"/>
          <w:szCs w:val="22"/>
        </w:rPr>
      </w:pPr>
    </w:p>
    <w:p w14:paraId="4C187E7D" w14:textId="77777777" w:rsidR="00AF0336" w:rsidRDefault="00D71E78" w:rsidP="00AF0336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EVALUACIÓ</w:t>
      </w:r>
      <w:r w:rsidR="00936F53" w:rsidRPr="00DE749D">
        <w:rPr>
          <w:rFonts w:ascii="Calibri" w:hAnsi="Calibri" w:cs="Calibri"/>
          <w:b/>
          <w:sz w:val="22"/>
          <w:szCs w:val="22"/>
        </w:rPr>
        <w:t>N DE LAS OFERTAS:</w:t>
      </w:r>
    </w:p>
    <w:p w14:paraId="62B95434" w14:textId="77777777" w:rsidR="00AF0336" w:rsidRDefault="00AF0336" w:rsidP="00AF0336">
      <w:pPr>
        <w:jc w:val="both"/>
        <w:rPr>
          <w:rFonts w:ascii="Calibri" w:hAnsi="Calibri" w:cs="Calibri"/>
          <w:b/>
          <w:sz w:val="22"/>
          <w:szCs w:val="22"/>
        </w:rPr>
      </w:pPr>
    </w:p>
    <w:p w14:paraId="7AE04413" w14:textId="77777777" w:rsidR="007010D1" w:rsidRPr="00AF0336" w:rsidRDefault="00B84F75" w:rsidP="00AF0336">
      <w:pPr>
        <w:jc w:val="both"/>
        <w:rPr>
          <w:rFonts w:ascii="Calibri" w:hAnsi="Calibri" w:cs="Calibri"/>
          <w:b/>
          <w:sz w:val="22"/>
          <w:szCs w:val="22"/>
        </w:rPr>
      </w:pPr>
      <w:r w:rsidRPr="00AF0336">
        <w:rPr>
          <w:rFonts w:ascii="Calibri" w:hAnsi="Calibri" w:cs="Calibri"/>
          <w:b/>
          <w:sz w:val="22"/>
          <w:szCs w:val="22"/>
        </w:rPr>
        <w:t>PERSONAL TÉCNICO MÍNIMO</w:t>
      </w:r>
      <w:r w:rsidR="000306EC" w:rsidRPr="00AF0336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8"/>
        <w:gridCol w:w="2781"/>
        <w:gridCol w:w="1742"/>
        <w:gridCol w:w="1766"/>
        <w:gridCol w:w="1753"/>
      </w:tblGrid>
      <w:tr w:rsidR="003D472A" w:rsidRPr="00DE749D" w14:paraId="7D2CC240" w14:textId="77777777" w:rsidTr="00090793">
        <w:trPr>
          <w:trHeight w:val="698"/>
        </w:trPr>
        <w:tc>
          <w:tcPr>
            <w:tcW w:w="678" w:type="dxa"/>
          </w:tcPr>
          <w:p w14:paraId="08A09068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2781" w:type="dxa"/>
          </w:tcPr>
          <w:p w14:paraId="12D090DE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Función</w:t>
            </w:r>
          </w:p>
        </w:tc>
        <w:tc>
          <w:tcPr>
            <w:tcW w:w="1742" w:type="dxa"/>
          </w:tcPr>
          <w:p w14:paraId="66525922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Nivel de Estudio</w:t>
            </w:r>
          </w:p>
        </w:tc>
        <w:tc>
          <w:tcPr>
            <w:tcW w:w="1766" w:type="dxa"/>
          </w:tcPr>
          <w:p w14:paraId="003247F2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Titulación Académica</w:t>
            </w:r>
          </w:p>
        </w:tc>
        <w:tc>
          <w:tcPr>
            <w:tcW w:w="1753" w:type="dxa"/>
          </w:tcPr>
          <w:p w14:paraId="23FEB32E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Cantidad</w:t>
            </w:r>
          </w:p>
        </w:tc>
      </w:tr>
      <w:tr w:rsidR="003D472A" w:rsidRPr="00DE749D" w14:paraId="7658B8FE" w14:textId="77777777" w:rsidTr="00090793">
        <w:trPr>
          <w:trHeight w:val="338"/>
        </w:trPr>
        <w:tc>
          <w:tcPr>
            <w:tcW w:w="678" w:type="dxa"/>
          </w:tcPr>
          <w:p w14:paraId="392517F9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5F1575B6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5551A12E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37A1484A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415F0BE9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1A95" w:rsidRPr="00DE749D" w14:paraId="6C637A5A" w14:textId="77777777" w:rsidTr="00090793">
        <w:trPr>
          <w:trHeight w:val="338"/>
        </w:trPr>
        <w:tc>
          <w:tcPr>
            <w:tcW w:w="678" w:type="dxa"/>
          </w:tcPr>
          <w:p w14:paraId="11C56F29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81" w:type="dxa"/>
          </w:tcPr>
          <w:p w14:paraId="5E462A2B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42" w:type="dxa"/>
          </w:tcPr>
          <w:p w14:paraId="44CCAF41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66" w:type="dxa"/>
          </w:tcPr>
          <w:p w14:paraId="7B6C1F36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53" w:type="dxa"/>
          </w:tcPr>
          <w:p w14:paraId="7DF64935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59B187" w14:textId="77777777" w:rsidR="00B84F75" w:rsidRPr="00DE749D" w:rsidRDefault="00B84F75" w:rsidP="00B84F75">
      <w:pPr>
        <w:jc w:val="both"/>
        <w:rPr>
          <w:rFonts w:ascii="Calibri" w:hAnsi="Calibri" w:cs="Calibri"/>
          <w:b/>
          <w:sz w:val="22"/>
          <w:szCs w:val="22"/>
        </w:rPr>
      </w:pPr>
    </w:p>
    <w:p w14:paraId="6EFC51FF" w14:textId="77777777" w:rsidR="00817C12" w:rsidRPr="00DE749D" w:rsidRDefault="007010D1" w:rsidP="00B84F7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EXPERIENCIA DEL PERSONAL TÉ</w:t>
      </w:r>
      <w:r w:rsidR="00B84F75" w:rsidRPr="00DE749D">
        <w:rPr>
          <w:rFonts w:ascii="Calibri" w:hAnsi="Calibri" w:cs="Calibri"/>
          <w:b/>
          <w:sz w:val="22"/>
          <w:szCs w:val="22"/>
        </w:rPr>
        <w:t>CNICO</w:t>
      </w:r>
      <w:r w:rsidR="000306EC" w:rsidRPr="00DE749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laconcuadrcula"/>
        <w:tblW w:w="8617" w:type="dxa"/>
        <w:tblInd w:w="108" w:type="dxa"/>
        <w:tblLook w:val="04A0" w:firstRow="1" w:lastRow="0" w:firstColumn="1" w:lastColumn="0" w:noHBand="0" w:noVBand="1"/>
      </w:tblPr>
      <w:tblGrid>
        <w:gridCol w:w="655"/>
        <w:gridCol w:w="2862"/>
        <w:gridCol w:w="1815"/>
        <w:gridCol w:w="1898"/>
        <w:gridCol w:w="1387"/>
      </w:tblGrid>
      <w:tr w:rsidR="003D472A" w:rsidRPr="00DE749D" w14:paraId="01099918" w14:textId="77777777" w:rsidTr="00090793">
        <w:trPr>
          <w:trHeight w:val="637"/>
        </w:trPr>
        <w:tc>
          <w:tcPr>
            <w:tcW w:w="655" w:type="dxa"/>
          </w:tcPr>
          <w:p w14:paraId="60E28830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2862" w:type="dxa"/>
          </w:tcPr>
          <w:p w14:paraId="6D8F90A5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Descripción</w:t>
            </w:r>
          </w:p>
        </w:tc>
        <w:tc>
          <w:tcPr>
            <w:tcW w:w="1815" w:type="dxa"/>
          </w:tcPr>
          <w:p w14:paraId="37AD09C5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Tiempo (horas, días meses o años)</w:t>
            </w:r>
          </w:p>
        </w:tc>
        <w:tc>
          <w:tcPr>
            <w:tcW w:w="1898" w:type="dxa"/>
          </w:tcPr>
          <w:p w14:paraId="045C9FEA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Número de proyectos</w:t>
            </w:r>
          </w:p>
        </w:tc>
        <w:tc>
          <w:tcPr>
            <w:tcW w:w="1387" w:type="dxa"/>
          </w:tcPr>
          <w:p w14:paraId="706F8336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Monto de proyectos</w:t>
            </w:r>
          </w:p>
        </w:tc>
      </w:tr>
      <w:tr w:rsidR="003D472A" w:rsidRPr="00DE749D" w14:paraId="226A3FE5" w14:textId="77777777" w:rsidTr="00090793">
        <w:trPr>
          <w:trHeight w:val="308"/>
        </w:trPr>
        <w:tc>
          <w:tcPr>
            <w:tcW w:w="655" w:type="dxa"/>
          </w:tcPr>
          <w:p w14:paraId="6842E58A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96CC555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0CDB5042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8" w:type="dxa"/>
          </w:tcPr>
          <w:p w14:paraId="54A2A98D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7F4F5B30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51A95" w:rsidRPr="00DE749D" w14:paraId="4AB47660" w14:textId="77777777" w:rsidTr="00090793">
        <w:trPr>
          <w:trHeight w:val="308"/>
        </w:trPr>
        <w:tc>
          <w:tcPr>
            <w:tcW w:w="655" w:type="dxa"/>
          </w:tcPr>
          <w:p w14:paraId="1C5E717D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E349206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14:paraId="71D2EEEB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98" w:type="dxa"/>
          </w:tcPr>
          <w:p w14:paraId="4424A3D5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87" w:type="dxa"/>
          </w:tcPr>
          <w:p w14:paraId="4CAE02F6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82E2702" w14:textId="77777777" w:rsidR="00D71E78" w:rsidRDefault="00D71E78" w:rsidP="00B84F75">
      <w:pPr>
        <w:jc w:val="both"/>
        <w:rPr>
          <w:rFonts w:ascii="Calibri" w:hAnsi="Calibri" w:cs="Calibri"/>
          <w:b/>
          <w:sz w:val="22"/>
          <w:szCs w:val="22"/>
        </w:rPr>
      </w:pPr>
    </w:p>
    <w:p w14:paraId="6D9B1AF1" w14:textId="77777777" w:rsidR="00B84F75" w:rsidRPr="00DE749D" w:rsidRDefault="00B84F75" w:rsidP="00B84F75">
      <w:p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EQUIPO DE TRABAJO:</w:t>
      </w:r>
      <w:r w:rsidR="00A13BED" w:rsidRPr="00DE749D">
        <w:rPr>
          <w:rFonts w:ascii="Calibri" w:hAnsi="Calibri" w:cs="Calibri"/>
          <w:b/>
          <w:sz w:val="22"/>
          <w:szCs w:val="22"/>
        </w:rPr>
        <w:t xml:space="preserve"> </w:t>
      </w:r>
    </w:p>
    <w:tbl>
      <w:tblPr>
        <w:tblStyle w:val="Tablaconcuadrcula"/>
        <w:tblW w:w="8623" w:type="dxa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809"/>
        <w:gridCol w:w="3512"/>
        <w:gridCol w:w="2268"/>
        <w:gridCol w:w="2034"/>
      </w:tblGrid>
      <w:tr w:rsidR="003D472A" w:rsidRPr="00DE749D" w14:paraId="6DF9278A" w14:textId="77777777" w:rsidTr="00090793">
        <w:trPr>
          <w:trHeight w:val="665"/>
        </w:trPr>
        <w:tc>
          <w:tcPr>
            <w:tcW w:w="809" w:type="dxa"/>
          </w:tcPr>
          <w:p w14:paraId="726577A0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3512" w:type="dxa"/>
          </w:tcPr>
          <w:p w14:paraId="39AB1A81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Equipos y/o instrumentos:</w:t>
            </w:r>
          </w:p>
        </w:tc>
        <w:tc>
          <w:tcPr>
            <w:tcW w:w="2268" w:type="dxa"/>
          </w:tcPr>
          <w:p w14:paraId="7424978F" w14:textId="77777777" w:rsidR="00B84F75" w:rsidRPr="00DE749D" w:rsidRDefault="00B84F75" w:rsidP="00B84F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>Características</w:t>
            </w:r>
          </w:p>
        </w:tc>
        <w:tc>
          <w:tcPr>
            <w:tcW w:w="2034" w:type="dxa"/>
          </w:tcPr>
          <w:p w14:paraId="3AD73AD7" w14:textId="77777777" w:rsidR="00B84F75" w:rsidRPr="00DE749D" w:rsidRDefault="00B84F75" w:rsidP="00B84F7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E749D">
              <w:rPr>
                <w:rFonts w:ascii="Calibri" w:hAnsi="Calibri" w:cs="Calibri"/>
                <w:b/>
                <w:sz w:val="22"/>
                <w:szCs w:val="22"/>
              </w:rPr>
              <w:t xml:space="preserve">Cantidad: </w:t>
            </w:r>
          </w:p>
        </w:tc>
      </w:tr>
      <w:tr w:rsidR="00051A95" w:rsidRPr="00DE749D" w14:paraId="1DA91FF6" w14:textId="77777777" w:rsidTr="00090793">
        <w:trPr>
          <w:trHeight w:val="100"/>
        </w:trPr>
        <w:tc>
          <w:tcPr>
            <w:tcW w:w="809" w:type="dxa"/>
          </w:tcPr>
          <w:p w14:paraId="0A6EC662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2" w:type="dxa"/>
          </w:tcPr>
          <w:p w14:paraId="56BD4AC8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EAC8CD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68263AC2" w14:textId="77777777" w:rsidR="00B84F75" w:rsidRPr="00DE749D" w:rsidRDefault="00B84F75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90793" w:rsidRPr="00DE749D" w14:paraId="06E6D973" w14:textId="77777777" w:rsidTr="00090793">
        <w:trPr>
          <w:trHeight w:val="231"/>
        </w:trPr>
        <w:tc>
          <w:tcPr>
            <w:tcW w:w="809" w:type="dxa"/>
          </w:tcPr>
          <w:p w14:paraId="64FF48FB" w14:textId="77777777" w:rsidR="00090793" w:rsidRPr="00DE749D" w:rsidRDefault="00090793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2" w:type="dxa"/>
          </w:tcPr>
          <w:p w14:paraId="309FA5EB" w14:textId="77777777" w:rsidR="00090793" w:rsidRPr="00DE749D" w:rsidRDefault="00090793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ACEEF3" w14:textId="77777777" w:rsidR="00090793" w:rsidRPr="00DE749D" w:rsidRDefault="00090793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34" w:type="dxa"/>
          </w:tcPr>
          <w:p w14:paraId="4057E487" w14:textId="77777777" w:rsidR="00090793" w:rsidRPr="00DE749D" w:rsidRDefault="00090793" w:rsidP="00B84F7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C3BE107" w14:textId="77777777" w:rsidR="00B84F75" w:rsidRPr="00DE749D" w:rsidRDefault="00B84F75" w:rsidP="00B84F75">
      <w:pPr>
        <w:jc w:val="both"/>
        <w:rPr>
          <w:rFonts w:ascii="Calibri" w:hAnsi="Calibri" w:cs="Calibri"/>
          <w:b/>
          <w:sz w:val="22"/>
          <w:szCs w:val="22"/>
        </w:rPr>
      </w:pPr>
    </w:p>
    <w:p w14:paraId="22C52660" w14:textId="3E6660D2" w:rsidR="006A49A4" w:rsidRPr="00DE749D" w:rsidRDefault="00887126" w:rsidP="0009079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6A49A4" w:rsidRPr="00DE749D">
        <w:rPr>
          <w:rFonts w:ascii="Calibri" w:hAnsi="Calibri" w:cs="Calibri"/>
          <w:b/>
          <w:sz w:val="22"/>
          <w:szCs w:val="22"/>
        </w:rPr>
        <w:lastRenderedPageBreak/>
        <w:t>EXPERIENCIA GENERAL Y ESPECÍFICA MÍNIMA:</w:t>
      </w:r>
    </w:p>
    <w:p w14:paraId="005E0240" w14:textId="77777777" w:rsidR="006A49A4" w:rsidRPr="00DE749D" w:rsidRDefault="006A49A4" w:rsidP="006A49A4">
      <w:p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 xml:space="preserve">EXPERIENCIA GENERAL 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5563"/>
      </w:tblGrid>
      <w:tr w:rsidR="006A49A4" w:rsidRPr="00DE749D" w14:paraId="448810A6" w14:textId="77777777" w:rsidTr="00023573">
        <w:trPr>
          <w:trHeight w:val="251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0EC4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53E9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1623837D" w14:textId="77777777" w:rsidTr="00023573">
        <w:trPr>
          <w:trHeight w:val="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385A6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Tipo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6DF" w14:textId="77777777" w:rsidR="006A49A4" w:rsidRPr="00DE749D" w:rsidRDefault="006A49A4" w:rsidP="00E60B7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Experiencial General</w:t>
            </w:r>
          </w:p>
        </w:tc>
      </w:tr>
      <w:tr w:rsidR="006A49A4" w:rsidRPr="00DE749D" w14:paraId="347456F3" w14:textId="77777777" w:rsidTr="00023573">
        <w:trPr>
          <w:trHeight w:val="1760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0A28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Descripción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7FC3" w14:textId="77777777" w:rsidR="006A49A4" w:rsidRPr="00DE749D" w:rsidRDefault="006A49A4" w:rsidP="00697EB2">
            <w:pPr>
              <w:pStyle w:val="Sinespaciado"/>
              <w:jc w:val="both"/>
              <w:rPr>
                <w:rFonts w:cs="Calibri"/>
                <w:color w:val="808080"/>
                <w:lang w:eastAsia="es-EC"/>
              </w:rPr>
            </w:pPr>
            <w:r w:rsidRPr="00DE749D">
              <w:rPr>
                <w:rFonts w:cs="Calibri"/>
                <w:color w:val="808080"/>
                <w:lang w:eastAsia="es-EC"/>
              </w:rPr>
              <w:t xml:space="preserve">El oferente deberá acreditar dentro de los últimos 15 años previos a la publicación de este procedimiento en la contratación de </w:t>
            </w:r>
            <w:r w:rsidR="00697EB2" w:rsidRPr="00DE749D">
              <w:rPr>
                <w:rFonts w:cs="Calibri"/>
                <w:color w:val="808080"/>
                <w:lang w:eastAsia="es-EC"/>
              </w:rPr>
              <w:t xml:space="preserve">procesos de consultoría </w:t>
            </w:r>
            <w:r w:rsidRPr="00DE749D">
              <w:rPr>
                <w:rFonts w:cs="Calibri"/>
                <w:color w:val="808080"/>
                <w:lang w:eastAsia="es-EC"/>
              </w:rPr>
              <w:t>por lo que deberá anexar al menos (</w:t>
            </w:r>
            <w:r w:rsidRPr="00DE749D">
              <w:rPr>
                <w:rFonts w:cs="Calibri"/>
                <w:i/>
                <w:iCs/>
                <w:color w:val="808080"/>
                <w:lang w:eastAsia="es-EC"/>
              </w:rPr>
              <w:t>indicar número de actas)</w:t>
            </w:r>
            <w:r w:rsidRPr="00DE749D">
              <w:rPr>
                <w:rFonts w:cs="Calibri"/>
                <w:color w:val="808080"/>
                <w:lang w:eastAsia="es-EC"/>
              </w:rPr>
              <w:t xml:space="preserve"> Acta de entrega-recepción o factura, por un monto igual o mayor a USD$ (valor en letras y números), (VER TABLA DE CÁLCULO)</w:t>
            </w:r>
          </w:p>
        </w:tc>
      </w:tr>
      <w:tr w:rsidR="006A49A4" w:rsidRPr="00DE749D" w14:paraId="336DBC12" w14:textId="77777777" w:rsidTr="00023573">
        <w:trPr>
          <w:trHeight w:val="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6C89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Temporalidad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AFD2" w14:textId="77777777" w:rsidR="006A49A4" w:rsidRPr="00DE749D" w:rsidRDefault="006A49A4" w:rsidP="00E60B7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15 años</w:t>
            </w:r>
          </w:p>
        </w:tc>
      </w:tr>
      <w:tr w:rsidR="006A49A4" w:rsidRPr="00DE749D" w14:paraId="092BCE22" w14:textId="77777777" w:rsidTr="00023573">
        <w:trPr>
          <w:trHeight w:val="35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BB89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Número de Proyectos Similares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24B3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5972E3F9" w14:textId="77777777" w:rsidTr="00023573">
        <w:trPr>
          <w:trHeight w:val="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9F6D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del Monto Mínimo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7D3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5914B9AB" w14:textId="77777777" w:rsidTr="00023573">
        <w:trPr>
          <w:trHeight w:val="251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BDFF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Contratos Permitidos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0BF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422B3188" w14:textId="77777777" w:rsidTr="00023573">
        <w:trPr>
          <w:trHeight w:val="352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BFBF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Monto Mínimo por Contrato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C811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14:paraId="0E1803E7" w14:textId="77777777" w:rsidR="006A49A4" w:rsidRPr="00DE749D" w:rsidRDefault="006A49A4" w:rsidP="006A49A4">
      <w:pPr>
        <w:jc w:val="both"/>
        <w:rPr>
          <w:rFonts w:ascii="Calibri" w:hAnsi="Calibri" w:cs="Calibri"/>
          <w:i/>
          <w:sz w:val="22"/>
          <w:szCs w:val="22"/>
        </w:rPr>
      </w:pPr>
      <w:r w:rsidRPr="00DE749D">
        <w:rPr>
          <w:rFonts w:ascii="Calibri" w:hAnsi="Calibri" w:cs="Calibri"/>
          <w:i/>
          <w:sz w:val="22"/>
          <w:szCs w:val="22"/>
          <w:u w:val="single"/>
        </w:rPr>
        <w:t xml:space="preserve">Nota: </w:t>
      </w:r>
      <w:r w:rsidRPr="00DE749D">
        <w:rPr>
          <w:rFonts w:ascii="Calibri" w:hAnsi="Calibri" w:cs="Calibri"/>
          <w:i/>
          <w:sz w:val="22"/>
          <w:szCs w:val="22"/>
        </w:rPr>
        <w:t xml:space="preserve"> se adjunta tabla de acuerdo a la resolución RESOLUCION No RE SERCOP 2017 0000077 emitida por el SERCOP</w:t>
      </w:r>
    </w:p>
    <w:p w14:paraId="4A5A720F" w14:textId="77777777" w:rsidR="006A49A4" w:rsidRPr="00DE749D" w:rsidRDefault="006A49A4" w:rsidP="006A49A4">
      <w:pPr>
        <w:jc w:val="both"/>
        <w:rPr>
          <w:rFonts w:ascii="Calibri" w:hAnsi="Calibri" w:cs="Calibri"/>
          <w:b/>
          <w:sz w:val="22"/>
          <w:szCs w:val="22"/>
        </w:rPr>
      </w:pPr>
    </w:p>
    <w:p w14:paraId="0AD68BAF" w14:textId="77777777" w:rsidR="006A49A4" w:rsidRPr="00DE749D" w:rsidRDefault="006A49A4" w:rsidP="006A49A4">
      <w:p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EXPERIENCIA ESPECÍFICA</w:t>
      </w:r>
    </w:p>
    <w:tbl>
      <w:tblPr>
        <w:tblW w:w="83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5563"/>
      </w:tblGrid>
      <w:tr w:rsidR="006A49A4" w:rsidRPr="00DE749D" w14:paraId="4250B2C1" w14:textId="77777777" w:rsidTr="00023573">
        <w:trPr>
          <w:trHeight w:val="226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7111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97BA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0BF80BC6" w14:textId="77777777" w:rsidTr="00023573">
        <w:trPr>
          <w:trHeight w:val="237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7D71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Tipo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E09" w14:textId="77777777" w:rsidR="006A49A4" w:rsidRPr="00DE749D" w:rsidRDefault="006A49A4" w:rsidP="00E60B7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Experiencia Especifica</w:t>
            </w:r>
          </w:p>
        </w:tc>
      </w:tr>
      <w:tr w:rsidR="006A49A4" w:rsidRPr="00DE749D" w14:paraId="1CA7D50F" w14:textId="77777777" w:rsidTr="00023573">
        <w:trPr>
          <w:trHeight w:val="1198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6FDD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Descripción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4F53" w14:textId="77777777" w:rsidR="006A49A4" w:rsidRPr="00DE749D" w:rsidRDefault="006A49A4" w:rsidP="00697EB2">
            <w:pPr>
              <w:pStyle w:val="Sinespaciado"/>
              <w:jc w:val="both"/>
              <w:rPr>
                <w:rFonts w:eastAsia="Times New Roman" w:cs="Calibri"/>
                <w:color w:val="808080"/>
                <w:lang w:eastAsia="es-EC"/>
              </w:rPr>
            </w:pPr>
            <w:r w:rsidRPr="00DE749D">
              <w:rPr>
                <w:rFonts w:cs="Calibri"/>
                <w:color w:val="808080"/>
                <w:lang w:eastAsia="es-EC"/>
              </w:rPr>
              <w:t>El oferente deberá acreditar dentro de  los últimos 5 años en la contratación de</w:t>
            </w:r>
            <w:r w:rsidR="00697EB2" w:rsidRPr="00DE749D">
              <w:rPr>
                <w:rFonts w:cs="Calibri"/>
                <w:color w:val="808080"/>
                <w:lang w:eastAsia="es-EC"/>
              </w:rPr>
              <w:t xml:space="preserve"> consultoría</w:t>
            </w:r>
            <w:r w:rsidRPr="00DE749D">
              <w:rPr>
                <w:rFonts w:cs="Calibri"/>
                <w:color w:val="808080"/>
                <w:lang w:eastAsia="es-EC"/>
              </w:rPr>
              <w:t xml:space="preserve"> similares al objeto de contratación por lo que deberá anexar al menos (indicar número de actas)  Acta de entrega-recepción o factura, por un monto igual o mayor a USD$ (valor en letras y números), (VER TABLA DE CÁLCULO)</w:t>
            </w:r>
          </w:p>
        </w:tc>
      </w:tr>
      <w:tr w:rsidR="006A49A4" w:rsidRPr="00DE749D" w14:paraId="344BDCAC" w14:textId="77777777" w:rsidTr="00023573">
        <w:trPr>
          <w:trHeight w:val="2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52E0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Temporalidad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4A14" w14:textId="77777777" w:rsidR="006A49A4" w:rsidRPr="00DE749D" w:rsidRDefault="006A49A4" w:rsidP="00E60B71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5 años</w:t>
            </w:r>
          </w:p>
        </w:tc>
      </w:tr>
      <w:tr w:rsidR="006A49A4" w:rsidRPr="00DE749D" w14:paraId="34E8BFDC" w14:textId="77777777" w:rsidTr="00023573">
        <w:trPr>
          <w:trHeight w:val="31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929E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Número de Proyectos Similares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92F5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34FBC5FD" w14:textId="77777777" w:rsidTr="00023573">
        <w:trPr>
          <w:trHeight w:val="2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2241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Valor del Monto Mínimo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E75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689C73A4" w14:textId="77777777" w:rsidTr="00023573">
        <w:trPr>
          <w:trHeight w:val="22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3953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Contratos Permitidos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0AC1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6A49A4" w:rsidRPr="00DE749D" w14:paraId="21552CE4" w14:textId="77777777" w:rsidTr="00023573">
        <w:trPr>
          <w:trHeight w:val="316"/>
        </w:trPr>
        <w:tc>
          <w:tcPr>
            <w:tcW w:w="2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3936" w14:textId="77777777" w:rsidR="006A49A4" w:rsidRPr="00DE749D" w:rsidRDefault="006A49A4" w:rsidP="00E60B7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EC"/>
              </w:rPr>
              <w:t>Monto Mínimo por Contrato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B643" w14:textId="77777777" w:rsidR="006A49A4" w:rsidRPr="00DE749D" w:rsidRDefault="006A49A4" w:rsidP="00E60B71">
            <w:pPr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14:paraId="5BA7E6BE" w14:textId="77777777" w:rsidR="006A49A4" w:rsidRPr="00DE749D" w:rsidRDefault="006A49A4" w:rsidP="006A49A4">
      <w:pPr>
        <w:jc w:val="both"/>
        <w:rPr>
          <w:rFonts w:ascii="Calibri" w:hAnsi="Calibri" w:cs="Calibri"/>
          <w:i/>
          <w:sz w:val="22"/>
          <w:szCs w:val="22"/>
        </w:rPr>
      </w:pPr>
      <w:r w:rsidRPr="00DE749D">
        <w:rPr>
          <w:rFonts w:ascii="Calibri" w:hAnsi="Calibri" w:cs="Calibri"/>
          <w:i/>
          <w:sz w:val="22"/>
          <w:szCs w:val="22"/>
          <w:u w:val="single"/>
        </w:rPr>
        <w:t xml:space="preserve">Nota: </w:t>
      </w:r>
      <w:r w:rsidRPr="00DE749D">
        <w:rPr>
          <w:rFonts w:ascii="Calibri" w:hAnsi="Calibri" w:cs="Calibri"/>
          <w:i/>
          <w:sz w:val="22"/>
          <w:szCs w:val="22"/>
        </w:rPr>
        <w:t xml:space="preserve"> se adjunta tabla de acuerdo a la resolución RESOLUCION No RE SERCOP 2017 0000077 emitida por el SERCOP</w:t>
      </w:r>
    </w:p>
    <w:p w14:paraId="534BDE8A" w14:textId="77777777" w:rsidR="006A49A4" w:rsidRPr="00DE749D" w:rsidRDefault="006A49A4" w:rsidP="006A49A4">
      <w:pPr>
        <w:jc w:val="center"/>
        <w:rPr>
          <w:rFonts w:ascii="Calibri" w:hAnsi="Calibri" w:cs="Calibri"/>
          <w:b/>
          <w:sz w:val="22"/>
          <w:szCs w:val="22"/>
        </w:rPr>
      </w:pPr>
    </w:p>
    <w:p w14:paraId="20A533F8" w14:textId="77777777" w:rsidR="00F831A8" w:rsidRPr="00DE749D" w:rsidRDefault="00F831A8" w:rsidP="006E71E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METODOLOGÍA Y CRONOGRAMA DE EJECUCIÓN DEL PROYECTO</w:t>
      </w:r>
    </w:p>
    <w:p w14:paraId="7CC770C8" w14:textId="77777777" w:rsidR="00F831A8" w:rsidRPr="003009C8" w:rsidRDefault="00F831A8" w:rsidP="00F831A8">
      <w:pPr>
        <w:pStyle w:val="Prrafodelista"/>
        <w:jc w:val="both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</w:p>
    <w:p w14:paraId="0A3E91A2" w14:textId="77777777" w:rsidR="00F831A8" w:rsidRPr="003009C8" w:rsidRDefault="00F831A8" w:rsidP="006E71E9">
      <w:pPr>
        <w:jc w:val="both"/>
        <w:rPr>
          <w:rFonts w:ascii="Calibri" w:hAnsi="Calibri" w:cs="Calibri"/>
          <w:b/>
          <w:i/>
          <w:color w:val="808080" w:themeColor="background1" w:themeShade="80"/>
          <w:sz w:val="22"/>
          <w:szCs w:val="22"/>
        </w:rPr>
      </w:pPr>
      <w:r w:rsidRPr="003009C8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(</w:t>
      </w:r>
      <w:r w:rsidRPr="003009C8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Deberá especificar los aspectos puntuales que el oferente debería presentar y cumplir como parte de la metodología, ej.: presentación de CPM (programación de la ejecución del proyecto por el método de la ruta crítica); definición de frentes de trabajo; presentación de cronogramas de ejecución / uso de equipo / personal técnico</w:t>
      </w:r>
      <w:r w:rsidRPr="003009C8">
        <w:rPr>
          <w:rFonts w:ascii="Calibri" w:hAnsi="Calibri" w:cs="Calibri"/>
          <w:color w:val="808080" w:themeColor="background1" w:themeShade="80"/>
          <w:sz w:val="22"/>
          <w:szCs w:val="22"/>
        </w:rPr>
        <w:t>.)</w:t>
      </w:r>
    </w:p>
    <w:p w14:paraId="1D65B9C3" w14:textId="77777777" w:rsidR="00F51035" w:rsidRPr="00DE749D" w:rsidRDefault="00D71E78" w:rsidP="006E71E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OTRO(S) PARÁ</w:t>
      </w:r>
      <w:r w:rsidR="00F51035" w:rsidRPr="00DE749D">
        <w:rPr>
          <w:rFonts w:ascii="Calibri" w:hAnsi="Calibri" w:cs="Calibri"/>
          <w:b/>
          <w:sz w:val="22"/>
          <w:szCs w:val="22"/>
        </w:rPr>
        <w:t>METRO (S) RESUELTO</w:t>
      </w:r>
      <w:r>
        <w:rPr>
          <w:rFonts w:ascii="Calibri" w:hAnsi="Calibri" w:cs="Calibri"/>
          <w:b/>
          <w:sz w:val="22"/>
          <w:szCs w:val="22"/>
        </w:rPr>
        <w:t xml:space="preserve"> (S)</w:t>
      </w:r>
      <w:r w:rsidR="00F51035" w:rsidRPr="00DE749D">
        <w:rPr>
          <w:rFonts w:ascii="Calibri" w:hAnsi="Calibri" w:cs="Calibri"/>
          <w:b/>
          <w:sz w:val="22"/>
          <w:szCs w:val="22"/>
        </w:rPr>
        <w:t xml:space="preserve"> POR LA ENTIDAD CONTRATANTE:</w:t>
      </w:r>
    </w:p>
    <w:p w14:paraId="6294335F" w14:textId="77777777" w:rsidR="00F51035" w:rsidRPr="00DE749D" w:rsidRDefault="00F51035" w:rsidP="00F5103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568"/>
        <w:gridCol w:w="4177"/>
        <w:gridCol w:w="3975"/>
      </w:tblGrid>
      <w:tr w:rsidR="003D472A" w:rsidRPr="00DE749D" w14:paraId="5CB5D8C1" w14:textId="77777777" w:rsidTr="00E60BEB">
        <w:tc>
          <w:tcPr>
            <w:tcW w:w="570" w:type="dxa"/>
          </w:tcPr>
          <w:p w14:paraId="6A83B2EE" w14:textId="77777777" w:rsidR="00F51035" w:rsidRPr="00DE749D" w:rsidRDefault="00F51035" w:rsidP="00B8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4358" w:type="dxa"/>
          </w:tcPr>
          <w:p w14:paraId="5974321F" w14:textId="77777777" w:rsidR="00F51035" w:rsidRPr="00DE749D" w:rsidRDefault="00F51035" w:rsidP="00B8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Descripción</w:t>
            </w:r>
          </w:p>
        </w:tc>
        <w:tc>
          <w:tcPr>
            <w:tcW w:w="4162" w:type="dxa"/>
          </w:tcPr>
          <w:p w14:paraId="59B3AB0C" w14:textId="77777777" w:rsidR="00F51035" w:rsidRPr="00DE749D" w:rsidRDefault="00F51035" w:rsidP="00B84F7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Dimensión</w:t>
            </w:r>
          </w:p>
        </w:tc>
      </w:tr>
      <w:tr w:rsidR="003D472A" w:rsidRPr="00DE749D" w14:paraId="3CED65A5" w14:textId="77777777" w:rsidTr="00E60BEB">
        <w:tc>
          <w:tcPr>
            <w:tcW w:w="570" w:type="dxa"/>
          </w:tcPr>
          <w:p w14:paraId="47494572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58" w:type="dxa"/>
          </w:tcPr>
          <w:p w14:paraId="60F9FE61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Certificados de Calidad</w:t>
            </w:r>
          </w:p>
        </w:tc>
        <w:tc>
          <w:tcPr>
            <w:tcW w:w="4162" w:type="dxa"/>
          </w:tcPr>
          <w:p w14:paraId="71A0B284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2D35DA8D" w14:textId="77777777" w:rsidTr="00E60BEB">
        <w:tc>
          <w:tcPr>
            <w:tcW w:w="570" w:type="dxa"/>
          </w:tcPr>
          <w:p w14:paraId="7A612FCC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58" w:type="dxa"/>
          </w:tcPr>
          <w:p w14:paraId="7D73A289" w14:textId="77777777" w:rsidR="00F51035" w:rsidRPr="00DE749D" w:rsidRDefault="00EA350A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 xml:space="preserve">Modelo de </w:t>
            </w:r>
            <w:r w:rsidR="00F51035" w:rsidRPr="00DE749D">
              <w:rPr>
                <w:rFonts w:ascii="Calibri" w:hAnsi="Calibri" w:cs="Calibri"/>
                <w:sz w:val="22"/>
                <w:szCs w:val="22"/>
              </w:rPr>
              <w:t>Garantía Técnica</w:t>
            </w:r>
          </w:p>
        </w:tc>
        <w:tc>
          <w:tcPr>
            <w:tcW w:w="4162" w:type="dxa"/>
          </w:tcPr>
          <w:p w14:paraId="582F64AB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526CC486" w14:textId="77777777" w:rsidTr="00E60BEB">
        <w:tc>
          <w:tcPr>
            <w:tcW w:w="570" w:type="dxa"/>
          </w:tcPr>
          <w:p w14:paraId="060E1251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58" w:type="dxa"/>
          </w:tcPr>
          <w:p w14:paraId="64E15EA7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Metodología de Desarrollo</w:t>
            </w:r>
          </w:p>
        </w:tc>
        <w:tc>
          <w:tcPr>
            <w:tcW w:w="4162" w:type="dxa"/>
          </w:tcPr>
          <w:p w14:paraId="34F91378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2425AA2C" w14:textId="77777777" w:rsidTr="00E60BEB">
        <w:tc>
          <w:tcPr>
            <w:tcW w:w="570" w:type="dxa"/>
          </w:tcPr>
          <w:p w14:paraId="31BC3208" w14:textId="77777777" w:rsidR="00F51035" w:rsidRPr="00DE749D" w:rsidRDefault="00F831A8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58" w:type="dxa"/>
          </w:tcPr>
          <w:p w14:paraId="1BD81F38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Plan de Trabajo</w:t>
            </w:r>
          </w:p>
        </w:tc>
        <w:tc>
          <w:tcPr>
            <w:tcW w:w="4162" w:type="dxa"/>
          </w:tcPr>
          <w:p w14:paraId="4D3277AB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3E32E066" w14:textId="77777777" w:rsidTr="00E60BEB">
        <w:tc>
          <w:tcPr>
            <w:tcW w:w="570" w:type="dxa"/>
          </w:tcPr>
          <w:p w14:paraId="53FE25A9" w14:textId="77777777" w:rsidR="00F51035" w:rsidRPr="00DE749D" w:rsidRDefault="00F831A8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58" w:type="dxa"/>
          </w:tcPr>
          <w:p w14:paraId="57F7AFC4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Plazo de Entrega</w:t>
            </w:r>
          </w:p>
        </w:tc>
        <w:tc>
          <w:tcPr>
            <w:tcW w:w="4162" w:type="dxa"/>
          </w:tcPr>
          <w:p w14:paraId="541ED735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79B5E03F" w14:textId="77777777" w:rsidTr="00E60BEB">
        <w:tc>
          <w:tcPr>
            <w:tcW w:w="570" w:type="dxa"/>
          </w:tcPr>
          <w:p w14:paraId="40D78238" w14:textId="77777777" w:rsidR="00F51035" w:rsidRPr="00DE749D" w:rsidRDefault="00F831A8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58" w:type="dxa"/>
          </w:tcPr>
          <w:p w14:paraId="26AB7E07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Programación de Servicios</w:t>
            </w:r>
          </w:p>
        </w:tc>
        <w:tc>
          <w:tcPr>
            <w:tcW w:w="4162" w:type="dxa"/>
          </w:tcPr>
          <w:p w14:paraId="1C0EAAA9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058254AB" w14:textId="77777777" w:rsidTr="00E60BEB">
        <w:tc>
          <w:tcPr>
            <w:tcW w:w="570" w:type="dxa"/>
          </w:tcPr>
          <w:p w14:paraId="5168BC55" w14:textId="77777777" w:rsidR="00F51035" w:rsidRPr="00DE749D" w:rsidRDefault="00F831A8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58" w:type="dxa"/>
          </w:tcPr>
          <w:p w14:paraId="3A0DF500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Trabajos Similares</w:t>
            </w:r>
          </w:p>
        </w:tc>
        <w:tc>
          <w:tcPr>
            <w:tcW w:w="4162" w:type="dxa"/>
          </w:tcPr>
          <w:p w14:paraId="447CDEF6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D472A" w:rsidRPr="00DE749D" w14:paraId="58C5B1C5" w14:textId="77777777" w:rsidTr="00E60BEB">
        <w:tc>
          <w:tcPr>
            <w:tcW w:w="570" w:type="dxa"/>
          </w:tcPr>
          <w:p w14:paraId="73F6DAAB" w14:textId="77777777" w:rsidR="00F51035" w:rsidRPr="00DE749D" w:rsidRDefault="00F831A8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58" w:type="dxa"/>
          </w:tcPr>
          <w:p w14:paraId="602FB4F3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Transferencia de Tecnología</w:t>
            </w:r>
          </w:p>
        </w:tc>
        <w:tc>
          <w:tcPr>
            <w:tcW w:w="4162" w:type="dxa"/>
          </w:tcPr>
          <w:p w14:paraId="213DBE99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1A95" w:rsidRPr="00DE749D" w14:paraId="252108CA" w14:textId="77777777" w:rsidTr="00F678C4">
        <w:trPr>
          <w:trHeight w:val="739"/>
        </w:trPr>
        <w:tc>
          <w:tcPr>
            <w:tcW w:w="570" w:type="dxa"/>
          </w:tcPr>
          <w:p w14:paraId="3341C9A1" w14:textId="77777777" w:rsidR="00F51035" w:rsidRPr="00DE749D" w:rsidRDefault="00A959CC" w:rsidP="00B84F75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58" w:type="dxa"/>
          </w:tcPr>
          <w:p w14:paraId="7DE0F103" w14:textId="77777777" w:rsidR="00F51035" w:rsidRPr="00DE749D" w:rsidRDefault="00A959CC" w:rsidP="00B84F75">
            <w:pPr>
              <w:jc w:val="both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E749D">
              <w:rPr>
                <w:rFonts w:ascii="Calibri" w:hAnsi="Calibri" w:cs="Calibri"/>
                <w:sz w:val="22"/>
                <w:szCs w:val="22"/>
              </w:rPr>
              <w:t>Otros Parámetros Propuestos por la Entidad (</w:t>
            </w:r>
            <w:r w:rsidRPr="00DE749D">
              <w:rPr>
                <w:rFonts w:ascii="Calibri" w:hAnsi="Calibri" w:cs="Calibri"/>
                <w:i/>
                <w:color w:val="808080" w:themeColor="background1" w:themeShade="80"/>
                <w:sz w:val="22"/>
                <w:szCs w:val="22"/>
              </w:rPr>
              <w:t>Detallar las razones para que justifique otros parámetros</w:t>
            </w:r>
            <w:r w:rsidRPr="00DE749D">
              <w:rPr>
                <w:rFonts w:ascii="Calibri" w:hAnsi="Calibri" w:cs="Calibri"/>
                <w:i/>
                <w:sz w:val="22"/>
                <w:szCs w:val="22"/>
              </w:rPr>
              <w:t>)</w:t>
            </w:r>
          </w:p>
        </w:tc>
        <w:tc>
          <w:tcPr>
            <w:tcW w:w="4162" w:type="dxa"/>
          </w:tcPr>
          <w:p w14:paraId="398B03E4" w14:textId="77777777" w:rsidR="00F51035" w:rsidRPr="00DE749D" w:rsidRDefault="00F51035" w:rsidP="00B84F7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F5AE161" w14:textId="77777777" w:rsidR="00A13BED" w:rsidRPr="00DE749D" w:rsidRDefault="00A13BED" w:rsidP="00262315">
      <w:pPr>
        <w:pStyle w:val="Prrafodelista"/>
        <w:ind w:left="360"/>
        <w:jc w:val="both"/>
        <w:rPr>
          <w:rFonts w:ascii="Calibri" w:hAnsi="Calibri" w:cs="Calibri"/>
          <w:sz w:val="22"/>
          <w:szCs w:val="22"/>
        </w:rPr>
      </w:pPr>
    </w:p>
    <w:p w14:paraId="5C8548B0" w14:textId="77777777" w:rsidR="00952911" w:rsidRPr="00DE749D" w:rsidRDefault="00D71E78" w:rsidP="006E71E9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PARÁ</w:t>
      </w:r>
      <w:r w:rsidR="00952911" w:rsidRPr="00DE749D">
        <w:rPr>
          <w:rFonts w:ascii="Calibri" w:hAnsi="Calibri" w:cs="Calibri"/>
          <w:b/>
          <w:sz w:val="22"/>
          <w:szCs w:val="22"/>
        </w:rPr>
        <w:t xml:space="preserve">METROS DE </w:t>
      </w:r>
      <w:r w:rsidR="003009C8" w:rsidRPr="00DE749D">
        <w:rPr>
          <w:rFonts w:ascii="Calibri" w:hAnsi="Calibri" w:cs="Calibri"/>
          <w:b/>
          <w:sz w:val="22"/>
          <w:szCs w:val="22"/>
        </w:rPr>
        <w:t>CALIFICACIÓN SEGÚN</w:t>
      </w:r>
      <w:r w:rsidR="00952911" w:rsidRPr="00DE749D">
        <w:rPr>
          <w:rFonts w:ascii="Calibri" w:hAnsi="Calibri" w:cs="Calibri"/>
          <w:b/>
          <w:sz w:val="22"/>
          <w:szCs w:val="22"/>
        </w:rPr>
        <w:t xml:space="preserve"> EL PORCENTAJE</w:t>
      </w:r>
    </w:p>
    <w:p w14:paraId="00426AEC" w14:textId="77777777" w:rsidR="00952911" w:rsidRPr="00DE749D" w:rsidRDefault="00952911" w:rsidP="00952911">
      <w:pPr>
        <w:pStyle w:val="Prrafodelista"/>
        <w:ind w:left="0"/>
        <w:jc w:val="both"/>
        <w:rPr>
          <w:rFonts w:ascii="Calibri" w:hAnsi="Calibri" w:cs="Calibri"/>
          <w:i/>
          <w:color w:val="808080" w:themeColor="background1" w:themeShade="80"/>
          <w:sz w:val="22"/>
          <w:szCs w:val="22"/>
        </w:rPr>
      </w:pPr>
      <w:r w:rsidRPr="00DE749D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De acuerdo a los parámetros requeridos por la entidad se deberá escoger según el siguiente listado y asignarle el respectivo porcentaje</w:t>
      </w:r>
    </w:p>
    <w:p w14:paraId="0F0C9131" w14:textId="77777777" w:rsidR="00952911" w:rsidRPr="00DE749D" w:rsidRDefault="00952911" w:rsidP="00952911">
      <w:pPr>
        <w:pStyle w:val="Prrafodelista"/>
        <w:jc w:val="both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aconcuadrcula"/>
        <w:tblW w:w="9036" w:type="dxa"/>
        <w:tblLook w:val="04A0" w:firstRow="1" w:lastRow="0" w:firstColumn="1" w:lastColumn="0" w:noHBand="0" w:noVBand="1"/>
      </w:tblPr>
      <w:tblGrid>
        <w:gridCol w:w="6748"/>
        <w:gridCol w:w="2288"/>
      </w:tblGrid>
      <w:tr w:rsidR="00952911" w:rsidRPr="00DE749D" w14:paraId="7B0B0579" w14:textId="77777777" w:rsidTr="009B5E2A">
        <w:trPr>
          <w:trHeight w:val="204"/>
        </w:trPr>
        <w:tc>
          <w:tcPr>
            <w:tcW w:w="6748" w:type="dxa"/>
            <w:shd w:val="clear" w:color="auto" w:fill="D9D9D9" w:themeFill="background1" w:themeFillShade="D9"/>
          </w:tcPr>
          <w:p w14:paraId="702AB3C8" w14:textId="77777777" w:rsidR="00952911" w:rsidRPr="00DE749D" w:rsidRDefault="00D71E78" w:rsidP="000439B0">
            <w:pPr>
              <w:rPr>
                <w:rFonts w:ascii="Calibri" w:hAnsi="Calibri" w:cs="Calibri"/>
                <w:b/>
                <w:noProof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s-EC"/>
              </w:rPr>
              <w:t>PARÁ</w:t>
            </w:r>
            <w:r w:rsidR="00952911" w:rsidRPr="00DE749D">
              <w:rPr>
                <w:rFonts w:ascii="Calibri" w:hAnsi="Calibri" w:cs="Calibri"/>
                <w:b/>
                <w:noProof/>
                <w:sz w:val="22"/>
                <w:szCs w:val="22"/>
                <w:lang w:eastAsia="es-EC"/>
              </w:rPr>
              <w:t>METRO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14:paraId="313FE398" w14:textId="77777777" w:rsidR="00952911" w:rsidRPr="00DE749D" w:rsidRDefault="00952911" w:rsidP="000439B0">
            <w:pPr>
              <w:rPr>
                <w:rFonts w:ascii="Calibri" w:hAnsi="Calibri" w:cs="Calibri"/>
                <w:b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b/>
                <w:noProof/>
                <w:sz w:val="22"/>
                <w:szCs w:val="22"/>
                <w:lang w:eastAsia="es-EC"/>
              </w:rPr>
              <w:t>PORCENTAJE</w:t>
            </w:r>
          </w:p>
        </w:tc>
      </w:tr>
      <w:tr w:rsidR="00952911" w:rsidRPr="00DE749D" w14:paraId="3EA5796C" w14:textId="77777777" w:rsidTr="00D01828">
        <w:trPr>
          <w:trHeight w:val="192"/>
        </w:trPr>
        <w:tc>
          <w:tcPr>
            <w:tcW w:w="6748" w:type="dxa"/>
          </w:tcPr>
          <w:p w14:paraId="70DDE931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EXPERIENCIA GENERAL</w:t>
            </w:r>
          </w:p>
        </w:tc>
        <w:tc>
          <w:tcPr>
            <w:tcW w:w="2288" w:type="dxa"/>
          </w:tcPr>
          <w:p w14:paraId="0C47EEEC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7BB36A6B" w14:textId="77777777" w:rsidTr="00D01828">
        <w:trPr>
          <w:trHeight w:val="204"/>
        </w:trPr>
        <w:tc>
          <w:tcPr>
            <w:tcW w:w="6748" w:type="dxa"/>
          </w:tcPr>
          <w:p w14:paraId="6D300C15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 xml:space="preserve">EXPERIENCIA </w:t>
            </w:r>
            <w:r w:rsidR="00DF7E60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ESPECÍ</w:t>
            </w: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FICA</w:t>
            </w:r>
          </w:p>
        </w:tc>
        <w:tc>
          <w:tcPr>
            <w:tcW w:w="2288" w:type="dxa"/>
          </w:tcPr>
          <w:p w14:paraId="674C7863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1B49504E" w14:textId="77777777" w:rsidTr="00D01828">
        <w:trPr>
          <w:trHeight w:val="396"/>
        </w:trPr>
        <w:tc>
          <w:tcPr>
            <w:tcW w:w="6748" w:type="dxa"/>
          </w:tcPr>
          <w:p w14:paraId="2D067FC3" w14:textId="77777777" w:rsidR="00952911" w:rsidRPr="00DE749D" w:rsidRDefault="00DF7E60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EXPERIENCIA PERSONAL TÉ</w:t>
            </w:r>
            <w:r w:rsidR="00952911"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CNICO</w:t>
            </w:r>
          </w:p>
        </w:tc>
        <w:tc>
          <w:tcPr>
            <w:tcW w:w="2288" w:type="dxa"/>
          </w:tcPr>
          <w:p w14:paraId="6D601D1A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5CB20680" w14:textId="77777777" w:rsidTr="00D01828">
        <w:trPr>
          <w:trHeight w:val="408"/>
        </w:trPr>
        <w:tc>
          <w:tcPr>
            <w:tcW w:w="6748" w:type="dxa"/>
          </w:tcPr>
          <w:p w14:paraId="669A7C80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INSTRUMENTOS Y EQUIPOS DISPONIBLES</w:t>
            </w:r>
          </w:p>
        </w:tc>
        <w:tc>
          <w:tcPr>
            <w:tcW w:w="2288" w:type="dxa"/>
          </w:tcPr>
          <w:p w14:paraId="4FA7353B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1D1C3DB7" w14:textId="77777777" w:rsidTr="00D01828">
        <w:trPr>
          <w:trHeight w:val="192"/>
        </w:trPr>
        <w:tc>
          <w:tcPr>
            <w:tcW w:w="6748" w:type="dxa"/>
          </w:tcPr>
          <w:p w14:paraId="34B0562F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PLAN DE TRABAJO</w:t>
            </w:r>
          </w:p>
        </w:tc>
        <w:tc>
          <w:tcPr>
            <w:tcW w:w="2288" w:type="dxa"/>
          </w:tcPr>
          <w:p w14:paraId="6BE72250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20DA0E92" w14:textId="77777777" w:rsidTr="00D01828">
        <w:trPr>
          <w:trHeight w:val="408"/>
        </w:trPr>
        <w:tc>
          <w:tcPr>
            <w:tcW w:w="6748" w:type="dxa"/>
          </w:tcPr>
          <w:p w14:paraId="5F7869A0" w14:textId="77777777" w:rsidR="00952911" w:rsidRPr="00DE749D" w:rsidRDefault="00DF7E60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PROGRAMACIÓ</w:t>
            </w:r>
            <w:r w:rsidR="00952911"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N DE LOS SERVICIOS</w:t>
            </w:r>
          </w:p>
        </w:tc>
        <w:tc>
          <w:tcPr>
            <w:tcW w:w="2288" w:type="dxa"/>
          </w:tcPr>
          <w:p w14:paraId="2978F84B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2EFB5F08" w14:textId="77777777" w:rsidTr="00D01828">
        <w:trPr>
          <w:trHeight w:val="396"/>
        </w:trPr>
        <w:tc>
          <w:tcPr>
            <w:tcW w:w="6748" w:type="dxa"/>
          </w:tcPr>
          <w:p w14:paraId="686DA8CA" w14:textId="77777777" w:rsidR="00952911" w:rsidRPr="00DE749D" w:rsidRDefault="00DF7E60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TRANSFERENCIA TECNOLÓ</w:t>
            </w:r>
            <w:r w:rsidR="00952911"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GICA</w:t>
            </w:r>
          </w:p>
        </w:tc>
        <w:tc>
          <w:tcPr>
            <w:tcW w:w="2288" w:type="dxa"/>
          </w:tcPr>
          <w:p w14:paraId="51F13E99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952911" w:rsidRPr="00DE749D" w14:paraId="7CA3BE5B" w14:textId="77777777" w:rsidTr="00D01828">
        <w:trPr>
          <w:trHeight w:val="204"/>
        </w:trPr>
        <w:tc>
          <w:tcPr>
            <w:tcW w:w="6748" w:type="dxa"/>
          </w:tcPr>
          <w:p w14:paraId="7C797B83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OTROS</w:t>
            </w:r>
            <w:r w:rsidR="00A01681"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 xml:space="preserve"> ( </w:t>
            </w:r>
            <w:r w:rsidR="00A01681" w:rsidRPr="00DE749D">
              <w:rPr>
                <w:rFonts w:ascii="Calibri" w:hAnsi="Calibri" w:cs="Calibri"/>
                <w:i/>
                <w:noProof/>
                <w:sz w:val="22"/>
                <w:szCs w:val="22"/>
                <w:lang w:eastAsia="es-EC"/>
              </w:rPr>
              <w:t xml:space="preserve">especificar </w:t>
            </w:r>
            <w:r w:rsidR="00A01681"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)</w:t>
            </w:r>
          </w:p>
        </w:tc>
        <w:tc>
          <w:tcPr>
            <w:tcW w:w="2288" w:type="dxa"/>
          </w:tcPr>
          <w:p w14:paraId="5B8446FA" w14:textId="77777777" w:rsidR="00952911" w:rsidRPr="00DE749D" w:rsidRDefault="00952911" w:rsidP="000439B0">
            <w:pPr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</w:p>
        </w:tc>
      </w:tr>
      <w:tr w:rsidR="00B333F0" w:rsidRPr="00DE749D" w14:paraId="36737BD5" w14:textId="77777777" w:rsidTr="00D01828">
        <w:trPr>
          <w:trHeight w:val="204"/>
        </w:trPr>
        <w:tc>
          <w:tcPr>
            <w:tcW w:w="6748" w:type="dxa"/>
          </w:tcPr>
          <w:p w14:paraId="30CAAB96" w14:textId="77777777" w:rsidR="00B333F0" w:rsidRPr="00DE749D" w:rsidRDefault="00B333F0" w:rsidP="00B333F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TOTAL</w:t>
            </w:r>
          </w:p>
        </w:tc>
        <w:tc>
          <w:tcPr>
            <w:tcW w:w="2288" w:type="dxa"/>
          </w:tcPr>
          <w:p w14:paraId="6A255D26" w14:textId="77777777" w:rsidR="00B333F0" w:rsidRPr="00DE749D" w:rsidRDefault="00B333F0" w:rsidP="00B333F0">
            <w:pPr>
              <w:jc w:val="center"/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</w:pPr>
            <w:r w:rsidRPr="00DE749D">
              <w:rPr>
                <w:rFonts w:ascii="Calibri" w:hAnsi="Calibri" w:cs="Calibri"/>
                <w:noProof/>
                <w:sz w:val="22"/>
                <w:szCs w:val="22"/>
                <w:lang w:eastAsia="es-EC"/>
              </w:rPr>
              <w:t>100%</w:t>
            </w:r>
          </w:p>
        </w:tc>
      </w:tr>
    </w:tbl>
    <w:p w14:paraId="07626BFB" w14:textId="77777777" w:rsidR="005B6FEE" w:rsidRPr="00DE749D" w:rsidRDefault="005B6FEE" w:rsidP="00262315">
      <w:pPr>
        <w:pStyle w:val="Prrafodelista"/>
        <w:ind w:left="360"/>
        <w:jc w:val="both"/>
        <w:rPr>
          <w:rFonts w:ascii="Calibri" w:hAnsi="Calibri" w:cs="Calibri"/>
          <w:sz w:val="22"/>
          <w:szCs w:val="22"/>
        </w:rPr>
      </w:pPr>
    </w:p>
    <w:p w14:paraId="65D5283D" w14:textId="77777777" w:rsidR="00DF7E60" w:rsidRDefault="00375136" w:rsidP="00D01828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 xml:space="preserve">SUGERENCIA </w:t>
      </w:r>
      <w:r w:rsidR="00D01828" w:rsidRPr="00DE749D">
        <w:rPr>
          <w:rFonts w:ascii="Calibri" w:hAnsi="Calibri" w:cs="Calibri"/>
          <w:b/>
          <w:sz w:val="22"/>
          <w:szCs w:val="22"/>
        </w:rPr>
        <w:t xml:space="preserve">DEL ADMINISTRADOR DE CONTRATO: </w:t>
      </w:r>
    </w:p>
    <w:p w14:paraId="3D75A4DF" w14:textId="77777777" w:rsidR="00D01828" w:rsidRPr="00DF7E60" w:rsidRDefault="003009C8" w:rsidP="00DF7E60">
      <w:pPr>
        <w:pStyle w:val="Prrafodelista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DF7E60">
        <w:rPr>
          <w:rFonts w:ascii="Calibri" w:hAnsi="Calibri" w:cs="Calibri"/>
          <w:color w:val="808080" w:themeColor="background1" w:themeShade="80"/>
          <w:sz w:val="22"/>
          <w:szCs w:val="22"/>
        </w:rPr>
        <w:t>(</w:t>
      </w:r>
      <w:r w:rsidR="00D01828" w:rsidRPr="00DF7E60">
        <w:rPr>
          <w:rFonts w:ascii="Calibri" w:hAnsi="Calibri" w:cs="Calibri"/>
          <w:color w:val="808080" w:themeColor="background1" w:themeShade="80"/>
          <w:sz w:val="22"/>
          <w:szCs w:val="22"/>
        </w:rPr>
        <w:t>Indicar nombre y cargo del servidor público que será administrador de contrato de esta contratación</w:t>
      </w:r>
      <w:r w:rsidRPr="00DF7E60">
        <w:rPr>
          <w:rFonts w:ascii="Calibri" w:hAnsi="Calibri" w:cs="Calibri"/>
          <w:color w:val="808080" w:themeColor="background1" w:themeShade="80"/>
          <w:sz w:val="22"/>
          <w:szCs w:val="22"/>
        </w:rPr>
        <w:t>)</w:t>
      </w:r>
      <w:r w:rsidR="00D01828" w:rsidRPr="00DF7E60">
        <w:rPr>
          <w:rFonts w:ascii="Calibri" w:hAnsi="Calibri" w:cs="Calibri"/>
          <w:color w:val="808080" w:themeColor="background1" w:themeShade="80"/>
          <w:sz w:val="22"/>
          <w:szCs w:val="22"/>
        </w:rPr>
        <w:t>.</w:t>
      </w:r>
    </w:p>
    <w:p w14:paraId="6542CA63" w14:textId="77777777" w:rsidR="00D01828" w:rsidRPr="00DE749D" w:rsidRDefault="00D01828" w:rsidP="00D01828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OBLIGACIONES DE LAS PARTES:</w:t>
      </w:r>
    </w:p>
    <w:p w14:paraId="4E5B2DD4" w14:textId="77777777" w:rsidR="00D01828" w:rsidRPr="00DE749D" w:rsidRDefault="00D01828" w:rsidP="00D01828">
      <w:pPr>
        <w:jc w:val="both"/>
        <w:rPr>
          <w:rFonts w:ascii="Calibri" w:hAnsi="Calibri" w:cs="Calibri"/>
          <w:b/>
          <w:sz w:val="22"/>
          <w:szCs w:val="22"/>
        </w:rPr>
      </w:pPr>
    </w:p>
    <w:p w14:paraId="1AF9ED24" w14:textId="77777777" w:rsidR="00D01828" w:rsidRPr="00DE749D" w:rsidRDefault="00D01828" w:rsidP="00422B33">
      <w:pPr>
        <w:ind w:left="284" w:firstLine="142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Obligaciones del Contratista:</w:t>
      </w:r>
    </w:p>
    <w:p w14:paraId="010B50BA" w14:textId="77777777" w:rsidR="00D01828" w:rsidRPr="00DE749D" w:rsidRDefault="00D01828" w:rsidP="00422B33">
      <w:pPr>
        <w:pStyle w:val="Prrafodelista"/>
        <w:numPr>
          <w:ilvl w:val="0"/>
          <w:numId w:val="5"/>
        </w:numPr>
        <w:tabs>
          <w:tab w:val="left" w:pos="1418"/>
        </w:tabs>
        <w:ind w:left="709"/>
        <w:jc w:val="both"/>
        <w:rPr>
          <w:rFonts w:ascii="Calibri" w:hAnsi="Calibri" w:cs="Calibri"/>
          <w:sz w:val="22"/>
          <w:szCs w:val="22"/>
          <w:lang w:val="es-EC"/>
        </w:rPr>
      </w:pPr>
      <w:r w:rsidRPr="00DE749D">
        <w:rPr>
          <w:rFonts w:ascii="Calibri" w:hAnsi="Calibri" w:cs="Calibri"/>
          <w:sz w:val="22"/>
          <w:szCs w:val="22"/>
          <w:lang w:val="es-EC"/>
        </w:rPr>
        <w:t xml:space="preserve">Cumplir a cabalidad con lo establecido en los pliegos, condiciones y términos </w:t>
      </w:r>
      <w:r w:rsidR="00DF7E60">
        <w:rPr>
          <w:rFonts w:ascii="Calibri" w:hAnsi="Calibri" w:cs="Calibri"/>
          <w:sz w:val="22"/>
          <w:szCs w:val="22"/>
          <w:lang w:val="es-EC"/>
        </w:rPr>
        <w:tab/>
      </w:r>
      <w:r w:rsidRPr="00DE749D">
        <w:rPr>
          <w:rFonts w:ascii="Calibri" w:hAnsi="Calibri" w:cs="Calibri"/>
          <w:sz w:val="22"/>
          <w:szCs w:val="22"/>
          <w:lang w:val="es-EC"/>
        </w:rPr>
        <w:t xml:space="preserve">de </w:t>
      </w:r>
      <w:r w:rsidR="00231584" w:rsidRPr="00DE749D">
        <w:rPr>
          <w:rFonts w:ascii="Calibri" w:hAnsi="Calibri" w:cs="Calibri"/>
          <w:sz w:val="22"/>
          <w:szCs w:val="22"/>
          <w:lang w:val="es-EC"/>
        </w:rPr>
        <w:t>contrato de</w:t>
      </w:r>
      <w:r w:rsidRPr="00DE749D">
        <w:rPr>
          <w:rFonts w:ascii="Calibri" w:hAnsi="Calibri" w:cs="Calibri"/>
          <w:sz w:val="22"/>
          <w:szCs w:val="22"/>
          <w:lang w:val="es-EC"/>
        </w:rPr>
        <w:t xml:space="preserve"> acuerdo a lo ofertado por el proveedor</w:t>
      </w:r>
    </w:p>
    <w:p w14:paraId="2A24B076" w14:textId="77777777" w:rsidR="00D01828" w:rsidRPr="00DE749D" w:rsidRDefault="00697EB2" w:rsidP="00422B33">
      <w:pPr>
        <w:pStyle w:val="standard0"/>
        <w:numPr>
          <w:ilvl w:val="0"/>
          <w:numId w:val="5"/>
        </w:numPr>
        <w:spacing w:line="276" w:lineRule="auto"/>
        <w:ind w:left="709" w:right="-2"/>
        <w:jc w:val="both"/>
        <w:rPr>
          <w:rFonts w:ascii="Calibri" w:hAnsi="Calibri" w:cs="Calibri"/>
          <w:sz w:val="22"/>
          <w:szCs w:val="22"/>
        </w:rPr>
      </w:pPr>
      <w:r w:rsidRPr="00DE749D">
        <w:rPr>
          <w:rFonts w:ascii="Calibri" w:hAnsi="Calibri" w:cs="Calibri"/>
          <w:spacing w:val="-2"/>
          <w:sz w:val="22"/>
          <w:szCs w:val="22"/>
        </w:rPr>
        <w:t xml:space="preserve">Suscribir las </w:t>
      </w:r>
      <w:r w:rsidR="00D01828" w:rsidRPr="00DE749D">
        <w:rPr>
          <w:rFonts w:ascii="Calibri" w:hAnsi="Calibri" w:cs="Calibri"/>
          <w:spacing w:val="-2"/>
          <w:sz w:val="22"/>
          <w:szCs w:val="22"/>
        </w:rPr>
        <w:t>acta</w:t>
      </w:r>
      <w:r w:rsidRPr="00DE749D">
        <w:rPr>
          <w:rFonts w:ascii="Calibri" w:hAnsi="Calibri" w:cs="Calibri"/>
          <w:spacing w:val="-2"/>
          <w:sz w:val="22"/>
          <w:szCs w:val="22"/>
        </w:rPr>
        <w:t>s de entrega recepción</w:t>
      </w:r>
      <w:r w:rsidR="00D01828" w:rsidRPr="00DE749D">
        <w:rPr>
          <w:rFonts w:ascii="Calibri" w:hAnsi="Calibri" w:cs="Calibri"/>
          <w:spacing w:val="-2"/>
          <w:sz w:val="22"/>
          <w:szCs w:val="22"/>
        </w:rPr>
        <w:t xml:space="preserve">, conjuntamente </w:t>
      </w:r>
      <w:r w:rsidR="00231584" w:rsidRPr="00DE749D">
        <w:rPr>
          <w:rFonts w:ascii="Calibri" w:hAnsi="Calibri" w:cs="Calibri"/>
          <w:spacing w:val="-2"/>
          <w:sz w:val="22"/>
          <w:szCs w:val="22"/>
        </w:rPr>
        <w:t>con el</w:t>
      </w:r>
      <w:r w:rsidR="00D01828" w:rsidRPr="00DE749D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DE749D">
        <w:rPr>
          <w:rFonts w:ascii="Calibri" w:hAnsi="Calibri" w:cs="Calibri"/>
          <w:spacing w:val="-2"/>
          <w:sz w:val="22"/>
          <w:szCs w:val="22"/>
        </w:rPr>
        <w:t>Administrador de contrato</w:t>
      </w:r>
      <w:r w:rsidR="00231584" w:rsidRPr="00DE749D">
        <w:rPr>
          <w:rFonts w:ascii="Calibri" w:hAnsi="Calibri" w:cs="Calibri"/>
          <w:spacing w:val="-2"/>
          <w:sz w:val="22"/>
          <w:szCs w:val="22"/>
        </w:rPr>
        <w:t xml:space="preserve"> y el técnico</w:t>
      </w:r>
      <w:r w:rsidR="00D01828" w:rsidRPr="00DE749D">
        <w:rPr>
          <w:rFonts w:ascii="Calibri" w:hAnsi="Calibri" w:cs="Calibri"/>
          <w:sz w:val="22"/>
          <w:szCs w:val="22"/>
        </w:rPr>
        <w:tab/>
      </w:r>
    </w:p>
    <w:p w14:paraId="5C925DE2" w14:textId="77777777" w:rsidR="00D01828" w:rsidRPr="003009C8" w:rsidRDefault="00BC0502" w:rsidP="00D01828">
      <w:pPr>
        <w:pStyle w:val="Standard"/>
        <w:tabs>
          <w:tab w:val="left" w:pos="709"/>
        </w:tabs>
        <w:spacing w:line="276" w:lineRule="auto"/>
        <w:ind w:right="-2"/>
        <w:jc w:val="both"/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</w:pPr>
      <w:r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  <w:lastRenderedPageBreak/>
        <w:tab/>
      </w:r>
      <w:r w:rsidR="00D01828" w:rsidRPr="003009C8"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  <w:t>(</w:t>
      </w:r>
      <w:r w:rsidR="00D01828" w:rsidRPr="003009C8"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 xml:space="preserve">La entidad contratante podrá establecerlas obligaciones que considere necesarias en </w:t>
      </w:r>
      <w:r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ab/>
      </w:r>
      <w:r w:rsidR="00D01828" w:rsidRPr="003009C8"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 xml:space="preserve">función del presente procedimiento, las mismas que no deben contravenir la normativa </w:t>
      </w:r>
      <w:r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ab/>
      </w:r>
      <w:r w:rsidR="00D01828" w:rsidRPr="003009C8"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>vigente</w:t>
      </w:r>
      <w:r w:rsidR="00D01828" w:rsidRPr="003009C8"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  <w:t>)</w:t>
      </w:r>
    </w:p>
    <w:p w14:paraId="76288339" w14:textId="77777777" w:rsidR="00D01828" w:rsidRPr="00DE749D" w:rsidRDefault="00D01828" w:rsidP="00D01828">
      <w:pPr>
        <w:rPr>
          <w:rFonts w:ascii="Calibri" w:hAnsi="Calibri" w:cs="Calibri"/>
          <w:sz w:val="22"/>
          <w:szCs w:val="22"/>
          <w:lang w:val="es-EC"/>
        </w:rPr>
      </w:pPr>
    </w:p>
    <w:p w14:paraId="0B3F1B3F" w14:textId="77777777" w:rsidR="00D01828" w:rsidRPr="00DE749D" w:rsidRDefault="00BC0502" w:rsidP="00D018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D01828" w:rsidRPr="00DE749D">
        <w:rPr>
          <w:rFonts w:ascii="Calibri" w:hAnsi="Calibri" w:cs="Calibri"/>
          <w:b/>
          <w:sz w:val="22"/>
          <w:szCs w:val="22"/>
        </w:rPr>
        <w:t>Obligaciones del Contratante:</w:t>
      </w:r>
    </w:p>
    <w:p w14:paraId="0F04E4FB" w14:textId="77777777" w:rsidR="00D01828" w:rsidRPr="00DE749D" w:rsidRDefault="00D01828" w:rsidP="00D01828">
      <w:pPr>
        <w:pStyle w:val="Sinespaciado"/>
        <w:ind w:firstLine="708"/>
        <w:jc w:val="both"/>
        <w:rPr>
          <w:rFonts w:cs="Calibri"/>
          <w:b/>
        </w:rPr>
      </w:pPr>
      <w:r w:rsidRPr="00DE749D">
        <w:rPr>
          <w:rFonts w:cs="Calibri"/>
          <w:b/>
        </w:rPr>
        <w:t>Termino para atención de solución de problemas:</w:t>
      </w:r>
      <w:r w:rsidRPr="00DE749D">
        <w:rPr>
          <w:rFonts w:cs="Calibri"/>
        </w:rPr>
        <w:t xml:space="preserve"> </w:t>
      </w:r>
      <w:r w:rsidR="00DE749D" w:rsidRPr="00DE749D">
        <w:rPr>
          <w:rFonts w:cs="Calibri"/>
        </w:rPr>
        <w:t>(</w:t>
      </w:r>
      <w:r w:rsidR="00DE749D" w:rsidRPr="003009C8">
        <w:rPr>
          <w:rFonts w:cs="Calibri"/>
          <w:color w:val="808080" w:themeColor="background1" w:themeShade="80"/>
        </w:rPr>
        <w:t>indicar</w:t>
      </w:r>
      <w:r w:rsidRPr="00DE749D">
        <w:rPr>
          <w:rFonts w:cs="Calibri"/>
          <w:color w:val="808080" w:themeColor="background1" w:themeShade="80"/>
        </w:rPr>
        <w:t xml:space="preserve"> días</w:t>
      </w:r>
      <w:r w:rsidRPr="00DE749D">
        <w:rPr>
          <w:rFonts w:cs="Calibri"/>
        </w:rPr>
        <w:t>)</w:t>
      </w:r>
    </w:p>
    <w:p w14:paraId="49D1214A" w14:textId="77777777" w:rsidR="00D01828" w:rsidRPr="00DE749D" w:rsidRDefault="00D01828" w:rsidP="00D01828">
      <w:pPr>
        <w:pStyle w:val="Sinespaciado"/>
        <w:ind w:firstLine="708"/>
        <w:jc w:val="both"/>
        <w:rPr>
          <w:rFonts w:cs="Calibri"/>
          <w:b/>
        </w:rPr>
      </w:pPr>
    </w:p>
    <w:p w14:paraId="76F6DEE2" w14:textId="77777777" w:rsidR="00D01828" w:rsidRPr="00DE749D" w:rsidRDefault="00D01828" w:rsidP="00D01828">
      <w:pPr>
        <w:pStyle w:val="Sinespaciado"/>
        <w:ind w:firstLine="708"/>
        <w:jc w:val="both"/>
        <w:rPr>
          <w:rFonts w:cs="Calibri"/>
        </w:rPr>
      </w:pPr>
      <w:r w:rsidRPr="00DE749D">
        <w:rPr>
          <w:rFonts w:cs="Calibri"/>
          <w:b/>
        </w:rPr>
        <w:t xml:space="preserve">Números de días para celebrar contratos complementarios: </w:t>
      </w:r>
      <w:r w:rsidRPr="00DE749D">
        <w:rPr>
          <w:rFonts w:cs="Calibri"/>
          <w:color w:val="808080" w:themeColor="background1" w:themeShade="80"/>
        </w:rPr>
        <w:t>indicar días</w:t>
      </w:r>
      <w:r w:rsidRPr="00DE749D">
        <w:rPr>
          <w:rFonts w:cs="Calibri"/>
        </w:rPr>
        <w:t>)</w:t>
      </w:r>
    </w:p>
    <w:p w14:paraId="77D17D7B" w14:textId="77777777" w:rsidR="00D01828" w:rsidRPr="00DE749D" w:rsidRDefault="00D01828" w:rsidP="00D01828">
      <w:pPr>
        <w:pStyle w:val="Sinespaciado"/>
        <w:ind w:firstLine="708"/>
        <w:jc w:val="both"/>
        <w:rPr>
          <w:rFonts w:cs="Calibri"/>
          <w:b/>
        </w:rPr>
      </w:pPr>
    </w:p>
    <w:p w14:paraId="3AC7E1C7" w14:textId="77777777" w:rsidR="00D01828" w:rsidRPr="00DE749D" w:rsidRDefault="00D01828" w:rsidP="00D01828">
      <w:pPr>
        <w:pStyle w:val="Sinespaciado"/>
        <w:ind w:left="709"/>
        <w:jc w:val="both"/>
        <w:rPr>
          <w:rFonts w:cs="Calibri"/>
        </w:rPr>
      </w:pPr>
      <w:r w:rsidRPr="00DE749D">
        <w:rPr>
          <w:rFonts w:cs="Calibri"/>
          <w:b/>
        </w:rPr>
        <w:t xml:space="preserve">Números de días para proporcionar documentos y accesos e información: </w:t>
      </w:r>
      <w:r w:rsidR="00DE749D" w:rsidRPr="00DE749D">
        <w:rPr>
          <w:rFonts w:cs="Calibri"/>
        </w:rPr>
        <w:t>(indicar</w:t>
      </w:r>
      <w:r w:rsidRPr="00DE749D">
        <w:rPr>
          <w:rFonts w:cs="Calibri"/>
          <w:color w:val="808080" w:themeColor="background1" w:themeShade="80"/>
        </w:rPr>
        <w:t xml:space="preserve"> días</w:t>
      </w:r>
      <w:r w:rsidRPr="00DE749D">
        <w:rPr>
          <w:rFonts w:cs="Calibri"/>
        </w:rPr>
        <w:t>)</w:t>
      </w:r>
    </w:p>
    <w:p w14:paraId="212D6025" w14:textId="77777777" w:rsidR="00D01828" w:rsidRPr="00DE749D" w:rsidRDefault="00D01828" w:rsidP="00D01828">
      <w:pPr>
        <w:pStyle w:val="Sinespaciado"/>
        <w:jc w:val="both"/>
        <w:rPr>
          <w:rFonts w:cs="Calibri"/>
        </w:rPr>
      </w:pPr>
    </w:p>
    <w:p w14:paraId="64CE1E8A" w14:textId="77777777" w:rsidR="00D01828" w:rsidRPr="00DE749D" w:rsidRDefault="00D01828" w:rsidP="00D01828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line="276" w:lineRule="auto"/>
        <w:ind w:left="709" w:right="-2"/>
        <w:jc w:val="both"/>
        <w:rPr>
          <w:rFonts w:ascii="Calibri" w:hAnsi="Calibri" w:cs="Calibri"/>
          <w:spacing w:val="-2"/>
          <w:sz w:val="22"/>
          <w:szCs w:val="22"/>
          <w:lang w:val="es-EC" w:eastAsia="es-EC"/>
        </w:rPr>
      </w:pP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Designar al administrador del contrato a quien se le asignará usuario y contraseña para el ingreso de la información contractual en el Sistema Oficia de Contratación Pública.</w:t>
      </w:r>
    </w:p>
    <w:p w14:paraId="52768FB0" w14:textId="77777777" w:rsidR="00D01828" w:rsidRPr="00DE749D" w:rsidRDefault="00D01828" w:rsidP="00D01828">
      <w:pPr>
        <w:pStyle w:val="Prrafodelista"/>
        <w:numPr>
          <w:ilvl w:val="0"/>
          <w:numId w:val="32"/>
        </w:numPr>
        <w:tabs>
          <w:tab w:val="left" w:pos="709"/>
        </w:tabs>
        <w:suppressAutoHyphens/>
        <w:spacing w:line="276" w:lineRule="auto"/>
        <w:ind w:left="709" w:right="-2"/>
        <w:jc w:val="both"/>
        <w:rPr>
          <w:rFonts w:ascii="Calibri" w:hAnsi="Calibri" w:cs="Calibri"/>
          <w:spacing w:val="-2"/>
          <w:sz w:val="22"/>
          <w:szCs w:val="22"/>
          <w:lang w:val="es-EC" w:eastAsia="es-EC"/>
        </w:rPr>
      </w:pP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El Administrador de contrato debe cumplir con lo establecido en el artículo </w:t>
      </w:r>
      <w:r w:rsidR="003009C8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124 del</w:t>
      </w: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Reglamento General de la LOSNCP; elaborará el acta de entrega recepción parcial y/o definitiva al final de la prestación del bien o servicio,</w:t>
      </w:r>
      <w:r w:rsidR="00231584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suscrita entre el contratista,</w:t>
      </w: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el administrador de contrato</w:t>
      </w:r>
      <w:r w:rsidR="00231584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y el técnico</w:t>
      </w: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una vez cumplido el plazo de ejecución; Deberá además </w:t>
      </w:r>
      <w:r w:rsidR="00AF0336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observar la</w:t>
      </w:r>
      <w:r w:rsidR="00231584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 xml:space="preserve"> normativa vigente.</w:t>
      </w:r>
    </w:p>
    <w:p w14:paraId="297340EF" w14:textId="77777777" w:rsidR="00D01828" w:rsidRPr="00DE749D" w:rsidRDefault="00D01828" w:rsidP="00D01828">
      <w:pPr>
        <w:numPr>
          <w:ilvl w:val="0"/>
          <w:numId w:val="32"/>
        </w:numPr>
        <w:suppressAutoHyphens/>
        <w:spacing w:line="276" w:lineRule="auto"/>
        <w:jc w:val="both"/>
        <w:rPr>
          <w:rFonts w:ascii="Calibri" w:hAnsi="Calibri" w:cs="Calibri"/>
          <w:spacing w:val="-2"/>
          <w:sz w:val="22"/>
          <w:szCs w:val="22"/>
          <w:lang w:val="es-EC" w:eastAsia="es-EC"/>
        </w:rPr>
      </w:pP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Cumplir con las obligaciones establecidas en los pliegos, contrato y lo ofertado</w:t>
      </w:r>
      <w:r w:rsidR="00231584"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.</w:t>
      </w:r>
    </w:p>
    <w:p w14:paraId="458EDD2D" w14:textId="77777777" w:rsidR="00D01828" w:rsidRPr="00DE749D" w:rsidRDefault="00D01828" w:rsidP="00D01828">
      <w:pPr>
        <w:pStyle w:val="Prrafodelista"/>
        <w:numPr>
          <w:ilvl w:val="0"/>
          <w:numId w:val="32"/>
        </w:numPr>
        <w:contextualSpacing w:val="0"/>
        <w:jc w:val="both"/>
        <w:rPr>
          <w:rFonts w:ascii="Calibri" w:hAnsi="Calibri" w:cs="Calibri"/>
          <w:spacing w:val="-2"/>
          <w:sz w:val="22"/>
          <w:szCs w:val="22"/>
          <w:lang w:val="es-EC" w:eastAsia="es-EC"/>
        </w:rPr>
      </w:pPr>
      <w:r w:rsidRPr="00DE749D">
        <w:rPr>
          <w:rFonts w:ascii="Calibri" w:hAnsi="Calibri" w:cs="Calibri"/>
          <w:spacing w:val="-2"/>
          <w:sz w:val="22"/>
          <w:szCs w:val="22"/>
          <w:lang w:val="es-EC" w:eastAsia="es-EC"/>
        </w:rPr>
        <w:t>Realizar oportunamente los pagos.</w:t>
      </w:r>
    </w:p>
    <w:p w14:paraId="14C7E4B6" w14:textId="77777777" w:rsidR="00D01828" w:rsidRPr="00DE749D" w:rsidRDefault="00D01828" w:rsidP="00D01828">
      <w:pPr>
        <w:pStyle w:val="Standard"/>
        <w:tabs>
          <w:tab w:val="left" w:pos="709"/>
        </w:tabs>
        <w:spacing w:line="276" w:lineRule="auto"/>
        <w:ind w:left="709" w:right="-2"/>
        <w:jc w:val="both"/>
        <w:rPr>
          <w:rFonts w:ascii="Calibri" w:hAnsi="Calibri" w:cs="Calibri"/>
          <w:spacing w:val="-2"/>
          <w:sz w:val="22"/>
          <w:szCs w:val="22"/>
        </w:rPr>
      </w:pPr>
    </w:p>
    <w:p w14:paraId="539DDA08" w14:textId="77777777" w:rsidR="00D01828" w:rsidRPr="00DE749D" w:rsidRDefault="00D01828" w:rsidP="00D01828">
      <w:pPr>
        <w:pStyle w:val="Standard"/>
        <w:tabs>
          <w:tab w:val="left" w:pos="709"/>
        </w:tabs>
        <w:spacing w:line="276" w:lineRule="auto"/>
        <w:ind w:left="708" w:right="-2"/>
        <w:jc w:val="both"/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</w:pPr>
      <w:r w:rsidRPr="00DE749D"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  <w:tab/>
        <w:t>(</w:t>
      </w:r>
      <w:r w:rsidRPr="00DE749D">
        <w:rPr>
          <w:rFonts w:ascii="Calibri" w:hAnsi="Calibri" w:cs="Calibri"/>
          <w:i/>
          <w:color w:val="808080" w:themeColor="background1" w:themeShade="80"/>
          <w:spacing w:val="-2"/>
          <w:sz w:val="22"/>
          <w:szCs w:val="22"/>
        </w:rPr>
        <w:t>La entidad contratante podrá establecerlas obligaciones que considere necesarias en función del presente procedimiento, las mismas que no deben contravenir la normativa vigente</w:t>
      </w:r>
      <w:r w:rsidRPr="00DE749D">
        <w:rPr>
          <w:rFonts w:ascii="Calibri" w:hAnsi="Calibri" w:cs="Calibri"/>
          <w:color w:val="808080" w:themeColor="background1" w:themeShade="80"/>
          <w:spacing w:val="-2"/>
          <w:sz w:val="22"/>
          <w:szCs w:val="22"/>
        </w:rPr>
        <w:t>)</w:t>
      </w:r>
    </w:p>
    <w:p w14:paraId="69C23C6C" w14:textId="77777777" w:rsidR="00D01828" w:rsidRPr="00DE749D" w:rsidRDefault="00D01828" w:rsidP="00D01828">
      <w:pPr>
        <w:rPr>
          <w:rFonts w:ascii="Calibri" w:hAnsi="Calibri" w:cs="Calibri"/>
          <w:b/>
          <w:sz w:val="22"/>
          <w:szCs w:val="22"/>
          <w:lang w:val="es-EC"/>
        </w:rPr>
      </w:pPr>
    </w:p>
    <w:p w14:paraId="5B94DB11" w14:textId="77777777" w:rsidR="00D01828" w:rsidRPr="00DE749D" w:rsidRDefault="00D01828" w:rsidP="00D01828">
      <w:pPr>
        <w:pStyle w:val="Prrafodelista"/>
        <w:numPr>
          <w:ilvl w:val="0"/>
          <w:numId w:val="7"/>
        </w:numPr>
        <w:jc w:val="both"/>
        <w:rPr>
          <w:rFonts w:ascii="Calibri" w:hAnsi="Calibri" w:cs="Calibri"/>
          <w:b/>
          <w:sz w:val="22"/>
          <w:szCs w:val="22"/>
        </w:rPr>
      </w:pPr>
      <w:r w:rsidRPr="00DE749D">
        <w:rPr>
          <w:rFonts w:ascii="Calibri" w:hAnsi="Calibri" w:cs="Calibri"/>
          <w:b/>
          <w:sz w:val="22"/>
          <w:szCs w:val="22"/>
        </w:rPr>
        <w:t>MULTAS:</w:t>
      </w:r>
    </w:p>
    <w:p w14:paraId="78A5013A" w14:textId="77777777" w:rsidR="00D01828" w:rsidRPr="00DE749D" w:rsidRDefault="00D01828" w:rsidP="00D01828">
      <w:pPr>
        <w:jc w:val="both"/>
        <w:rPr>
          <w:rFonts w:ascii="Calibri" w:hAnsi="Calibri" w:cs="Calibri"/>
          <w:sz w:val="22"/>
          <w:szCs w:val="22"/>
        </w:rPr>
      </w:pPr>
      <w:r w:rsidRPr="00DE749D">
        <w:rPr>
          <w:rFonts w:ascii="Calibri" w:hAnsi="Calibri" w:cs="Calibri"/>
          <w:sz w:val="22"/>
          <w:szCs w:val="22"/>
        </w:rPr>
        <w:t xml:space="preserve">Por cada día de retardo en la ejecución de las obligaciones contractuales por parte del contratista, se </w:t>
      </w:r>
      <w:r w:rsidR="00C714D8" w:rsidRPr="00DE749D">
        <w:rPr>
          <w:rFonts w:ascii="Calibri" w:hAnsi="Calibri" w:cs="Calibri"/>
          <w:sz w:val="22"/>
          <w:szCs w:val="22"/>
        </w:rPr>
        <w:t>aplicará</w:t>
      </w:r>
      <w:r w:rsidRPr="00DE749D">
        <w:rPr>
          <w:rFonts w:ascii="Calibri" w:hAnsi="Calibri" w:cs="Calibri"/>
          <w:sz w:val="22"/>
          <w:szCs w:val="22"/>
        </w:rPr>
        <w:t xml:space="preserve"> la multa de 1 por 1.000 del valor del contrato. </w:t>
      </w:r>
    </w:p>
    <w:p w14:paraId="6D2CF70B" w14:textId="77777777" w:rsidR="00F51035" w:rsidRPr="00DE749D" w:rsidRDefault="00F51035" w:rsidP="00F51035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14:paraId="710E4D44" w14:textId="77777777" w:rsidR="00A959CC" w:rsidRPr="00BC0502" w:rsidRDefault="00A959CC" w:rsidP="00A959CC">
      <w:pPr>
        <w:jc w:val="both"/>
        <w:rPr>
          <w:rFonts w:ascii="Calibri" w:hAnsi="Calibri" w:cs="Calibri"/>
          <w:color w:val="D9D9D9" w:themeColor="background1" w:themeShade="D9"/>
          <w:sz w:val="22"/>
          <w:szCs w:val="22"/>
        </w:rPr>
      </w:pPr>
      <w:r w:rsidRPr="00DE749D">
        <w:rPr>
          <w:rFonts w:ascii="Calibri" w:hAnsi="Calibri" w:cs="Calibri"/>
          <w:sz w:val="22"/>
          <w:szCs w:val="22"/>
        </w:rPr>
        <w:t>Manta</w:t>
      </w:r>
      <w:r w:rsidR="00BC0502">
        <w:rPr>
          <w:rFonts w:ascii="Calibri" w:hAnsi="Calibri" w:cs="Calibri"/>
          <w:sz w:val="22"/>
          <w:szCs w:val="22"/>
        </w:rPr>
        <w:t xml:space="preserve">, </w:t>
      </w:r>
      <w:r w:rsidR="00BC0502" w:rsidRPr="00BC0502">
        <w:rPr>
          <w:rFonts w:ascii="Calibri" w:hAnsi="Calibri" w:cs="Calibri"/>
          <w:color w:val="D9D9D9" w:themeColor="background1" w:themeShade="D9"/>
          <w:sz w:val="22"/>
          <w:szCs w:val="22"/>
        </w:rPr>
        <w:t>dd</w:t>
      </w:r>
      <w:r w:rsidR="00BC0502">
        <w:rPr>
          <w:rFonts w:ascii="Calibri" w:hAnsi="Calibri" w:cs="Calibri"/>
          <w:sz w:val="22"/>
          <w:szCs w:val="22"/>
        </w:rPr>
        <w:t xml:space="preserve"> de </w:t>
      </w:r>
      <w:r w:rsidR="00BC0502" w:rsidRPr="00BC0502">
        <w:rPr>
          <w:rFonts w:ascii="Calibri" w:hAnsi="Calibri" w:cs="Calibri"/>
          <w:color w:val="D9D9D9" w:themeColor="background1" w:themeShade="D9"/>
          <w:sz w:val="22"/>
          <w:szCs w:val="22"/>
        </w:rPr>
        <w:t>mm</w:t>
      </w:r>
      <w:r w:rsidR="00C714D8" w:rsidRPr="00DE749D">
        <w:rPr>
          <w:rFonts w:ascii="Calibri" w:hAnsi="Calibri" w:cs="Calibri"/>
          <w:sz w:val="22"/>
          <w:szCs w:val="22"/>
        </w:rPr>
        <w:t xml:space="preserve"> de</w:t>
      </w:r>
      <w:r w:rsidR="00BC0502">
        <w:rPr>
          <w:rFonts w:ascii="Calibri" w:hAnsi="Calibri" w:cs="Calibri"/>
          <w:sz w:val="22"/>
          <w:szCs w:val="22"/>
        </w:rPr>
        <w:t xml:space="preserve">l </w:t>
      </w:r>
      <w:r w:rsidR="00BC0502" w:rsidRPr="00BC0502">
        <w:rPr>
          <w:rFonts w:ascii="Calibri" w:hAnsi="Calibri" w:cs="Calibri"/>
          <w:color w:val="D9D9D9" w:themeColor="background1" w:themeShade="D9"/>
          <w:sz w:val="22"/>
          <w:szCs w:val="22"/>
        </w:rPr>
        <w:t>aaaa</w:t>
      </w:r>
    </w:p>
    <w:p w14:paraId="4CB715AD" w14:textId="77777777" w:rsidR="00A959CC" w:rsidRPr="00DE749D" w:rsidRDefault="00A959CC" w:rsidP="00A959CC">
      <w:pPr>
        <w:jc w:val="both"/>
        <w:rPr>
          <w:rFonts w:ascii="Calibri" w:hAnsi="Calibri" w:cs="Calibri"/>
          <w:color w:val="A6A6A6" w:themeColor="background1" w:themeShade="A6"/>
          <w:sz w:val="22"/>
          <w:szCs w:val="22"/>
        </w:rPr>
      </w:pPr>
    </w:p>
    <w:tbl>
      <w:tblPr>
        <w:tblStyle w:val="Tablaconcuadrcula"/>
        <w:tblpPr w:leftFromText="141" w:rightFromText="141" w:vertAnchor="text" w:tblpXSpec="center" w:tblpY="71"/>
        <w:tblW w:w="9704" w:type="dxa"/>
        <w:tblLook w:val="04A0" w:firstRow="1" w:lastRow="0" w:firstColumn="1" w:lastColumn="0" w:noHBand="0" w:noVBand="1"/>
      </w:tblPr>
      <w:tblGrid>
        <w:gridCol w:w="4853"/>
        <w:gridCol w:w="4851"/>
      </w:tblGrid>
      <w:tr w:rsidR="006E09B7" w:rsidRPr="00A373DD" w14:paraId="0CF29711" w14:textId="77777777" w:rsidTr="006E09B7">
        <w:trPr>
          <w:trHeight w:val="214"/>
        </w:trPr>
        <w:tc>
          <w:tcPr>
            <w:tcW w:w="4853" w:type="dxa"/>
          </w:tcPr>
          <w:p w14:paraId="18F680FB" w14:textId="77777777" w:rsidR="006E09B7" w:rsidRPr="00A373DD" w:rsidRDefault="006E09B7" w:rsidP="00805CD6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bookmarkStart w:id="0" w:name="_GoBack" w:colFirst="0" w:colLast="1"/>
            <w:r w:rsidRPr="00A373DD">
              <w:rPr>
                <w:rFonts w:asciiTheme="minorHAnsi" w:hAnsiTheme="minorHAnsi" w:cstheme="minorHAnsi"/>
              </w:rPr>
              <w:t>Elaborado por:</w:t>
            </w:r>
          </w:p>
        </w:tc>
        <w:tc>
          <w:tcPr>
            <w:tcW w:w="4851" w:type="dxa"/>
          </w:tcPr>
          <w:p w14:paraId="43BEE20B" w14:textId="77777777" w:rsidR="006E09B7" w:rsidRPr="00A373DD" w:rsidRDefault="006E09B7" w:rsidP="00805CD6">
            <w:pPr>
              <w:pStyle w:val="Sinespaciado"/>
              <w:jc w:val="center"/>
              <w:rPr>
                <w:rFonts w:asciiTheme="minorHAnsi" w:hAnsiTheme="minorHAnsi" w:cstheme="minorHAnsi"/>
              </w:rPr>
            </w:pPr>
            <w:r w:rsidRPr="00A373DD">
              <w:rPr>
                <w:rFonts w:asciiTheme="minorHAnsi" w:hAnsiTheme="minorHAnsi" w:cstheme="minorHAnsi"/>
              </w:rPr>
              <w:t>Revisado y aprobado por:</w:t>
            </w:r>
          </w:p>
        </w:tc>
      </w:tr>
      <w:bookmarkEnd w:id="0"/>
      <w:tr w:rsidR="006E09B7" w:rsidRPr="00A373DD" w14:paraId="02720928" w14:textId="77777777" w:rsidTr="006E09B7">
        <w:trPr>
          <w:trHeight w:val="732"/>
        </w:trPr>
        <w:tc>
          <w:tcPr>
            <w:tcW w:w="4853" w:type="dxa"/>
          </w:tcPr>
          <w:p w14:paraId="519A1D33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205F05F2" w14:textId="5A23335C" w:rsidR="006E09B7" w:rsidRPr="00D727ED" w:rsidRDefault="009B5E2A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</w:rPr>
              <w:t>FIRMA ELECTRÓ</w:t>
            </w:r>
            <w:r w:rsidR="006E09B7" w:rsidRPr="00D727E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7873D546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0EC9DFC2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7199DCBB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6B5E82C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7B98ABBC" w14:textId="14B12170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(Servidor de la Unidad requirente)</w:t>
            </w:r>
          </w:p>
          <w:p w14:paraId="2B013DA4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  <w:p w14:paraId="69A6773F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  <w:tc>
          <w:tcPr>
            <w:tcW w:w="4851" w:type="dxa"/>
          </w:tcPr>
          <w:p w14:paraId="32398E58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6516935E" w14:textId="3EDCE1FD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</w:rPr>
              <w:t>FIRMA ELECTR</w:t>
            </w:r>
            <w:r w:rsidR="009B5E2A">
              <w:rPr>
                <w:rFonts w:asciiTheme="minorHAnsi" w:hAnsiTheme="minorHAnsi" w:cstheme="minorHAnsi"/>
                <w:color w:val="808080" w:themeColor="background1" w:themeShade="80"/>
              </w:rPr>
              <w:t>Ó</w:t>
            </w:r>
            <w:r w:rsidRPr="00D727ED">
              <w:rPr>
                <w:rFonts w:asciiTheme="minorHAnsi" w:hAnsiTheme="minorHAnsi" w:cstheme="minorHAnsi"/>
                <w:color w:val="808080" w:themeColor="background1" w:themeShade="80"/>
              </w:rPr>
              <w:t>NICA</w:t>
            </w:r>
          </w:p>
          <w:p w14:paraId="2E206F57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  <w:p w14:paraId="2D5C2F8D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449910FC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</w:p>
          <w:p w14:paraId="3F2D6871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(Nombres y apellidos)</w:t>
            </w:r>
          </w:p>
          <w:p w14:paraId="4C0C892C" w14:textId="77777777" w:rsidR="006E09B7" w:rsidRPr="00D727ED" w:rsidRDefault="006E09B7" w:rsidP="00EB1462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</w:rPr>
              <w:t>(Decano/a o Director/a de la Unidad requirente)</w:t>
            </w:r>
          </w:p>
          <w:p w14:paraId="17F739D3" w14:textId="77777777" w:rsidR="006E09B7" w:rsidRPr="00D727ED" w:rsidRDefault="006E09B7" w:rsidP="00EB1462">
            <w:pPr>
              <w:pStyle w:val="Sinespaciado"/>
              <w:jc w:val="center"/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D727ED">
              <w:rPr>
                <w:rFonts w:asciiTheme="minorHAnsi" w:hAnsiTheme="minorHAnsi" w:cstheme="minorHAnsi"/>
                <w:color w:val="808080" w:themeColor="background1" w:themeShade="80"/>
              </w:rPr>
              <w:t>No. Cédula Identidad</w:t>
            </w:r>
          </w:p>
        </w:tc>
      </w:tr>
    </w:tbl>
    <w:p w14:paraId="3F363C61" w14:textId="652F11EC" w:rsidR="007C5F48" w:rsidRPr="007C66F4" w:rsidRDefault="007C5F48" w:rsidP="007C66F4">
      <w:pPr>
        <w:tabs>
          <w:tab w:val="left" w:pos="4931"/>
          <w:tab w:val="left" w:pos="6757"/>
          <w:tab w:val="left" w:pos="7733"/>
        </w:tabs>
        <w:jc w:val="center"/>
        <w:rPr>
          <w:rFonts w:ascii="Calibri" w:hAnsi="Calibri" w:cs="Calibri"/>
          <w:sz w:val="22"/>
          <w:szCs w:val="22"/>
        </w:rPr>
      </w:pPr>
      <w:r w:rsidRPr="007C66F4">
        <w:rPr>
          <w:rFonts w:ascii="Calibri" w:hAnsi="Calibri" w:cs="Calibri"/>
          <w:b/>
          <w:bCs/>
          <w:sz w:val="22"/>
          <w:szCs w:val="22"/>
        </w:rPr>
        <w:lastRenderedPageBreak/>
        <w:t>REFERENCIA P</w:t>
      </w:r>
      <w:r w:rsidR="009B5E2A">
        <w:rPr>
          <w:rFonts w:ascii="Calibri" w:hAnsi="Calibri" w:cs="Calibri"/>
          <w:b/>
          <w:bCs/>
          <w:sz w:val="22"/>
          <w:szCs w:val="22"/>
        </w:rPr>
        <w:t>ARA EXPERIENCIA GENERAL Y ESPECÍ</w:t>
      </w:r>
      <w:r w:rsidRPr="007C66F4">
        <w:rPr>
          <w:rFonts w:ascii="Calibri" w:hAnsi="Calibri" w:cs="Calibri"/>
          <w:b/>
          <w:bCs/>
          <w:sz w:val="22"/>
          <w:szCs w:val="22"/>
        </w:rPr>
        <w:t>FICA</w:t>
      </w:r>
    </w:p>
    <w:p w14:paraId="1EB72138" w14:textId="77777777" w:rsidR="007C5F48" w:rsidRPr="00C97A66" w:rsidRDefault="007C5F48" w:rsidP="007C5F48">
      <w:pPr>
        <w:pStyle w:val="Ttulo"/>
        <w:rPr>
          <w:lang w:val="es-ES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748"/>
        <w:gridCol w:w="1642"/>
        <w:gridCol w:w="1522"/>
        <w:gridCol w:w="2078"/>
        <w:gridCol w:w="1327"/>
        <w:gridCol w:w="1429"/>
      </w:tblGrid>
      <w:tr w:rsidR="00C714D8" w:rsidRPr="00C714D8" w14:paraId="662A3F45" w14:textId="77777777" w:rsidTr="00C529BB">
        <w:trPr>
          <w:trHeight w:val="1932"/>
          <w:jc w:val="center"/>
        </w:trPr>
        <w:tc>
          <w:tcPr>
            <w:tcW w:w="1531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2821BDC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COEFICIENTE RESPECTO AL PIE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0473C1CF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MONTO DE EXPERIENCIA GENERAL MINIMA REQUERIDA EN RELACION AL PRESUPUESTO REFERENCIAL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7DED17A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MONTO DE EXPERIENCIA ESPECIFICA EN RELACION AL PRESUPUESTO REFERENCIAL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6A1726C2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MONTO MINIMO REQUERIDO POR  CADA CONTRATO EN RELACIÓN AL MONTO DETERMINADO PARA LA EXPERIENCIA GENERAL Y ESPECIFICA SEGÚN CORRESPONDA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1536E0D5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EXPERIENCIA GENERAL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755C049F" w14:textId="77777777" w:rsidR="007C5F48" w:rsidRPr="00C714D8" w:rsidRDefault="007C5F48" w:rsidP="00E60B71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TIEMPO MINIMO PARA ECREDITAR LA EXPERIENCIA ESPECIFICA</w:t>
            </w:r>
          </w:p>
        </w:tc>
      </w:tr>
      <w:tr w:rsidR="007C5F48" w:rsidRPr="00C714D8" w14:paraId="1AFD80F4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7DCA2F7A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508C4D5C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80ADF2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10%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9DE97E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1352AD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790C3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9617B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5 años previo a la publicación del procedimiento</w:t>
            </w:r>
          </w:p>
        </w:tc>
      </w:tr>
      <w:tr w:rsidR="007C5F48" w:rsidRPr="00C714D8" w14:paraId="2E30AC70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0A48DF3E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0,000002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28A915C2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B46AD8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20%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3E997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10%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D508EB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10%</w:t>
            </w:r>
          </w:p>
        </w:tc>
        <w:tc>
          <w:tcPr>
            <w:tcW w:w="0" w:type="auto"/>
            <w:shd w:val="clear" w:color="auto" w:fill="auto"/>
            <w:hideMark/>
          </w:tcPr>
          <w:p w14:paraId="1DC3E8A7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11ADE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5 años previo a la publicación del procedimiento</w:t>
            </w:r>
          </w:p>
        </w:tc>
      </w:tr>
      <w:tr w:rsidR="007C5F48" w:rsidRPr="00C714D8" w14:paraId="524EEDA0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1C540CD9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0,000007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5F7D913C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3991AC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 xml:space="preserve">No mayor al 30%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65C63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15%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6300D5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15%</w:t>
            </w:r>
          </w:p>
        </w:tc>
        <w:tc>
          <w:tcPr>
            <w:tcW w:w="0" w:type="auto"/>
            <w:shd w:val="clear" w:color="auto" w:fill="auto"/>
            <w:hideMark/>
          </w:tcPr>
          <w:p w14:paraId="2623AE11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98EFA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5 años previo a la publicación del procedimiento</w:t>
            </w:r>
          </w:p>
        </w:tc>
      </w:tr>
      <w:tr w:rsidR="007C5F48" w:rsidRPr="00C714D8" w14:paraId="341231AB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38FF070A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0,000015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2ABDE466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EFE7C2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40%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9ADAFC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20%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CFE9C2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20%</w:t>
            </w:r>
          </w:p>
        </w:tc>
        <w:tc>
          <w:tcPr>
            <w:tcW w:w="0" w:type="auto"/>
            <w:shd w:val="clear" w:color="auto" w:fill="auto"/>
            <w:hideMark/>
          </w:tcPr>
          <w:p w14:paraId="0947AD31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BF211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5 años previo a la publicación del procedimiento</w:t>
            </w:r>
          </w:p>
        </w:tc>
      </w:tr>
      <w:tr w:rsidR="007C5F48" w:rsidRPr="00C714D8" w14:paraId="637EEAD1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39084F81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0,00003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0EDECE4D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9D0990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50%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848585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 25%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031F99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25%</w:t>
            </w:r>
          </w:p>
        </w:tc>
        <w:tc>
          <w:tcPr>
            <w:tcW w:w="0" w:type="auto"/>
            <w:shd w:val="clear" w:color="auto" w:fill="auto"/>
            <w:hideMark/>
          </w:tcPr>
          <w:p w14:paraId="2CE01A15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5567E1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5 años previo a la publicación del procedimiento</w:t>
            </w:r>
          </w:p>
        </w:tc>
      </w:tr>
      <w:tr w:rsidR="007C5F48" w:rsidRPr="00C714D8" w14:paraId="5A1B76A8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17034A17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0,0002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743E18FD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518A70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60%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8AD27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30%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576910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30%</w:t>
            </w:r>
          </w:p>
        </w:tc>
        <w:tc>
          <w:tcPr>
            <w:tcW w:w="0" w:type="auto"/>
            <w:shd w:val="clear" w:color="auto" w:fill="auto"/>
            <w:hideMark/>
          </w:tcPr>
          <w:p w14:paraId="356677FC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15CB0D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7 años previo a la publicación del procedimiento</w:t>
            </w:r>
          </w:p>
        </w:tc>
      </w:tr>
      <w:tr w:rsidR="007C5F48" w:rsidRPr="00C714D8" w14:paraId="3EF09878" w14:textId="77777777" w:rsidTr="00C529BB">
        <w:trPr>
          <w:trHeight w:val="941"/>
          <w:jc w:val="center"/>
        </w:trPr>
        <w:tc>
          <w:tcPr>
            <w:tcW w:w="810" w:type="dxa"/>
            <w:shd w:val="clear" w:color="auto" w:fill="auto"/>
            <w:vAlign w:val="center"/>
            <w:hideMark/>
          </w:tcPr>
          <w:p w14:paraId="6AA3E910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MAYOR A</w:t>
            </w:r>
          </w:p>
        </w:tc>
        <w:tc>
          <w:tcPr>
            <w:tcW w:w="721" w:type="dxa"/>
            <w:shd w:val="clear" w:color="auto" w:fill="auto"/>
            <w:vAlign w:val="center"/>
            <w:hideMark/>
          </w:tcPr>
          <w:p w14:paraId="2D310971" w14:textId="77777777" w:rsidR="007C5F48" w:rsidRPr="00C714D8" w:rsidRDefault="007C5F48" w:rsidP="00E60B7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0,0004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440CD7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70%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AD774F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40%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6FE6D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NO MAYOR AL 30%</w:t>
            </w:r>
          </w:p>
        </w:tc>
        <w:tc>
          <w:tcPr>
            <w:tcW w:w="0" w:type="auto"/>
            <w:shd w:val="clear" w:color="auto" w:fill="auto"/>
            <w:hideMark/>
          </w:tcPr>
          <w:p w14:paraId="781B3E36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dentro de los últimos 15 años, previos a la publicación del proceso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E9AAC" w14:textId="77777777" w:rsidR="007C5F48" w:rsidRPr="00C714D8" w:rsidRDefault="007C5F48" w:rsidP="00E60B7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714D8">
              <w:rPr>
                <w:rFonts w:asciiTheme="minorHAnsi" w:hAnsiTheme="minorHAnsi" w:cstheme="minorHAnsi"/>
                <w:sz w:val="16"/>
                <w:szCs w:val="16"/>
              </w:rPr>
              <w:t>Durante los últimos 10 años previo a la publicación del procedimiento</w:t>
            </w:r>
          </w:p>
        </w:tc>
      </w:tr>
    </w:tbl>
    <w:p w14:paraId="2F160139" w14:textId="77777777" w:rsidR="007C5F48" w:rsidRDefault="007C5F48" w:rsidP="007C5F48">
      <w:pPr>
        <w:jc w:val="both"/>
        <w:rPr>
          <w:color w:val="808080" w:themeColor="background1" w:themeShade="80"/>
          <w:sz w:val="20"/>
          <w:szCs w:val="20"/>
        </w:rPr>
      </w:pPr>
    </w:p>
    <w:p w14:paraId="7A39A213" w14:textId="77777777" w:rsidR="007C5F48" w:rsidRPr="000401F0" w:rsidRDefault="007C5F48" w:rsidP="007C5F48">
      <w:pPr>
        <w:jc w:val="both"/>
        <w:rPr>
          <w:color w:val="808080" w:themeColor="background1" w:themeShade="80"/>
          <w:sz w:val="20"/>
          <w:szCs w:val="20"/>
        </w:rPr>
      </w:pPr>
    </w:p>
    <w:p w14:paraId="100B9FDA" w14:textId="77777777" w:rsidR="007C5F48" w:rsidRPr="008440E1" w:rsidRDefault="007C5F48" w:rsidP="008B10E2">
      <w:pPr>
        <w:ind w:left="426"/>
        <w:jc w:val="center"/>
        <w:rPr>
          <w:b/>
          <w:sz w:val="28"/>
        </w:rPr>
      </w:pPr>
    </w:p>
    <w:sectPr w:rsidR="007C5F48" w:rsidRPr="008440E1" w:rsidSect="007B3976">
      <w:headerReference w:type="default" r:id="rId12"/>
      <w:pgSz w:w="11906" w:h="16838"/>
      <w:pgMar w:top="709" w:right="1701" w:bottom="1702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B800F" w14:textId="77777777" w:rsidR="00684B1D" w:rsidRDefault="00684B1D">
      <w:r>
        <w:separator/>
      </w:r>
    </w:p>
  </w:endnote>
  <w:endnote w:type="continuationSeparator" w:id="0">
    <w:p w14:paraId="30BA9DCC" w14:textId="77777777" w:rsidR="00684B1D" w:rsidRDefault="0068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61141" w14:textId="77777777" w:rsidR="00684B1D" w:rsidRDefault="00684B1D">
      <w:r>
        <w:separator/>
      </w:r>
    </w:p>
  </w:footnote>
  <w:footnote w:type="continuationSeparator" w:id="0">
    <w:p w14:paraId="4D4C5880" w14:textId="77777777" w:rsidR="00684B1D" w:rsidRDefault="0068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A08A4" w14:textId="77777777" w:rsidR="00EA350A" w:rsidRDefault="00EA350A" w:rsidP="00A4211F">
    <w:pPr>
      <w:pStyle w:val="Encabezado"/>
      <w:rPr>
        <w:rFonts w:asciiTheme="minorHAnsi" w:hAnsiTheme="minorHAnsi" w:cstheme="minorHAnsi"/>
        <w:b/>
        <w:sz w:val="20"/>
        <w:szCs w:val="20"/>
      </w:rPr>
    </w:pPr>
  </w:p>
  <w:p w14:paraId="00EA5798" w14:textId="77777777" w:rsidR="00EA350A" w:rsidRDefault="00EA350A" w:rsidP="00A4211F">
    <w:pPr>
      <w:pStyle w:val="Encabezado"/>
      <w:rPr>
        <w:rFonts w:asciiTheme="minorHAnsi" w:hAnsiTheme="minorHAnsi" w:cstheme="minorHAnsi"/>
        <w:b/>
        <w:sz w:val="20"/>
        <w:szCs w:val="20"/>
      </w:rPr>
    </w:pPr>
  </w:p>
  <w:p w14:paraId="392F17CB" w14:textId="77777777" w:rsidR="00EA350A" w:rsidRDefault="00EA350A" w:rsidP="00A4211F">
    <w:pPr>
      <w:pStyle w:val="Encabezado"/>
      <w:rPr>
        <w:rFonts w:asciiTheme="minorHAnsi" w:hAnsiTheme="minorHAnsi" w:cstheme="minorHAnsi"/>
        <w:b/>
        <w:i/>
        <w:sz w:val="20"/>
        <w:szCs w:val="20"/>
      </w:rPr>
    </w:pPr>
    <w:r>
      <w:rPr>
        <w:rFonts w:asciiTheme="minorHAnsi" w:hAnsiTheme="minorHAnsi" w:cstheme="minorHAnsi"/>
        <w:b/>
        <w:i/>
        <w:sz w:val="20"/>
        <w:szCs w:val="20"/>
      </w:rPr>
      <w:t xml:space="preserve">           </w:t>
    </w:r>
  </w:p>
  <w:tbl>
    <w:tblPr>
      <w:tblStyle w:val="Tablaconcuadrcula"/>
      <w:tblW w:w="8364" w:type="dxa"/>
      <w:tblInd w:w="-5" w:type="dxa"/>
      <w:tblLayout w:type="fixed"/>
      <w:tblLook w:val="04A0" w:firstRow="1" w:lastRow="0" w:firstColumn="1" w:lastColumn="0" w:noHBand="0" w:noVBand="1"/>
    </w:tblPr>
    <w:tblGrid>
      <w:gridCol w:w="1560"/>
      <w:gridCol w:w="4819"/>
      <w:gridCol w:w="1985"/>
    </w:tblGrid>
    <w:tr w:rsidR="00EA350A" w14:paraId="226C7AA0" w14:textId="77777777" w:rsidTr="00244DE6">
      <w:trPr>
        <w:trHeight w:val="283"/>
      </w:trPr>
      <w:tc>
        <w:tcPr>
          <w:tcW w:w="1560" w:type="dxa"/>
          <w:vMerge w:val="restart"/>
          <w:vAlign w:val="center"/>
        </w:tcPr>
        <w:p w14:paraId="5EB09BB7" w14:textId="77777777" w:rsidR="00EA350A" w:rsidRDefault="00EA350A" w:rsidP="00244DE6">
          <w:r>
            <w:rPr>
              <w:i/>
              <w:noProof/>
              <w:lang w:val="es-EC" w:eastAsia="es-EC"/>
            </w:rPr>
            <w:drawing>
              <wp:anchor distT="0" distB="0" distL="114300" distR="114300" simplePos="0" relativeHeight="251661312" behindDoc="1" locked="0" layoutInCell="1" allowOverlap="1" wp14:anchorId="67DD6783" wp14:editId="33D8F5A4">
                <wp:simplePos x="0" y="0"/>
                <wp:positionH relativeFrom="column">
                  <wp:posOffset>-30480</wp:posOffset>
                </wp:positionH>
                <wp:positionV relativeFrom="paragraph">
                  <wp:posOffset>-5715</wp:posOffset>
                </wp:positionV>
                <wp:extent cx="904875" cy="69532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3852A009" w14:textId="77777777" w:rsidR="00EA350A" w:rsidRPr="008911DF" w:rsidRDefault="00EA350A" w:rsidP="00244DE6">
          <w:pPr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54D249F7" w14:textId="77777777" w:rsidR="00EA350A" w:rsidRPr="008911DF" w:rsidRDefault="00EA350A" w:rsidP="00657D1E">
          <w:pPr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DE749D">
            <w:rPr>
              <w:rFonts w:ascii="Arial" w:hAnsi="Arial" w:cs="Arial"/>
              <w:b/>
              <w:sz w:val="16"/>
              <w:szCs w:val="16"/>
              <w:shd w:val="clear" w:color="auto" w:fill="FFFFFF" w:themeFill="background1"/>
            </w:rPr>
            <w:t xml:space="preserve">: </w:t>
          </w:r>
          <w:r w:rsidR="00011878">
            <w:rPr>
              <w:rFonts w:ascii="Arial" w:hAnsi="Arial" w:cs="Arial"/>
              <w:b/>
              <w:sz w:val="16"/>
              <w:szCs w:val="16"/>
              <w:shd w:val="clear" w:color="auto" w:fill="FFFFFF" w:themeFill="background1"/>
            </w:rPr>
            <w:t>PSC-01-F-010</w:t>
          </w:r>
        </w:p>
      </w:tc>
    </w:tr>
    <w:tr w:rsidR="00EA350A" w14:paraId="7B5E3A28" w14:textId="77777777" w:rsidTr="00244DE6">
      <w:trPr>
        <w:trHeight w:val="257"/>
      </w:trPr>
      <w:tc>
        <w:tcPr>
          <w:tcW w:w="1560" w:type="dxa"/>
          <w:vMerge/>
          <w:tcBorders>
            <w:right w:val="single" w:sz="4" w:space="0" w:color="auto"/>
          </w:tcBorders>
        </w:tcPr>
        <w:p w14:paraId="36A90333" w14:textId="77777777" w:rsidR="00EA350A" w:rsidRDefault="00EA350A" w:rsidP="00244DE6"/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CEC826A" w14:textId="5B9EB383" w:rsidR="00657D1E" w:rsidRDefault="00657D1E" w:rsidP="00657D1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57D1E">
            <w:rPr>
              <w:rFonts w:ascii="Arial" w:hAnsi="Arial" w:cs="Arial"/>
              <w:b/>
              <w:sz w:val="16"/>
              <w:szCs w:val="16"/>
            </w:rPr>
            <w:t>T</w:t>
          </w:r>
          <w:r w:rsidR="009B5E2A">
            <w:rPr>
              <w:rFonts w:ascii="Arial" w:hAnsi="Arial" w:cs="Arial"/>
              <w:b/>
              <w:sz w:val="16"/>
              <w:szCs w:val="16"/>
            </w:rPr>
            <w:t>É</w:t>
          </w:r>
          <w:r w:rsidRPr="00657D1E">
            <w:rPr>
              <w:rFonts w:ascii="Arial" w:hAnsi="Arial" w:cs="Arial"/>
              <w:b/>
              <w:sz w:val="16"/>
              <w:szCs w:val="16"/>
            </w:rPr>
            <w:t xml:space="preserve">RMINOS DE REFERENCIA </w:t>
          </w:r>
        </w:p>
        <w:p w14:paraId="6853C98A" w14:textId="794470EC" w:rsidR="00AF3873" w:rsidRPr="00657D1E" w:rsidRDefault="009B5E2A" w:rsidP="00AF387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CONTRATACIÓ</w:t>
          </w:r>
          <w:r w:rsidR="00657D1E" w:rsidRPr="00657D1E">
            <w:rPr>
              <w:rFonts w:ascii="Arial" w:hAnsi="Arial" w:cs="Arial"/>
              <w:b/>
              <w:sz w:val="16"/>
              <w:szCs w:val="16"/>
            </w:rPr>
            <w:t xml:space="preserve">N DIRECTA </w:t>
          </w:r>
          <w:r w:rsidR="00714E54">
            <w:rPr>
              <w:rFonts w:ascii="Arial" w:hAnsi="Arial" w:cs="Arial"/>
              <w:b/>
              <w:sz w:val="16"/>
              <w:szCs w:val="16"/>
            </w:rPr>
            <w:t>/</w:t>
          </w:r>
          <w:r w:rsidR="00AF3873">
            <w:rPr>
              <w:rFonts w:ascii="Arial" w:hAnsi="Arial" w:cs="Arial"/>
              <w:b/>
              <w:sz w:val="16"/>
              <w:szCs w:val="16"/>
            </w:rPr>
            <w:t xml:space="preserve"> LISTA CORTA</w:t>
          </w:r>
        </w:p>
        <w:p w14:paraId="71679357" w14:textId="77777777" w:rsidR="00EA350A" w:rsidRPr="008911DF" w:rsidRDefault="00EA350A" w:rsidP="00244DE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85" w:type="dxa"/>
          <w:vMerge/>
          <w:vAlign w:val="center"/>
        </w:tcPr>
        <w:p w14:paraId="2D8C5323" w14:textId="77777777" w:rsidR="00EA350A" w:rsidRPr="008911DF" w:rsidRDefault="00EA350A" w:rsidP="00244DE6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EA350A" w14:paraId="4BE894FE" w14:textId="77777777" w:rsidTr="00244DE6">
      <w:trPr>
        <w:trHeight w:val="283"/>
      </w:trPr>
      <w:tc>
        <w:tcPr>
          <w:tcW w:w="1560" w:type="dxa"/>
          <w:vMerge/>
        </w:tcPr>
        <w:p w14:paraId="68EA0591" w14:textId="77777777" w:rsidR="00EA350A" w:rsidRDefault="00EA350A" w:rsidP="00244DE6"/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74E48163" w14:textId="52F8DEB6" w:rsidR="00EA350A" w:rsidRPr="00DE749D" w:rsidRDefault="00EA350A" w:rsidP="00E948A3">
          <w:pPr>
            <w:rPr>
              <w:rFonts w:ascii="Arial" w:hAnsi="Arial" w:cs="Arial"/>
              <w:b/>
              <w:sz w:val="16"/>
              <w:szCs w:val="16"/>
            </w:rPr>
          </w:pPr>
          <w:r w:rsidRPr="00DE749D">
            <w:rPr>
              <w:rFonts w:ascii="Arial" w:hAnsi="Arial" w:cs="Arial"/>
              <w:b/>
              <w:sz w:val="16"/>
              <w:szCs w:val="16"/>
            </w:rPr>
            <w:t xml:space="preserve">PROCEDIMIENTO:  GESTIÓN DE </w:t>
          </w:r>
          <w:r w:rsidR="00D06BC4">
            <w:rPr>
              <w:rFonts w:ascii="Arial" w:hAnsi="Arial" w:cs="Arial"/>
              <w:b/>
              <w:sz w:val="16"/>
              <w:szCs w:val="16"/>
            </w:rPr>
            <w:t>CONTRATACIÓ</w:t>
          </w:r>
          <w:r w:rsidR="009B5E2A">
            <w:rPr>
              <w:rFonts w:ascii="Arial" w:hAnsi="Arial" w:cs="Arial"/>
              <w:b/>
              <w:sz w:val="16"/>
              <w:szCs w:val="16"/>
            </w:rPr>
            <w:t>N</w:t>
          </w:r>
        </w:p>
      </w:tc>
      <w:tc>
        <w:tcPr>
          <w:tcW w:w="1985" w:type="dxa"/>
          <w:vAlign w:val="center"/>
        </w:tcPr>
        <w:p w14:paraId="7D449A83" w14:textId="77777777" w:rsidR="00EA350A" w:rsidRPr="00DE749D" w:rsidRDefault="00011878" w:rsidP="00244DE6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REVISIÓN:   1</w:t>
          </w:r>
        </w:p>
      </w:tc>
    </w:tr>
    <w:tr w:rsidR="00EA350A" w14:paraId="00E56A8A" w14:textId="77777777" w:rsidTr="00244DE6">
      <w:trPr>
        <w:trHeight w:val="283"/>
      </w:trPr>
      <w:tc>
        <w:tcPr>
          <w:tcW w:w="1560" w:type="dxa"/>
          <w:vMerge/>
        </w:tcPr>
        <w:p w14:paraId="34A8A26D" w14:textId="77777777" w:rsidR="00EA350A" w:rsidRDefault="00EA350A" w:rsidP="00244DE6"/>
      </w:tc>
      <w:tc>
        <w:tcPr>
          <w:tcW w:w="4819" w:type="dxa"/>
          <w:vMerge/>
        </w:tcPr>
        <w:p w14:paraId="446BF462" w14:textId="77777777" w:rsidR="00EA350A" w:rsidRPr="00DE749D" w:rsidRDefault="00EA350A" w:rsidP="00244DE6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7C8B23B2" w14:textId="673E0A43" w:rsidR="00EA350A" w:rsidRPr="00DE749D" w:rsidRDefault="00EA350A" w:rsidP="00244DE6">
              <w:pPr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DE749D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05CD6">
                <w:rPr>
                  <w:rFonts w:ascii="Arial" w:hAnsi="Arial" w:cs="Arial"/>
                  <w:noProof/>
                  <w:sz w:val="16"/>
                  <w:szCs w:val="16"/>
                </w:rPr>
                <w:t>6</w: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805CD6">
                <w:rPr>
                  <w:rFonts w:ascii="Arial" w:hAnsi="Arial" w:cs="Arial"/>
                  <w:noProof/>
                  <w:sz w:val="16"/>
                  <w:szCs w:val="16"/>
                </w:rPr>
                <w:t>7</w:t>
              </w:r>
              <w:r w:rsidRPr="00DE749D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C34E1CF" w14:textId="77777777" w:rsidR="00EA350A" w:rsidRDefault="00EA350A" w:rsidP="00A4211F">
    <w:pPr>
      <w:pStyle w:val="Encabezado"/>
      <w:rPr>
        <w:rFonts w:asciiTheme="minorHAnsi" w:hAnsiTheme="minorHAnsi" w:cstheme="minorHAnsi"/>
        <w:b/>
        <w:i/>
        <w:sz w:val="20"/>
        <w:szCs w:val="20"/>
      </w:rPr>
    </w:pPr>
  </w:p>
  <w:p w14:paraId="13C7AC74" w14:textId="77777777" w:rsidR="00EA350A" w:rsidRPr="00C748AA" w:rsidRDefault="00EA350A" w:rsidP="00A4211F">
    <w:pPr>
      <w:pStyle w:val="Encabezado"/>
      <w:rPr>
        <w:rFonts w:asciiTheme="minorHAnsi" w:hAnsiTheme="minorHAnsi" w:cstheme="minorHAnsi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ED9"/>
    <w:multiLevelType w:val="hybridMultilevel"/>
    <w:tmpl w:val="B906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6C88"/>
    <w:multiLevelType w:val="hybridMultilevel"/>
    <w:tmpl w:val="B31CBED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82B"/>
    <w:multiLevelType w:val="hybridMultilevel"/>
    <w:tmpl w:val="4F584378"/>
    <w:lvl w:ilvl="0" w:tplc="30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6C02AE6"/>
    <w:multiLevelType w:val="hybridMultilevel"/>
    <w:tmpl w:val="D9DA112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974B4"/>
    <w:multiLevelType w:val="hybridMultilevel"/>
    <w:tmpl w:val="F1282A82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C05E3"/>
    <w:multiLevelType w:val="hybridMultilevel"/>
    <w:tmpl w:val="289068D6"/>
    <w:lvl w:ilvl="0" w:tplc="300A0019">
      <w:start w:val="1"/>
      <w:numFmt w:val="lowerLetter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86DCB"/>
    <w:multiLevelType w:val="hybridMultilevel"/>
    <w:tmpl w:val="E8602EB6"/>
    <w:lvl w:ilvl="0" w:tplc="7764C0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6805A68"/>
    <w:multiLevelType w:val="hybridMultilevel"/>
    <w:tmpl w:val="75A0FEC4"/>
    <w:lvl w:ilvl="0" w:tplc="2ABE2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31BB2"/>
    <w:multiLevelType w:val="hybridMultilevel"/>
    <w:tmpl w:val="52782162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8EB"/>
    <w:multiLevelType w:val="hybridMultilevel"/>
    <w:tmpl w:val="2D2A2150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266E1"/>
    <w:multiLevelType w:val="hybridMultilevel"/>
    <w:tmpl w:val="67AEE6DA"/>
    <w:lvl w:ilvl="0" w:tplc="FBAA33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30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31E655F"/>
    <w:multiLevelType w:val="hybridMultilevel"/>
    <w:tmpl w:val="3A320044"/>
    <w:lvl w:ilvl="0" w:tplc="235A88DC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7E5E"/>
    <w:multiLevelType w:val="hybridMultilevel"/>
    <w:tmpl w:val="E24C2A76"/>
    <w:lvl w:ilvl="0" w:tplc="A0C05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5304"/>
    <w:multiLevelType w:val="hybridMultilevel"/>
    <w:tmpl w:val="05D4DBD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759F"/>
    <w:multiLevelType w:val="hybridMultilevel"/>
    <w:tmpl w:val="5D7CC62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FC70BE"/>
    <w:multiLevelType w:val="hybridMultilevel"/>
    <w:tmpl w:val="44EC867C"/>
    <w:lvl w:ilvl="0" w:tplc="26D657C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6C64"/>
    <w:multiLevelType w:val="hybridMultilevel"/>
    <w:tmpl w:val="F66668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3680E"/>
    <w:multiLevelType w:val="hybridMultilevel"/>
    <w:tmpl w:val="4754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01D9"/>
    <w:multiLevelType w:val="hybridMultilevel"/>
    <w:tmpl w:val="0624EFD0"/>
    <w:lvl w:ilvl="0" w:tplc="6B6697F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83303"/>
    <w:multiLevelType w:val="hybridMultilevel"/>
    <w:tmpl w:val="567C3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317AB"/>
    <w:multiLevelType w:val="hybridMultilevel"/>
    <w:tmpl w:val="8326E8E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C66381"/>
    <w:multiLevelType w:val="hybridMultilevel"/>
    <w:tmpl w:val="448ABBFE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F8343D"/>
    <w:multiLevelType w:val="hybridMultilevel"/>
    <w:tmpl w:val="233C1CB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B0454"/>
    <w:multiLevelType w:val="hybridMultilevel"/>
    <w:tmpl w:val="E4EA7BC4"/>
    <w:lvl w:ilvl="0" w:tplc="30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B4E25D2"/>
    <w:multiLevelType w:val="hybridMultilevel"/>
    <w:tmpl w:val="3E8A833E"/>
    <w:lvl w:ilvl="0" w:tplc="3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1317AFD"/>
    <w:multiLevelType w:val="multilevel"/>
    <w:tmpl w:val="36EE9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B401FA"/>
    <w:multiLevelType w:val="hybridMultilevel"/>
    <w:tmpl w:val="3200816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EA29F3"/>
    <w:multiLevelType w:val="hybridMultilevel"/>
    <w:tmpl w:val="7108A2D0"/>
    <w:lvl w:ilvl="0" w:tplc="300A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2711C"/>
    <w:multiLevelType w:val="hybridMultilevel"/>
    <w:tmpl w:val="D7F0AD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F3D2E"/>
    <w:multiLevelType w:val="hybridMultilevel"/>
    <w:tmpl w:val="934A00BE"/>
    <w:lvl w:ilvl="0" w:tplc="BAC6E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243E" w:themeColor="text2" w:themeShade="8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174C92"/>
    <w:multiLevelType w:val="hybridMultilevel"/>
    <w:tmpl w:val="3E54ADC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D6D7E"/>
    <w:multiLevelType w:val="hybridMultilevel"/>
    <w:tmpl w:val="99F4D34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E3FB3"/>
    <w:multiLevelType w:val="hybridMultilevel"/>
    <w:tmpl w:val="06F0A0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722C4"/>
    <w:multiLevelType w:val="hybridMultilevel"/>
    <w:tmpl w:val="B2945FA6"/>
    <w:lvl w:ilvl="0" w:tplc="D29402D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9560D"/>
    <w:multiLevelType w:val="hybridMultilevel"/>
    <w:tmpl w:val="548E2A72"/>
    <w:lvl w:ilvl="0" w:tplc="443AF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B76FC"/>
    <w:multiLevelType w:val="hybridMultilevel"/>
    <w:tmpl w:val="085ABA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945EF"/>
    <w:multiLevelType w:val="hybridMultilevel"/>
    <w:tmpl w:val="5428E2D4"/>
    <w:lvl w:ilvl="0" w:tplc="300A0017">
      <w:start w:val="1"/>
      <w:numFmt w:val="lowerLetter"/>
      <w:lvlText w:val="%1)"/>
      <w:lvlJc w:val="left"/>
      <w:pPr>
        <w:ind w:left="1506" w:hanging="360"/>
      </w:pPr>
    </w:lvl>
    <w:lvl w:ilvl="1" w:tplc="300A0019" w:tentative="1">
      <w:start w:val="1"/>
      <w:numFmt w:val="lowerLetter"/>
      <w:lvlText w:val="%2."/>
      <w:lvlJc w:val="left"/>
      <w:pPr>
        <w:ind w:left="2226" w:hanging="360"/>
      </w:pPr>
    </w:lvl>
    <w:lvl w:ilvl="2" w:tplc="300A001B" w:tentative="1">
      <w:start w:val="1"/>
      <w:numFmt w:val="lowerRoman"/>
      <w:lvlText w:val="%3."/>
      <w:lvlJc w:val="right"/>
      <w:pPr>
        <w:ind w:left="2946" w:hanging="180"/>
      </w:pPr>
    </w:lvl>
    <w:lvl w:ilvl="3" w:tplc="300A000F" w:tentative="1">
      <w:start w:val="1"/>
      <w:numFmt w:val="decimal"/>
      <w:lvlText w:val="%4."/>
      <w:lvlJc w:val="left"/>
      <w:pPr>
        <w:ind w:left="3666" w:hanging="360"/>
      </w:pPr>
    </w:lvl>
    <w:lvl w:ilvl="4" w:tplc="300A0019" w:tentative="1">
      <w:start w:val="1"/>
      <w:numFmt w:val="lowerLetter"/>
      <w:lvlText w:val="%5."/>
      <w:lvlJc w:val="left"/>
      <w:pPr>
        <w:ind w:left="4386" w:hanging="360"/>
      </w:pPr>
    </w:lvl>
    <w:lvl w:ilvl="5" w:tplc="300A001B" w:tentative="1">
      <w:start w:val="1"/>
      <w:numFmt w:val="lowerRoman"/>
      <w:lvlText w:val="%6."/>
      <w:lvlJc w:val="right"/>
      <w:pPr>
        <w:ind w:left="5106" w:hanging="180"/>
      </w:pPr>
    </w:lvl>
    <w:lvl w:ilvl="6" w:tplc="300A000F" w:tentative="1">
      <w:start w:val="1"/>
      <w:numFmt w:val="decimal"/>
      <w:lvlText w:val="%7."/>
      <w:lvlJc w:val="left"/>
      <w:pPr>
        <w:ind w:left="5826" w:hanging="360"/>
      </w:pPr>
    </w:lvl>
    <w:lvl w:ilvl="7" w:tplc="300A0019" w:tentative="1">
      <w:start w:val="1"/>
      <w:numFmt w:val="lowerLetter"/>
      <w:lvlText w:val="%8."/>
      <w:lvlJc w:val="left"/>
      <w:pPr>
        <w:ind w:left="6546" w:hanging="360"/>
      </w:pPr>
    </w:lvl>
    <w:lvl w:ilvl="8" w:tplc="300A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35"/>
  </w:num>
  <w:num w:numId="5">
    <w:abstractNumId w:val="29"/>
  </w:num>
  <w:num w:numId="6">
    <w:abstractNumId w:val="13"/>
  </w:num>
  <w:num w:numId="7">
    <w:abstractNumId w:val="33"/>
  </w:num>
  <w:num w:numId="8">
    <w:abstractNumId w:val="3"/>
  </w:num>
  <w:num w:numId="9">
    <w:abstractNumId w:val="31"/>
  </w:num>
  <w:num w:numId="10">
    <w:abstractNumId w:val="18"/>
  </w:num>
  <w:num w:numId="11">
    <w:abstractNumId w:val="8"/>
  </w:num>
  <w:num w:numId="12">
    <w:abstractNumId w:val="34"/>
  </w:num>
  <w:num w:numId="13">
    <w:abstractNumId w:val="14"/>
  </w:num>
  <w:num w:numId="14">
    <w:abstractNumId w:val="26"/>
  </w:num>
  <w:num w:numId="15">
    <w:abstractNumId w:val="10"/>
  </w:num>
  <w:num w:numId="16">
    <w:abstractNumId w:val="24"/>
  </w:num>
  <w:num w:numId="17">
    <w:abstractNumId w:val="21"/>
  </w:num>
  <w:num w:numId="18">
    <w:abstractNumId w:val="28"/>
  </w:num>
  <w:num w:numId="19">
    <w:abstractNumId w:val="32"/>
  </w:num>
  <w:num w:numId="20">
    <w:abstractNumId w:val="25"/>
  </w:num>
  <w:num w:numId="21">
    <w:abstractNumId w:val="5"/>
  </w:num>
  <w:num w:numId="22">
    <w:abstractNumId w:val="4"/>
  </w:num>
  <w:num w:numId="23">
    <w:abstractNumId w:val="22"/>
  </w:num>
  <w:num w:numId="24">
    <w:abstractNumId w:val="1"/>
  </w:num>
  <w:num w:numId="25">
    <w:abstractNumId w:val="7"/>
  </w:num>
  <w:num w:numId="26">
    <w:abstractNumId w:val="0"/>
  </w:num>
  <w:num w:numId="27">
    <w:abstractNumId w:val="6"/>
  </w:num>
  <w:num w:numId="28">
    <w:abstractNumId w:val="36"/>
  </w:num>
  <w:num w:numId="29">
    <w:abstractNumId w:val="2"/>
  </w:num>
  <w:num w:numId="30">
    <w:abstractNumId w:val="30"/>
  </w:num>
  <w:num w:numId="31">
    <w:abstractNumId w:val="23"/>
  </w:num>
  <w:num w:numId="32">
    <w:abstractNumId w:val="17"/>
  </w:num>
  <w:num w:numId="33">
    <w:abstractNumId w:val="12"/>
  </w:num>
  <w:num w:numId="34">
    <w:abstractNumId w:val="15"/>
  </w:num>
  <w:num w:numId="35">
    <w:abstractNumId w:val="9"/>
  </w:num>
  <w:num w:numId="36">
    <w:abstractNumId w:val="27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5F"/>
    <w:rsid w:val="00002C74"/>
    <w:rsid w:val="00004E12"/>
    <w:rsid w:val="000055EA"/>
    <w:rsid w:val="00005C47"/>
    <w:rsid w:val="0000632A"/>
    <w:rsid w:val="00011481"/>
    <w:rsid w:val="00011878"/>
    <w:rsid w:val="000162AC"/>
    <w:rsid w:val="000210DF"/>
    <w:rsid w:val="00023573"/>
    <w:rsid w:val="000254DF"/>
    <w:rsid w:val="000255D1"/>
    <w:rsid w:val="000272BC"/>
    <w:rsid w:val="00030329"/>
    <w:rsid w:val="000306EC"/>
    <w:rsid w:val="0003378D"/>
    <w:rsid w:val="0003387C"/>
    <w:rsid w:val="000359EB"/>
    <w:rsid w:val="00036E15"/>
    <w:rsid w:val="0004310C"/>
    <w:rsid w:val="000439B0"/>
    <w:rsid w:val="00045FAD"/>
    <w:rsid w:val="00047FA0"/>
    <w:rsid w:val="00051A95"/>
    <w:rsid w:val="00052560"/>
    <w:rsid w:val="00052862"/>
    <w:rsid w:val="000533DE"/>
    <w:rsid w:val="00054FAD"/>
    <w:rsid w:val="00055E08"/>
    <w:rsid w:val="00056BB9"/>
    <w:rsid w:val="000607C6"/>
    <w:rsid w:val="000675A7"/>
    <w:rsid w:val="000701F8"/>
    <w:rsid w:val="00070209"/>
    <w:rsid w:val="00072389"/>
    <w:rsid w:val="00072C9D"/>
    <w:rsid w:val="00076D61"/>
    <w:rsid w:val="000803A5"/>
    <w:rsid w:val="0008110A"/>
    <w:rsid w:val="00084D54"/>
    <w:rsid w:val="00084E53"/>
    <w:rsid w:val="00085174"/>
    <w:rsid w:val="00086D4B"/>
    <w:rsid w:val="00090793"/>
    <w:rsid w:val="000920DC"/>
    <w:rsid w:val="00093916"/>
    <w:rsid w:val="00096777"/>
    <w:rsid w:val="000A02C4"/>
    <w:rsid w:val="000A0E86"/>
    <w:rsid w:val="000B0ECA"/>
    <w:rsid w:val="000B2C89"/>
    <w:rsid w:val="000B587A"/>
    <w:rsid w:val="000B7293"/>
    <w:rsid w:val="000C3E55"/>
    <w:rsid w:val="000C410B"/>
    <w:rsid w:val="000C46A2"/>
    <w:rsid w:val="000C5908"/>
    <w:rsid w:val="000C6998"/>
    <w:rsid w:val="000C6DEC"/>
    <w:rsid w:val="000D017E"/>
    <w:rsid w:val="000D38A8"/>
    <w:rsid w:val="000D5669"/>
    <w:rsid w:val="000D658B"/>
    <w:rsid w:val="000D6A5C"/>
    <w:rsid w:val="000D7AE4"/>
    <w:rsid w:val="000F345E"/>
    <w:rsid w:val="000F6861"/>
    <w:rsid w:val="000F6DDD"/>
    <w:rsid w:val="000F7639"/>
    <w:rsid w:val="00103A3E"/>
    <w:rsid w:val="00104A01"/>
    <w:rsid w:val="00105EFF"/>
    <w:rsid w:val="00110F8B"/>
    <w:rsid w:val="00111BE4"/>
    <w:rsid w:val="00113564"/>
    <w:rsid w:val="00113D1A"/>
    <w:rsid w:val="00115589"/>
    <w:rsid w:val="001208FF"/>
    <w:rsid w:val="00123B88"/>
    <w:rsid w:val="0013325E"/>
    <w:rsid w:val="0014389C"/>
    <w:rsid w:val="0014639E"/>
    <w:rsid w:val="00146AEC"/>
    <w:rsid w:val="00151213"/>
    <w:rsid w:val="00151F01"/>
    <w:rsid w:val="001604F7"/>
    <w:rsid w:val="00160A21"/>
    <w:rsid w:val="00161966"/>
    <w:rsid w:val="001654D2"/>
    <w:rsid w:val="00166384"/>
    <w:rsid w:val="00176EB9"/>
    <w:rsid w:val="00180C8A"/>
    <w:rsid w:val="001839EF"/>
    <w:rsid w:val="00191BCC"/>
    <w:rsid w:val="001925CB"/>
    <w:rsid w:val="00194832"/>
    <w:rsid w:val="00195376"/>
    <w:rsid w:val="001A193F"/>
    <w:rsid w:val="001B0088"/>
    <w:rsid w:val="001B2B4C"/>
    <w:rsid w:val="001B2E7F"/>
    <w:rsid w:val="001B64D1"/>
    <w:rsid w:val="001C4A06"/>
    <w:rsid w:val="001C5373"/>
    <w:rsid w:val="001C715B"/>
    <w:rsid w:val="001D00DF"/>
    <w:rsid w:val="001D27A5"/>
    <w:rsid w:val="001D3278"/>
    <w:rsid w:val="001D4392"/>
    <w:rsid w:val="001D5470"/>
    <w:rsid w:val="001E370B"/>
    <w:rsid w:val="001E6A67"/>
    <w:rsid w:val="001F1238"/>
    <w:rsid w:val="001F1C3C"/>
    <w:rsid w:val="001F4F40"/>
    <w:rsid w:val="00203343"/>
    <w:rsid w:val="0020410B"/>
    <w:rsid w:val="00204E7B"/>
    <w:rsid w:val="0021027F"/>
    <w:rsid w:val="002124B7"/>
    <w:rsid w:val="00214035"/>
    <w:rsid w:val="002152A6"/>
    <w:rsid w:val="00215E34"/>
    <w:rsid w:val="00216CEF"/>
    <w:rsid w:val="00222A4B"/>
    <w:rsid w:val="00223EA0"/>
    <w:rsid w:val="0022488E"/>
    <w:rsid w:val="00224E6D"/>
    <w:rsid w:val="002310CD"/>
    <w:rsid w:val="00231584"/>
    <w:rsid w:val="002333DA"/>
    <w:rsid w:val="00244DE6"/>
    <w:rsid w:val="002454BA"/>
    <w:rsid w:val="00252670"/>
    <w:rsid w:val="00253868"/>
    <w:rsid w:val="00256956"/>
    <w:rsid w:val="00260D70"/>
    <w:rsid w:val="00262289"/>
    <w:rsid w:val="00262315"/>
    <w:rsid w:val="00264659"/>
    <w:rsid w:val="00264FB2"/>
    <w:rsid w:val="002708CD"/>
    <w:rsid w:val="002717B5"/>
    <w:rsid w:val="00272C23"/>
    <w:rsid w:val="00276206"/>
    <w:rsid w:val="00277EDB"/>
    <w:rsid w:val="00282067"/>
    <w:rsid w:val="00282EAD"/>
    <w:rsid w:val="0028343F"/>
    <w:rsid w:val="00283C6B"/>
    <w:rsid w:val="00283EE9"/>
    <w:rsid w:val="00285092"/>
    <w:rsid w:val="00287744"/>
    <w:rsid w:val="00290A23"/>
    <w:rsid w:val="00291B88"/>
    <w:rsid w:val="00293B43"/>
    <w:rsid w:val="00294F0F"/>
    <w:rsid w:val="002A119C"/>
    <w:rsid w:val="002A1AFA"/>
    <w:rsid w:val="002A22D2"/>
    <w:rsid w:val="002A4698"/>
    <w:rsid w:val="002A5810"/>
    <w:rsid w:val="002A6AB7"/>
    <w:rsid w:val="002A6BF5"/>
    <w:rsid w:val="002A7742"/>
    <w:rsid w:val="002B077D"/>
    <w:rsid w:val="002B154A"/>
    <w:rsid w:val="002B538D"/>
    <w:rsid w:val="002B5AF3"/>
    <w:rsid w:val="002C41E0"/>
    <w:rsid w:val="002C50DC"/>
    <w:rsid w:val="002C74D1"/>
    <w:rsid w:val="002D0662"/>
    <w:rsid w:val="002D35A8"/>
    <w:rsid w:val="002E112C"/>
    <w:rsid w:val="002E3ADC"/>
    <w:rsid w:val="002E6AA4"/>
    <w:rsid w:val="002F1374"/>
    <w:rsid w:val="002F17A7"/>
    <w:rsid w:val="002F5904"/>
    <w:rsid w:val="003009C8"/>
    <w:rsid w:val="00303990"/>
    <w:rsid w:val="00304A1C"/>
    <w:rsid w:val="00307952"/>
    <w:rsid w:val="003163B3"/>
    <w:rsid w:val="00317458"/>
    <w:rsid w:val="00321E84"/>
    <w:rsid w:val="003224C7"/>
    <w:rsid w:val="00323889"/>
    <w:rsid w:val="0032396D"/>
    <w:rsid w:val="00325F15"/>
    <w:rsid w:val="00331B4F"/>
    <w:rsid w:val="00336FA5"/>
    <w:rsid w:val="00353669"/>
    <w:rsid w:val="0035533A"/>
    <w:rsid w:val="003614BA"/>
    <w:rsid w:val="00362FDD"/>
    <w:rsid w:val="003636DB"/>
    <w:rsid w:val="0037255A"/>
    <w:rsid w:val="003750C7"/>
    <w:rsid w:val="00375136"/>
    <w:rsid w:val="00376317"/>
    <w:rsid w:val="003766B8"/>
    <w:rsid w:val="00376F58"/>
    <w:rsid w:val="00376F64"/>
    <w:rsid w:val="00377427"/>
    <w:rsid w:val="0038240F"/>
    <w:rsid w:val="00384E45"/>
    <w:rsid w:val="00393366"/>
    <w:rsid w:val="00397F92"/>
    <w:rsid w:val="003A065A"/>
    <w:rsid w:val="003A17B5"/>
    <w:rsid w:val="003A5330"/>
    <w:rsid w:val="003A5CC2"/>
    <w:rsid w:val="003B21BA"/>
    <w:rsid w:val="003B2B15"/>
    <w:rsid w:val="003B3FFB"/>
    <w:rsid w:val="003B4602"/>
    <w:rsid w:val="003C17ED"/>
    <w:rsid w:val="003C2ACD"/>
    <w:rsid w:val="003D0B43"/>
    <w:rsid w:val="003D3047"/>
    <w:rsid w:val="003D3FC1"/>
    <w:rsid w:val="003D472A"/>
    <w:rsid w:val="003D5863"/>
    <w:rsid w:val="003D64F9"/>
    <w:rsid w:val="003D7549"/>
    <w:rsid w:val="003E0FC2"/>
    <w:rsid w:val="003E3862"/>
    <w:rsid w:val="003E47D3"/>
    <w:rsid w:val="003E6D55"/>
    <w:rsid w:val="003E7362"/>
    <w:rsid w:val="003E76E7"/>
    <w:rsid w:val="003E77BE"/>
    <w:rsid w:val="003F2F81"/>
    <w:rsid w:val="003F4F98"/>
    <w:rsid w:val="003F5261"/>
    <w:rsid w:val="0040074D"/>
    <w:rsid w:val="00400E10"/>
    <w:rsid w:val="00401282"/>
    <w:rsid w:val="004026AF"/>
    <w:rsid w:val="004137AA"/>
    <w:rsid w:val="00421EC4"/>
    <w:rsid w:val="00422B33"/>
    <w:rsid w:val="00426FE5"/>
    <w:rsid w:val="004274E8"/>
    <w:rsid w:val="00427C44"/>
    <w:rsid w:val="0043126F"/>
    <w:rsid w:val="00432867"/>
    <w:rsid w:val="00440839"/>
    <w:rsid w:val="00444D6D"/>
    <w:rsid w:val="00454FE2"/>
    <w:rsid w:val="00457042"/>
    <w:rsid w:val="0045793B"/>
    <w:rsid w:val="004605D9"/>
    <w:rsid w:val="00461248"/>
    <w:rsid w:val="00461255"/>
    <w:rsid w:val="00462B23"/>
    <w:rsid w:val="00463356"/>
    <w:rsid w:val="004633B6"/>
    <w:rsid w:val="00465317"/>
    <w:rsid w:val="00467B91"/>
    <w:rsid w:val="00474096"/>
    <w:rsid w:val="00476499"/>
    <w:rsid w:val="00477ABB"/>
    <w:rsid w:val="00485160"/>
    <w:rsid w:val="004872E3"/>
    <w:rsid w:val="00487DEB"/>
    <w:rsid w:val="00490193"/>
    <w:rsid w:val="00490433"/>
    <w:rsid w:val="00490A43"/>
    <w:rsid w:val="004925E9"/>
    <w:rsid w:val="0049359C"/>
    <w:rsid w:val="00494DA9"/>
    <w:rsid w:val="004978F2"/>
    <w:rsid w:val="004A08BA"/>
    <w:rsid w:val="004A194E"/>
    <w:rsid w:val="004A6CE7"/>
    <w:rsid w:val="004A75BE"/>
    <w:rsid w:val="004B40BE"/>
    <w:rsid w:val="004C1E67"/>
    <w:rsid w:val="004C2C4A"/>
    <w:rsid w:val="004C2F09"/>
    <w:rsid w:val="004D17E8"/>
    <w:rsid w:val="004D44B2"/>
    <w:rsid w:val="004E02B6"/>
    <w:rsid w:val="004E2773"/>
    <w:rsid w:val="004E45AC"/>
    <w:rsid w:val="004E45DB"/>
    <w:rsid w:val="004F49E7"/>
    <w:rsid w:val="004F5EB4"/>
    <w:rsid w:val="004F5FB4"/>
    <w:rsid w:val="004F749F"/>
    <w:rsid w:val="00500607"/>
    <w:rsid w:val="00500996"/>
    <w:rsid w:val="005029A5"/>
    <w:rsid w:val="0050364D"/>
    <w:rsid w:val="00504B2B"/>
    <w:rsid w:val="00506761"/>
    <w:rsid w:val="0051031B"/>
    <w:rsid w:val="005124AD"/>
    <w:rsid w:val="005142BB"/>
    <w:rsid w:val="00521552"/>
    <w:rsid w:val="00521F8C"/>
    <w:rsid w:val="0052241A"/>
    <w:rsid w:val="00523036"/>
    <w:rsid w:val="00523570"/>
    <w:rsid w:val="00531EE2"/>
    <w:rsid w:val="00532A87"/>
    <w:rsid w:val="005349F2"/>
    <w:rsid w:val="005357AB"/>
    <w:rsid w:val="00542B5B"/>
    <w:rsid w:val="005455B6"/>
    <w:rsid w:val="0054663F"/>
    <w:rsid w:val="00546F55"/>
    <w:rsid w:val="0054781B"/>
    <w:rsid w:val="0055014C"/>
    <w:rsid w:val="005509E8"/>
    <w:rsid w:val="005563E9"/>
    <w:rsid w:val="005733A3"/>
    <w:rsid w:val="00574724"/>
    <w:rsid w:val="005826D9"/>
    <w:rsid w:val="00583614"/>
    <w:rsid w:val="005844B7"/>
    <w:rsid w:val="00584FA4"/>
    <w:rsid w:val="00586310"/>
    <w:rsid w:val="00586609"/>
    <w:rsid w:val="00586D67"/>
    <w:rsid w:val="00591BA1"/>
    <w:rsid w:val="00592C3B"/>
    <w:rsid w:val="00595422"/>
    <w:rsid w:val="00595ADE"/>
    <w:rsid w:val="00597033"/>
    <w:rsid w:val="005A59AC"/>
    <w:rsid w:val="005B26B4"/>
    <w:rsid w:val="005B2B51"/>
    <w:rsid w:val="005B6FEE"/>
    <w:rsid w:val="005C3D22"/>
    <w:rsid w:val="005C7F40"/>
    <w:rsid w:val="005D5773"/>
    <w:rsid w:val="005D59C3"/>
    <w:rsid w:val="005D59C8"/>
    <w:rsid w:val="005E4487"/>
    <w:rsid w:val="005E5B7C"/>
    <w:rsid w:val="005E5D43"/>
    <w:rsid w:val="005E6BFF"/>
    <w:rsid w:val="005E7028"/>
    <w:rsid w:val="005E7F0A"/>
    <w:rsid w:val="005F1606"/>
    <w:rsid w:val="005F6656"/>
    <w:rsid w:val="005F7FBD"/>
    <w:rsid w:val="00600108"/>
    <w:rsid w:val="00603685"/>
    <w:rsid w:val="00604528"/>
    <w:rsid w:val="00605B55"/>
    <w:rsid w:val="00607921"/>
    <w:rsid w:val="00611D28"/>
    <w:rsid w:val="00615061"/>
    <w:rsid w:val="00616B7D"/>
    <w:rsid w:val="00616CAB"/>
    <w:rsid w:val="00617D6E"/>
    <w:rsid w:val="00621C04"/>
    <w:rsid w:val="006257E8"/>
    <w:rsid w:val="00626DCE"/>
    <w:rsid w:val="00630950"/>
    <w:rsid w:val="00630B88"/>
    <w:rsid w:val="0063356D"/>
    <w:rsid w:val="006348A9"/>
    <w:rsid w:val="006372CA"/>
    <w:rsid w:val="0064414A"/>
    <w:rsid w:val="00645E20"/>
    <w:rsid w:val="00646699"/>
    <w:rsid w:val="00646DFB"/>
    <w:rsid w:val="00651B35"/>
    <w:rsid w:val="0065616D"/>
    <w:rsid w:val="00657D1E"/>
    <w:rsid w:val="00661909"/>
    <w:rsid w:val="00662DD3"/>
    <w:rsid w:val="006710DA"/>
    <w:rsid w:val="00671B98"/>
    <w:rsid w:val="006739E0"/>
    <w:rsid w:val="0067432B"/>
    <w:rsid w:val="006745FC"/>
    <w:rsid w:val="006756EE"/>
    <w:rsid w:val="00684B1D"/>
    <w:rsid w:val="00691E8C"/>
    <w:rsid w:val="00697EB2"/>
    <w:rsid w:val="006A49A4"/>
    <w:rsid w:val="006A5724"/>
    <w:rsid w:val="006A736F"/>
    <w:rsid w:val="006A7678"/>
    <w:rsid w:val="006A7ACA"/>
    <w:rsid w:val="006B2574"/>
    <w:rsid w:val="006B2B0D"/>
    <w:rsid w:val="006B3658"/>
    <w:rsid w:val="006B6DCD"/>
    <w:rsid w:val="006B7728"/>
    <w:rsid w:val="006B7C81"/>
    <w:rsid w:val="006D0E3D"/>
    <w:rsid w:val="006D14B5"/>
    <w:rsid w:val="006E09B7"/>
    <w:rsid w:val="006E4873"/>
    <w:rsid w:val="006E71E9"/>
    <w:rsid w:val="006F49F9"/>
    <w:rsid w:val="006F70B1"/>
    <w:rsid w:val="007001DE"/>
    <w:rsid w:val="00700F0F"/>
    <w:rsid w:val="007010D1"/>
    <w:rsid w:val="00701A67"/>
    <w:rsid w:val="00701D44"/>
    <w:rsid w:val="00702A0A"/>
    <w:rsid w:val="0070635C"/>
    <w:rsid w:val="00714E54"/>
    <w:rsid w:val="0071619A"/>
    <w:rsid w:val="007175F1"/>
    <w:rsid w:val="00722781"/>
    <w:rsid w:val="00727E1B"/>
    <w:rsid w:val="007300BA"/>
    <w:rsid w:val="00732D48"/>
    <w:rsid w:val="00735DC4"/>
    <w:rsid w:val="00736846"/>
    <w:rsid w:val="00737B1F"/>
    <w:rsid w:val="00737C95"/>
    <w:rsid w:val="00740E39"/>
    <w:rsid w:val="00741534"/>
    <w:rsid w:val="00742ACE"/>
    <w:rsid w:val="00743A25"/>
    <w:rsid w:val="00750A9C"/>
    <w:rsid w:val="00756144"/>
    <w:rsid w:val="00757ABD"/>
    <w:rsid w:val="007672BC"/>
    <w:rsid w:val="00767BEA"/>
    <w:rsid w:val="00775311"/>
    <w:rsid w:val="00777FE1"/>
    <w:rsid w:val="007804DE"/>
    <w:rsid w:val="00781116"/>
    <w:rsid w:val="00784ACF"/>
    <w:rsid w:val="0078549D"/>
    <w:rsid w:val="007862B0"/>
    <w:rsid w:val="0078666A"/>
    <w:rsid w:val="00793037"/>
    <w:rsid w:val="0079478F"/>
    <w:rsid w:val="00796405"/>
    <w:rsid w:val="00797E14"/>
    <w:rsid w:val="007A2771"/>
    <w:rsid w:val="007A3ECF"/>
    <w:rsid w:val="007A4D6F"/>
    <w:rsid w:val="007A4E92"/>
    <w:rsid w:val="007B0789"/>
    <w:rsid w:val="007B3976"/>
    <w:rsid w:val="007B55A8"/>
    <w:rsid w:val="007C03FA"/>
    <w:rsid w:val="007C46D0"/>
    <w:rsid w:val="007C5F48"/>
    <w:rsid w:val="007C66F4"/>
    <w:rsid w:val="007D0A44"/>
    <w:rsid w:val="007D6AB1"/>
    <w:rsid w:val="007D6FAD"/>
    <w:rsid w:val="007E089D"/>
    <w:rsid w:val="007E633B"/>
    <w:rsid w:val="007F08C2"/>
    <w:rsid w:val="007F1DF8"/>
    <w:rsid w:val="007F3FA1"/>
    <w:rsid w:val="008005F9"/>
    <w:rsid w:val="008039E2"/>
    <w:rsid w:val="00804FE1"/>
    <w:rsid w:val="00805880"/>
    <w:rsid w:val="00805CD6"/>
    <w:rsid w:val="0080692D"/>
    <w:rsid w:val="00806CFC"/>
    <w:rsid w:val="00807535"/>
    <w:rsid w:val="00813754"/>
    <w:rsid w:val="0081634C"/>
    <w:rsid w:val="008167B3"/>
    <w:rsid w:val="008178D6"/>
    <w:rsid w:val="00817C12"/>
    <w:rsid w:val="00817CEF"/>
    <w:rsid w:val="00821D91"/>
    <w:rsid w:val="008247B5"/>
    <w:rsid w:val="00826CCE"/>
    <w:rsid w:val="00835CA4"/>
    <w:rsid w:val="008375DF"/>
    <w:rsid w:val="008440E1"/>
    <w:rsid w:val="00846F30"/>
    <w:rsid w:val="008506AD"/>
    <w:rsid w:val="008514DB"/>
    <w:rsid w:val="0085406E"/>
    <w:rsid w:val="0085464D"/>
    <w:rsid w:val="00862369"/>
    <w:rsid w:val="00863139"/>
    <w:rsid w:val="00870079"/>
    <w:rsid w:val="008736F0"/>
    <w:rsid w:val="00881EE3"/>
    <w:rsid w:val="00886214"/>
    <w:rsid w:val="00887126"/>
    <w:rsid w:val="008872D3"/>
    <w:rsid w:val="00887D3C"/>
    <w:rsid w:val="008907B6"/>
    <w:rsid w:val="00892594"/>
    <w:rsid w:val="00893465"/>
    <w:rsid w:val="00894001"/>
    <w:rsid w:val="00897B8C"/>
    <w:rsid w:val="008A1D73"/>
    <w:rsid w:val="008A2BB8"/>
    <w:rsid w:val="008A64F0"/>
    <w:rsid w:val="008B10E2"/>
    <w:rsid w:val="008B505B"/>
    <w:rsid w:val="008B7209"/>
    <w:rsid w:val="008C21B3"/>
    <w:rsid w:val="008C473E"/>
    <w:rsid w:val="008D3412"/>
    <w:rsid w:val="008D5249"/>
    <w:rsid w:val="008D5E1D"/>
    <w:rsid w:val="008E0D58"/>
    <w:rsid w:val="008E133F"/>
    <w:rsid w:val="008E4E66"/>
    <w:rsid w:val="008E75EB"/>
    <w:rsid w:val="008F0948"/>
    <w:rsid w:val="008F30AF"/>
    <w:rsid w:val="0090085A"/>
    <w:rsid w:val="00904212"/>
    <w:rsid w:val="00910B24"/>
    <w:rsid w:val="0091397E"/>
    <w:rsid w:val="00914906"/>
    <w:rsid w:val="00915E2F"/>
    <w:rsid w:val="00916A2A"/>
    <w:rsid w:val="00924B88"/>
    <w:rsid w:val="0092672A"/>
    <w:rsid w:val="00927819"/>
    <w:rsid w:val="0093011A"/>
    <w:rsid w:val="00931C5C"/>
    <w:rsid w:val="00931C69"/>
    <w:rsid w:val="00931DC9"/>
    <w:rsid w:val="00936F53"/>
    <w:rsid w:val="00941C6E"/>
    <w:rsid w:val="00944F83"/>
    <w:rsid w:val="009453B2"/>
    <w:rsid w:val="0095040E"/>
    <w:rsid w:val="00951E93"/>
    <w:rsid w:val="00952911"/>
    <w:rsid w:val="00953959"/>
    <w:rsid w:val="00966796"/>
    <w:rsid w:val="00967776"/>
    <w:rsid w:val="009749FE"/>
    <w:rsid w:val="00981FAA"/>
    <w:rsid w:val="00982679"/>
    <w:rsid w:val="0098283C"/>
    <w:rsid w:val="00982B91"/>
    <w:rsid w:val="009832CA"/>
    <w:rsid w:val="00984949"/>
    <w:rsid w:val="009913FF"/>
    <w:rsid w:val="0099456B"/>
    <w:rsid w:val="009977A5"/>
    <w:rsid w:val="009A059D"/>
    <w:rsid w:val="009A2808"/>
    <w:rsid w:val="009A3502"/>
    <w:rsid w:val="009A4397"/>
    <w:rsid w:val="009A5995"/>
    <w:rsid w:val="009A7756"/>
    <w:rsid w:val="009B01CE"/>
    <w:rsid w:val="009B5E2A"/>
    <w:rsid w:val="009C58EA"/>
    <w:rsid w:val="009C681D"/>
    <w:rsid w:val="009D0679"/>
    <w:rsid w:val="009D4A2D"/>
    <w:rsid w:val="009E0CAA"/>
    <w:rsid w:val="009E4251"/>
    <w:rsid w:val="009E464F"/>
    <w:rsid w:val="009E49E0"/>
    <w:rsid w:val="009E764E"/>
    <w:rsid w:val="009F01A7"/>
    <w:rsid w:val="009F27AC"/>
    <w:rsid w:val="009F62A7"/>
    <w:rsid w:val="00A0041E"/>
    <w:rsid w:val="00A00F81"/>
    <w:rsid w:val="00A01681"/>
    <w:rsid w:val="00A0268F"/>
    <w:rsid w:val="00A0399B"/>
    <w:rsid w:val="00A0684D"/>
    <w:rsid w:val="00A13BED"/>
    <w:rsid w:val="00A202EC"/>
    <w:rsid w:val="00A20781"/>
    <w:rsid w:val="00A217CD"/>
    <w:rsid w:val="00A26149"/>
    <w:rsid w:val="00A355A8"/>
    <w:rsid w:val="00A359F4"/>
    <w:rsid w:val="00A4211F"/>
    <w:rsid w:val="00A425A3"/>
    <w:rsid w:val="00A469CE"/>
    <w:rsid w:val="00A5076F"/>
    <w:rsid w:val="00A530E6"/>
    <w:rsid w:val="00A54BE0"/>
    <w:rsid w:val="00A563E0"/>
    <w:rsid w:val="00A602F8"/>
    <w:rsid w:val="00A635BD"/>
    <w:rsid w:val="00A70083"/>
    <w:rsid w:val="00A7316B"/>
    <w:rsid w:val="00A739DD"/>
    <w:rsid w:val="00A75D1F"/>
    <w:rsid w:val="00A77C7D"/>
    <w:rsid w:val="00A86FC1"/>
    <w:rsid w:val="00A943A9"/>
    <w:rsid w:val="00A94896"/>
    <w:rsid w:val="00A959CC"/>
    <w:rsid w:val="00AA18AA"/>
    <w:rsid w:val="00AA3650"/>
    <w:rsid w:val="00AA56F4"/>
    <w:rsid w:val="00AA5939"/>
    <w:rsid w:val="00AA68C6"/>
    <w:rsid w:val="00AA7217"/>
    <w:rsid w:val="00AB1FDD"/>
    <w:rsid w:val="00AB2C94"/>
    <w:rsid w:val="00AB2E37"/>
    <w:rsid w:val="00AB2E63"/>
    <w:rsid w:val="00AB300D"/>
    <w:rsid w:val="00AB483E"/>
    <w:rsid w:val="00AC0B3E"/>
    <w:rsid w:val="00AC120C"/>
    <w:rsid w:val="00AC2698"/>
    <w:rsid w:val="00AC275D"/>
    <w:rsid w:val="00AC30B8"/>
    <w:rsid w:val="00AC4AF8"/>
    <w:rsid w:val="00AC6AAE"/>
    <w:rsid w:val="00AC7163"/>
    <w:rsid w:val="00AD3DB2"/>
    <w:rsid w:val="00AD60B8"/>
    <w:rsid w:val="00AE4A9D"/>
    <w:rsid w:val="00AE7C8E"/>
    <w:rsid w:val="00AF0336"/>
    <w:rsid w:val="00AF0339"/>
    <w:rsid w:val="00AF1267"/>
    <w:rsid w:val="00AF3873"/>
    <w:rsid w:val="00AF38D9"/>
    <w:rsid w:val="00AF7B3B"/>
    <w:rsid w:val="00B0167A"/>
    <w:rsid w:val="00B01B5B"/>
    <w:rsid w:val="00B029B4"/>
    <w:rsid w:val="00B02DB5"/>
    <w:rsid w:val="00B032D1"/>
    <w:rsid w:val="00B058E8"/>
    <w:rsid w:val="00B06126"/>
    <w:rsid w:val="00B12D23"/>
    <w:rsid w:val="00B13871"/>
    <w:rsid w:val="00B13E7B"/>
    <w:rsid w:val="00B14BBE"/>
    <w:rsid w:val="00B210E8"/>
    <w:rsid w:val="00B23234"/>
    <w:rsid w:val="00B32A75"/>
    <w:rsid w:val="00B333F0"/>
    <w:rsid w:val="00B341B4"/>
    <w:rsid w:val="00B3535F"/>
    <w:rsid w:val="00B3570C"/>
    <w:rsid w:val="00B37148"/>
    <w:rsid w:val="00B40A35"/>
    <w:rsid w:val="00B41FCB"/>
    <w:rsid w:val="00B42E6F"/>
    <w:rsid w:val="00B465F7"/>
    <w:rsid w:val="00B46864"/>
    <w:rsid w:val="00B52E40"/>
    <w:rsid w:val="00B52E89"/>
    <w:rsid w:val="00B5392F"/>
    <w:rsid w:val="00B6168A"/>
    <w:rsid w:val="00B62001"/>
    <w:rsid w:val="00B64408"/>
    <w:rsid w:val="00B65DF4"/>
    <w:rsid w:val="00B666A3"/>
    <w:rsid w:val="00B7183B"/>
    <w:rsid w:val="00B71CF3"/>
    <w:rsid w:val="00B72284"/>
    <w:rsid w:val="00B72C5F"/>
    <w:rsid w:val="00B74BA5"/>
    <w:rsid w:val="00B77185"/>
    <w:rsid w:val="00B83E5F"/>
    <w:rsid w:val="00B84F75"/>
    <w:rsid w:val="00B85AC3"/>
    <w:rsid w:val="00B85F69"/>
    <w:rsid w:val="00B86607"/>
    <w:rsid w:val="00B906BE"/>
    <w:rsid w:val="00B938AE"/>
    <w:rsid w:val="00BA1E83"/>
    <w:rsid w:val="00BA66C9"/>
    <w:rsid w:val="00BA7024"/>
    <w:rsid w:val="00BC0502"/>
    <w:rsid w:val="00BC08B7"/>
    <w:rsid w:val="00BC1FB2"/>
    <w:rsid w:val="00BC36BE"/>
    <w:rsid w:val="00BC440E"/>
    <w:rsid w:val="00BC6BC0"/>
    <w:rsid w:val="00BD5180"/>
    <w:rsid w:val="00BD5855"/>
    <w:rsid w:val="00BD6BF6"/>
    <w:rsid w:val="00BE14BD"/>
    <w:rsid w:val="00BE2E45"/>
    <w:rsid w:val="00BE326A"/>
    <w:rsid w:val="00C020FD"/>
    <w:rsid w:val="00C036B7"/>
    <w:rsid w:val="00C0533F"/>
    <w:rsid w:val="00C06948"/>
    <w:rsid w:val="00C075C7"/>
    <w:rsid w:val="00C10B9E"/>
    <w:rsid w:val="00C17BF0"/>
    <w:rsid w:val="00C211FB"/>
    <w:rsid w:val="00C22248"/>
    <w:rsid w:val="00C22CF3"/>
    <w:rsid w:val="00C23582"/>
    <w:rsid w:val="00C238CC"/>
    <w:rsid w:val="00C278FA"/>
    <w:rsid w:val="00C41B43"/>
    <w:rsid w:val="00C422CC"/>
    <w:rsid w:val="00C43277"/>
    <w:rsid w:val="00C45E3E"/>
    <w:rsid w:val="00C4689B"/>
    <w:rsid w:val="00C51E19"/>
    <w:rsid w:val="00C529BB"/>
    <w:rsid w:val="00C536CF"/>
    <w:rsid w:val="00C56357"/>
    <w:rsid w:val="00C6091B"/>
    <w:rsid w:val="00C614B2"/>
    <w:rsid w:val="00C64C55"/>
    <w:rsid w:val="00C64FE0"/>
    <w:rsid w:val="00C66BFC"/>
    <w:rsid w:val="00C714D8"/>
    <w:rsid w:val="00C748AA"/>
    <w:rsid w:val="00C751DB"/>
    <w:rsid w:val="00C76593"/>
    <w:rsid w:val="00C76978"/>
    <w:rsid w:val="00C77109"/>
    <w:rsid w:val="00C82B64"/>
    <w:rsid w:val="00C82D69"/>
    <w:rsid w:val="00C873C3"/>
    <w:rsid w:val="00C91A28"/>
    <w:rsid w:val="00C931D2"/>
    <w:rsid w:val="00C933FA"/>
    <w:rsid w:val="00C965CD"/>
    <w:rsid w:val="00CA45A5"/>
    <w:rsid w:val="00CA6233"/>
    <w:rsid w:val="00CB1896"/>
    <w:rsid w:val="00CB44A8"/>
    <w:rsid w:val="00CB6B83"/>
    <w:rsid w:val="00CC0748"/>
    <w:rsid w:val="00CC2B0D"/>
    <w:rsid w:val="00CC4991"/>
    <w:rsid w:val="00CC70BD"/>
    <w:rsid w:val="00CC7CC7"/>
    <w:rsid w:val="00CD5722"/>
    <w:rsid w:val="00CD6837"/>
    <w:rsid w:val="00CE7B62"/>
    <w:rsid w:val="00CF3D2A"/>
    <w:rsid w:val="00CF698C"/>
    <w:rsid w:val="00D00C85"/>
    <w:rsid w:val="00D01828"/>
    <w:rsid w:val="00D01E00"/>
    <w:rsid w:val="00D025A9"/>
    <w:rsid w:val="00D02BA0"/>
    <w:rsid w:val="00D03DBB"/>
    <w:rsid w:val="00D06BC4"/>
    <w:rsid w:val="00D1528A"/>
    <w:rsid w:val="00D1644B"/>
    <w:rsid w:val="00D20D8D"/>
    <w:rsid w:val="00D22D9E"/>
    <w:rsid w:val="00D2313C"/>
    <w:rsid w:val="00D25F95"/>
    <w:rsid w:val="00D3190F"/>
    <w:rsid w:val="00D32BE6"/>
    <w:rsid w:val="00D34669"/>
    <w:rsid w:val="00D37876"/>
    <w:rsid w:val="00D42170"/>
    <w:rsid w:val="00D4283B"/>
    <w:rsid w:val="00D4315F"/>
    <w:rsid w:val="00D45450"/>
    <w:rsid w:val="00D47733"/>
    <w:rsid w:val="00D5113C"/>
    <w:rsid w:val="00D55C43"/>
    <w:rsid w:val="00D56DD6"/>
    <w:rsid w:val="00D57DEB"/>
    <w:rsid w:val="00D66540"/>
    <w:rsid w:val="00D67613"/>
    <w:rsid w:val="00D67784"/>
    <w:rsid w:val="00D71E78"/>
    <w:rsid w:val="00D727ED"/>
    <w:rsid w:val="00D739DF"/>
    <w:rsid w:val="00D822CA"/>
    <w:rsid w:val="00D87295"/>
    <w:rsid w:val="00D8756A"/>
    <w:rsid w:val="00D96397"/>
    <w:rsid w:val="00D979CB"/>
    <w:rsid w:val="00DA3C6C"/>
    <w:rsid w:val="00DA465D"/>
    <w:rsid w:val="00DA59AD"/>
    <w:rsid w:val="00DB239F"/>
    <w:rsid w:val="00DB3465"/>
    <w:rsid w:val="00DB52BB"/>
    <w:rsid w:val="00DC2A64"/>
    <w:rsid w:val="00DC2B19"/>
    <w:rsid w:val="00DD0FD6"/>
    <w:rsid w:val="00DD18C2"/>
    <w:rsid w:val="00DD5837"/>
    <w:rsid w:val="00DE0372"/>
    <w:rsid w:val="00DE1938"/>
    <w:rsid w:val="00DE2F31"/>
    <w:rsid w:val="00DE36B1"/>
    <w:rsid w:val="00DE749D"/>
    <w:rsid w:val="00DF05DC"/>
    <w:rsid w:val="00DF5841"/>
    <w:rsid w:val="00DF7E60"/>
    <w:rsid w:val="00E0535B"/>
    <w:rsid w:val="00E062C3"/>
    <w:rsid w:val="00E07731"/>
    <w:rsid w:val="00E15264"/>
    <w:rsid w:val="00E269A3"/>
    <w:rsid w:val="00E366E8"/>
    <w:rsid w:val="00E41747"/>
    <w:rsid w:val="00E429C5"/>
    <w:rsid w:val="00E43694"/>
    <w:rsid w:val="00E4596D"/>
    <w:rsid w:val="00E52639"/>
    <w:rsid w:val="00E547A8"/>
    <w:rsid w:val="00E55643"/>
    <w:rsid w:val="00E56D9B"/>
    <w:rsid w:val="00E578D9"/>
    <w:rsid w:val="00E60BEB"/>
    <w:rsid w:val="00E75ED2"/>
    <w:rsid w:val="00E80F1E"/>
    <w:rsid w:val="00E82011"/>
    <w:rsid w:val="00E8224E"/>
    <w:rsid w:val="00E83AC9"/>
    <w:rsid w:val="00E90A8C"/>
    <w:rsid w:val="00E928D2"/>
    <w:rsid w:val="00E948A3"/>
    <w:rsid w:val="00E9570A"/>
    <w:rsid w:val="00E97010"/>
    <w:rsid w:val="00EA234E"/>
    <w:rsid w:val="00EA350A"/>
    <w:rsid w:val="00EA41CB"/>
    <w:rsid w:val="00EA5A94"/>
    <w:rsid w:val="00EA7AF9"/>
    <w:rsid w:val="00EB405B"/>
    <w:rsid w:val="00EB4312"/>
    <w:rsid w:val="00EB4790"/>
    <w:rsid w:val="00EB512B"/>
    <w:rsid w:val="00EC07CA"/>
    <w:rsid w:val="00EC07E9"/>
    <w:rsid w:val="00EC0AD0"/>
    <w:rsid w:val="00EC14B5"/>
    <w:rsid w:val="00EC333A"/>
    <w:rsid w:val="00ED0012"/>
    <w:rsid w:val="00ED3DF2"/>
    <w:rsid w:val="00ED41FF"/>
    <w:rsid w:val="00ED4562"/>
    <w:rsid w:val="00ED569A"/>
    <w:rsid w:val="00ED6AC1"/>
    <w:rsid w:val="00ED6D45"/>
    <w:rsid w:val="00EE4AA5"/>
    <w:rsid w:val="00EE7F07"/>
    <w:rsid w:val="00EF0775"/>
    <w:rsid w:val="00EF4635"/>
    <w:rsid w:val="00EF520B"/>
    <w:rsid w:val="00EF5F58"/>
    <w:rsid w:val="00F0121D"/>
    <w:rsid w:val="00F02B1C"/>
    <w:rsid w:val="00F03ED5"/>
    <w:rsid w:val="00F0462F"/>
    <w:rsid w:val="00F05442"/>
    <w:rsid w:val="00F0629D"/>
    <w:rsid w:val="00F075A2"/>
    <w:rsid w:val="00F270BC"/>
    <w:rsid w:val="00F327A1"/>
    <w:rsid w:val="00F35A55"/>
    <w:rsid w:val="00F3685E"/>
    <w:rsid w:val="00F4050C"/>
    <w:rsid w:val="00F42C61"/>
    <w:rsid w:val="00F43162"/>
    <w:rsid w:val="00F47E35"/>
    <w:rsid w:val="00F51035"/>
    <w:rsid w:val="00F51409"/>
    <w:rsid w:val="00F55947"/>
    <w:rsid w:val="00F6277B"/>
    <w:rsid w:val="00F65933"/>
    <w:rsid w:val="00F678C4"/>
    <w:rsid w:val="00F7239C"/>
    <w:rsid w:val="00F75ED8"/>
    <w:rsid w:val="00F75F2C"/>
    <w:rsid w:val="00F778A5"/>
    <w:rsid w:val="00F77D22"/>
    <w:rsid w:val="00F807F1"/>
    <w:rsid w:val="00F831A8"/>
    <w:rsid w:val="00F87EE2"/>
    <w:rsid w:val="00F92CE9"/>
    <w:rsid w:val="00F94BEE"/>
    <w:rsid w:val="00F96615"/>
    <w:rsid w:val="00FB0D10"/>
    <w:rsid w:val="00FB1082"/>
    <w:rsid w:val="00FB10D7"/>
    <w:rsid w:val="00FB30A8"/>
    <w:rsid w:val="00FC4DFB"/>
    <w:rsid w:val="00FC6ED4"/>
    <w:rsid w:val="00FE38F6"/>
    <w:rsid w:val="00FE5032"/>
    <w:rsid w:val="00FE75CF"/>
    <w:rsid w:val="00FF1E58"/>
    <w:rsid w:val="00FF4203"/>
    <w:rsid w:val="00FF5865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8A70C"/>
  <w15:docId w15:val="{3BC17EC2-7A57-4AC8-ACDF-533EC635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15F"/>
    <w:rPr>
      <w:rFonts w:eastAsia="Times New Roman"/>
      <w:sz w:val="24"/>
      <w:szCs w:val="24"/>
    </w:rPr>
  </w:style>
  <w:style w:type="paragraph" w:styleId="Ttulo6">
    <w:name w:val="heading 6"/>
    <w:basedOn w:val="Normal"/>
    <w:next w:val="Normal"/>
    <w:qFormat/>
    <w:rsid w:val="00701A67"/>
    <w:pPr>
      <w:widowControl w:val="0"/>
      <w:tabs>
        <w:tab w:val="num" w:pos="1152"/>
      </w:tabs>
      <w:suppressAutoHyphens/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4315F"/>
    <w:pPr>
      <w:jc w:val="center"/>
    </w:pPr>
    <w:rPr>
      <w:rFonts w:ascii="Arial Black" w:hAnsi="Arial Black"/>
      <w:i/>
      <w:sz w:val="28"/>
      <w:lang w:val="es-MX"/>
    </w:rPr>
  </w:style>
  <w:style w:type="character" w:styleId="Hipervnculo">
    <w:name w:val="Hyperlink"/>
    <w:basedOn w:val="Fuentedeprrafopredeter"/>
    <w:uiPriority w:val="99"/>
    <w:rsid w:val="002D0662"/>
    <w:rPr>
      <w:color w:val="0000FF"/>
      <w:u w:val="single"/>
    </w:rPr>
  </w:style>
  <w:style w:type="paragraph" w:styleId="Encabezado">
    <w:name w:val="header"/>
    <w:basedOn w:val="Normal"/>
    <w:rsid w:val="006B77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B77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B7728"/>
  </w:style>
  <w:style w:type="paragraph" w:styleId="Textodeglobo">
    <w:name w:val="Balloon Text"/>
    <w:basedOn w:val="Normal"/>
    <w:semiHidden/>
    <w:rsid w:val="00EC33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B46864"/>
  </w:style>
  <w:style w:type="paragraph" w:styleId="Prrafodelista">
    <w:name w:val="List Paragraph"/>
    <w:aliases w:val="TIT 2 IND,tEXTO,Texto,List Paragraph1,Párrafo de Viñeta,Titulo 1,Capítulo,Multi Level List 1,Párrafo de lista4,lista tabla,Listado,Colorful List - Accent 11,Párrafo 3,List Paragraph,AATITULO,Subtitulo1,INDICE,Titulo 2,Titulo parrafo,lp1"/>
    <w:basedOn w:val="Normal"/>
    <w:link w:val="PrrafodelistaCar"/>
    <w:uiPriority w:val="34"/>
    <w:qFormat/>
    <w:rsid w:val="003933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F6DDD"/>
  </w:style>
  <w:style w:type="table" w:styleId="Sombreadoclaro-nfasis3">
    <w:name w:val="Light Shading Accent 3"/>
    <w:basedOn w:val="Tablanormal"/>
    <w:uiPriority w:val="60"/>
    <w:rsid w:val="007001D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-nfasis3">
    <w:name w:val="Light List Accent 3"/>
    <w:basedOn w:val="Tablanormal"/>
    <w:uiPriority w:val="61"/>
    <w:rsid w:val="007001D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7001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1">
    <w:name w:val="Medium Grid 3 Accent 1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3">
    <w:name w:val="Medium Grid 3 Accent 3"/>
    <w:basedOn w:val="Tablanormal"/>
    <w:uiPriority w:val="69"/>
    <w:rsid w:val="007001D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Default">
    <w:name w:val="Default"/>
    <w:rsid w:val="009F62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C"/>
    </w:rPr>
  </w:style>
  <w:style w:type="table" w:styleId="Cuadrculamedia2-nfasis3">
    <w:name w:val="Medium Grid 2 Accent 3"/>
    <w:basedOn w:val="Tablanormal"/>
    <w:uiPriority w:val="68"/>
    <w:rsid w:val="0021027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tandard">
    <w:name w:val="Standard"/>
    <w:rsid w:val="0035533A"/>
    <w:pPr>
      <w:autoSpaceDN w:val="0"/>
      <w:textAlignment w:val="baseline"/>
    </w:pPr>
    <w:rPr>
      <w:rFonts w:eastAsia="Times New Roman"/>
      <w:lang w:val="es-EC" w:eastAsia="es-EC"/>
    </w:rPr>
  </w:style>
  <w:style w:type="paragraph" w:styleId="Sinespaciado">
    <w:name w:val="No Spacing"/>
    <w:link w:val="SinespaciadoCar"/>
    <w:uiPriority w:val="1"/>
    <w:qFormat/>
    <w:rsid w:val="0035533A"/>
    <w:rPr>
      <w:rFonts w:ascii="Calibri" w:eastAsia="Calibri" w:hAnsi="Calibri"/>
      <w:sz w:val="22"/>
      <w:szCs w:val="22"/>
      <w:lang w:val="es-EC" w:eastAsia="en-US"/>
    </w:rPr>
  </w:style>
  <w:style w:type="character" w:customStyle="1" w:styleId="Fuentedeprrafopredeter4">
    <w:name w:val="Fuente de párrafo predeter.4"/>
    <w:rsid w:val="00C22248"/>
  </w:style>
  <w:style w:type="character" w:customStyle="1" w:styleId="PrrafodelistaCar">
    <w:name w:val="Párrafo de lista Car"/>
    <w:aliases w:val="TIT 2 IND Car,tEXTO Car,Texto Car,List Paragraph1 Car,Párrafo de Viñeta Car,Titulo 1 Car,Capítulo Car,Multi Level List 1 Car,Párrafo de lista4 Car,lista tabla Car,Listado Car,Colorful List - Accent 11 Car,Párrafo 3 Car,AATITULO Car"/>
    <w:link w:val="Prrafodelista"/>
    <w:uiPriority w:val="34"/>
    <w:locked/>
    <w:rsid w:val="00353669"/>
    <w:rPr>
      <w:rFonts w:eastAsia="Times New Roman"/>
      <w:sz w:val="24"/>
      <w:szCs w:val="24"/>
    </w:rPr>
  </w:style>
  <w:style w:type="character" w:styleId="Refdecomentario">
    <w:name w:val="annotation reference"/>
    <w:basedOn w:val="Fuentedeprrafopredeter"/>
    <w:rsid w:val="00B65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65D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65DF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65D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65DF4"/>
    <w:rPr>
      <w:rFonts w:eastAsia="Times New Roman"/>
      <w:b/>
      <w:bCs/>
    </w:rPr>
  </w:style>
  <w:style w:type="character" w:customStyle="1" w:styleId="formcampos2">
    <w:name w:val="formcampos2"/>
    <w:rsid w:val="00775311"/>
    <w:rPr>
      <w:sz w:val="20"/>
      <w:szCs w:val="20"/>
    </w:rPr>
  </w:style>
  <w:style w:type="table" w:styleId="Tablaconcuadrcula">
    <w:name w:val="Table Grid"/>
    <w:basedOn w:val="Tablanormal"/>
    <w:uiPriority w:val="59"/>
    <w:rsid w:val="00C4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rsid w:val="00C873C3"/>
    <w:rPr>
      <w:rFonts w:ascii="Calibri" w:eastAsia="Calibri" w:hAnsi="Calibri"/>
      <w:sz w:val="22"/>
      <w:szCs w:val="22"/>
      <w:lang w:val="es-EC" w:eastAsia="en-US"/>
    </w:rPr>
  </w:style>
  <w:style w:type="paragraph" w:styleId="NormalWeb">
    <w:name w:val="Normal (Web)"/>
    <w:basedOn w:val="Normal"/>
    <w:uiPriority w:val="99"/>
    <w:unhideWhenUsed/>
    <w:rsid w:val="002152A6"/>
    <w:pPr>
      <w:spacing w:before="100" w:beforeAutospacing="1" w:after="100" w:afterAutospacing="1"/>
    </w:pPr>
    <w:rPr>
      <w:lang w:val="es-EC" w:eastAsia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211F"/>
    <w:rPr>
      <w:rFonts w:eastAsia="Times New Roman"/>
      <w:sz w:val="24"/>
      <w:szCs w:val="24"/>
    </w:rPr>
  </w:style>
  <w:style w:type="paragraph" w:customStyle="1" w:styleId="standard0">
    <w:name w:val="standard"/>
    <w:basedOn w:val="Normal"/>
    <w:rsid w:val="00BA1E83"/>
    <w:pPr>
      <w:spacing w:before="100" w:beforeAutospacing="1" w:after="100" w:afterAutospacing="1"/>
    </w:pPr>
    <w:rPr>
      <w:lang w:val="es-EC" w:eastAsia="es-EC"/>
    </w:rPr>
  </w:style>
  <w:style w:type="character" w:customStyle="1" w:styleId="TtuloCar">
    <w:name w:val="Título Car"/>
    <w:basedOn w:val="Fuentedeprrafopredeter"/>
    <w:link w:val="Ttulo"/>
    <w:rsid w:val="007C5F48"/>
    <w:rPr>
      <w:rFonts w:ascii="Arial Black" w:eastAsia="Times New Roman" w:hAnsi="Arial Black"/>
      <w:i/>
      <w:sz w:val="28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mpraspublicas.gob.ec/ProcesoContratacion/compras/CPC/index.cp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0F25-5508-4AA1-BDD8-09465BE4C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8F8B0F-5781-4E97-BCBF-5BBC209BF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B2F18E-7CED-45CD-B634-129727EEA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69C103-5128-43C9-B5AC-E8D8279C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7</Pages>
  <Words>1668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LAICA "ELOY ALFARO" DE MANABI</vt:lpstr>
    </vt:vector>
  </TitlesOfParts>
  <Company>Hewlett-Packard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LAICA "ELOY ALFARO" DE MANABI</dc:title>
  <dc:creator>***</dc:creator>
  <cp:lastModifiedBy>ALMEIDA MACIAS TERESA GERTRUDIS</cp:lastModifiedBy>
  <cp:revision>59</cp:revision>
  <cp:lastPrinted>2021-07-09T21:09:00Z</cp:lastPrinted>
  <dcterms:created xsi:type="dcterms:W3CDTF">2018-06-26T14:03:00Z</dcterms:created>
  <dcterms:modified xsi:type="dcterms:W3CDTF">2021-07-28T18:52:00Z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