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8822" w14:textId="51EABA04" w:rsidR="004C08D2" w:rsidRDefault="004C08D2" w:rsidP="00C97266">
      <w:pPr>
        <w:tabs>
          <w:tab w:val="left" w:pos="1815"/>
          <w:tab w:val="center" w:pos="4252"/>
          <w:tab w:val="left" w:pos="6180"/>
        </w:tabs>
        <w:rPr>
          <w:b/>
          <w:sz w:val="2"/>
          <w:szCs w:val="24"/>
        </w:rPr>
      </w:pPr>
    </w:p>
    <w:p w14:paraId="7488E994" w14:textId="19C5213E" w:rsidR="003A788B" w:rsidRDefault="00B45F26" w:rsidP="00C97266">
      <w:pPr>
        <w:tabs>
          <w:tab w:val="left" w:pos="1815"/>
          <w:tab w:val="center" w:pos="4252"/>
          <w:tab w:val="left" w:pos="6180"/>
        </w:tabs>
        <w:rPr>
          <w:rFonts w:cs="Arial"/>
          <w:b/>
          <w:bCs/>
          <w:lang w:val="es-ES"/>
        </w:rPr>
      </w:pPr>
      <w:r w:rsidRPr="00B45F26">
        <w:rPr>
          <w:rFonts w:cs="Arial"/>
          <w:b/>
          <w:bCs/>
          <w:lang w:val="es-ES"/>
        </w:rPr>
        <w:t>FICHA</w:t>
      </w:r>
      <w:r w:rsidR="00DE2F9C">
        <w:rPr>
          <w:rFonts w:cs="Arial"/>
          <w:b/>
          <w:bCs/>
          <w:lang w:val="es-ES"/>
        </w:rPr>
        <w:t xml:space="preserve">: </w:t>
      </w:r>
      <w:r w:rsidRPr="00B45F26">
        <w:rPr>
          <w:rFonts w:cs="Arial"/>
          <w:b/>
          <w:bCs/>
          <w:lang w:val="es-ES"/>
        </w:rPr>
        <w:t>NOVEDADES GENERALES EN UNA COLECCIÓN</w:t>
      </w:r>
    </w:p>
    <w:p w14:paraId="62EC2F8F" w14:textId="77777777" w:rsidR="00B45F26" w:rsidRDefault="00B45F26" w:rsidP="00C97266">
      <w:pPr>
        <w:tabs>
          <w:tab w:val="left" w:pos="1815"/>
          <w:tab w:val="center" w:pos="4252"/>
          <w:tab w:val="left" w:pos="6180"/>
        </w:tabs>
        <w:rPr>
          <w:rFonts w:cs="Arial"/>
          <w:b/>
          <w:bCs/>
          <w:lang w:val="es-ES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B45F26" w:rsidRPr="006B03D9" w14:paraId="3D4C958D" w14:textId="77777777" w:rsidTr="00B45F26">
        <w:trPr>
          <w:jc w:val="center"/>
        </w:trPr>
        <w:tc>
          <w:tcPr>
            <w:tcW w:w="2263" w:type="dxa"/>
          </w:tcPr>
          <w:p w14:paraId="433EC287" w14:textId="77777777" w:rsidR="00B45F26" w:rsidRPr="00B45F26" w:rsidRDefault="00B45F26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Ubicación del material:</w:t>
            </w:r>
          </w:p>
        </w:tc>
        <w:tc>
          <w:tcPr>
            <w:tcW w:w="6804" w:type="dxa"/>
          </w:tcPr>
          <w:p w14:paraId="59B985BD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(Facultad, Extensión)</w:t>
            </w:r>
          </w:p>
        </w:tc>
      </w:tr>
      <w:tr w:rsidR="00B45F26" w:rsidRPr="006B03D9" w14:paraId="5DE84030" w14:textId="77777777" w:rsidTr="00B45F26">
        <w:trPr>
          <w:jc w:val="center"/>
        </w:trPr>
        <w:tc>
          <w:tcPr>
            <w:tcW w:w="2263" w:type="dxa"/>
          </w:tcPr>
          <w:p w14:paraId="3E121FA9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Tipo de colección:</w:t>
            </w:r>
          </w:p>
        </w:tc>
        <w:tc>
          <w:tcPr>
            <w:tcW w:w="6804" w:type="dxa"/>
          </w:tcPr>
          <w:p w14:paraId="58555D47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(Libro, Tesis, Revista, Etcétera)</w:t>
            </w:r>
          </w:p>
        </w:tc>
      </w:tr>
      <w:tr w:rsidR="00B45F26" w:rsidRPr="006B03D9" w14:paraId="56C83B53" w14:textId="77777777" w:rsidTr="00B45F26">
        <w:trPr>
          <w:jc w:val="center"/>
        </w:trPr>
        <w:tc>
          <w:tcPr>
            <w:tcW w:w="2263" w:type="dxa"/>
          </w:tcPr>
          <w:p w14:paraId="31F351A6" w14:textId="77777777" w:rsidR="00B45F26" w:rsidRPr="00B45F26" w:rsidRDefault="00B45F26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Información de la colección:</w:t>
            </w:r>
          </w:p>
        </w:tc>
        <w:tc>
          <w:tcPr>
            <w:tcW w:w="6804" w:type="dxa"/>
          </w:tcPr>
          <w:p w14:paraId="5E900978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(ULEAM-BG Ir823 BEC 2010–2a ed. G13431– Ej.1-V.1)</w:t>
            </w:r>
          </w:p>
        </w:tc>
      </w:tr>
      <w:tr w:rsidR="00B45F26" w:rsidRPr="006B03D9" w14:paraId="021700C9" w14:textId="77777777" w:rsidTr="00B45F26">
        <w:trPr>
          <w:jc w:val="center"/>
        </w:trPr>
        <w:tc>
          <w:tcPr>
            <w:tcW w:w="2263" w:type="dxa"/>
          </w:tcPr>
          <w:p w14:paraId="5A98CD39" w14:textId="77777777" w:rsidR="00B45F26" w:rsidRPr="00B45F26" w:rsidRDefault="00B45F26" w:rsidP="00B45F26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Estado de conservación:</w:t>
            </w:r>
          </w:p>
        </w:tc>
        <w:tc>
          <w:tcPr>
            <w:tcW w:w="6804" w:type="dxa"/>
          </w:tcPr>
          <w:p w14:paraId="3305D707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Regular (   ) Malo (   )</w:t>
            </w:r>
          </w:p>
        </w:tc>
      </w:tr>
      <w:tr w:rsidR="00B45F26" w:rsidRPr="006B03D9" w14:paraId="7B1867E4" w14:textId="77777777" w:rsidTr="00B45F26">
        <w:trPr>
          <w:jc w:val="center"/>
        </w:trPr>
        <w:tc>
          <w:tcPr>
            <w:tcW w:w="2263" w:type="dxa"/>
            <w:vMerge w:val="restart"/>
          </w:tcPr>
          <w:p w14:paraId="4785DF4F" w14:textId="77777777" w:rsidR="00B45F26" w:rsidRPr="00B45F26" w:rsidRDefault="00B45F26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Daños causados por factores biológicos:</w:t>
            </w:r>
          </w:p>
        </w:tc>
        <w:tc>
          <w:tcPr>
            <w:tcW w:w="6804" w:type="dxa"/>
          </w:tcPr>
          <w:p w14:paraId="75D4ADB1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Si (   ) No (   )</w:t>
            </w:r>
          </w:p>
        </w:tc>
      </w:tr>
      <w:tr w:rsidR="00B45F26" w:rsidRPr="006B03D9" w14:paraId="6B4341AA" w14:textId="77777777" w:rsidTr="00B45F26">
        <w:trPr>
          <w:jc w:val="center"/>
        </w:trPr>
        <w:tc>
          <w:tcPr>
            <w:tcW w:w="2263" w:type="dxa"/>
            <w:vMerge/>
          </w:tcPr>
          <w:p w14:paraId="72569B1F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6804" w:type="dxa"/>
          </w:tcPr>
          <w:p w14:paraId="7F89F9DB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 xml:space="preserve">En caso de que sea positivo establecer cuáles son los que están presentes en los documentos y las colecciones: Insectos (   ) Hongos (   ) Roedores (   ) Perforaciones (   ) Manchas (   ) Otros: </w:t>
            </w: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Mencionarlo/s.</w:t>
            </w:r>
          </w:p>
        </w:tc>
      </w:tr>
      <w:tr w:rsidR="00B45F26" w:rsidRPr="006B03D9" w14:paraId="0282F163" w14:textId="77777777" w:rsidTr="00B45F26">
        <w:trPr>
          <w:jc w:val="center"/>
        </w:trPr>
        <w:tc>
          <w:tcPr>
            <w:tcW w:w="2263" w:type="dxa"/>
            <w:vMerge w:val="restart"/>
          </w:tcPr>
          <w:p w14:paraId="0E3B0162" w14:textId="77777777" w:rsidR="00B45F26" w:rsidRPr="00B45F26" w:rsidRDefault="00B45F26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Daños causados por factores físicos:</w:t>
            </w:r>
          </w:p>
        </w:tc>
        <w:tc>
          <w:tcPr>
            <w:tcW w:w="6804" w:type="dxa"/>
          </w:tcPr>
          <w:p w14:paraId="08B0D25D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Si (   ) No (   )</w:t>
            </w:r>
          </w:p>
        </w:tc>
      </w:tr>
      <w:tr w:rsidR="00B45F26" w:rsidRPr="006B03D9" w14:paraId="13B68824" w14:textId="77777777" w:rsidTr="00B45F26">
        <w:trPr>
          <w:jc w:val="center"/>
        </w:trPr>
        <w:tc>
          <w:tcPr>
            <w:tcW w:w="2263" w:type="dxa"/>
            <w:vMerge/>
          </w:tcPr>
          <w:p w14:paraId="74730DE5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6804" w:type="dxa"/>
          </w:tcPr>
          <w:p w14:paraId="7CE90D77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En caso de que sea positivo establecer cuáles son los que están presentes en los documentos y las colecciones: Rozaduras (   ) Arrugas (   ) Manchas (   ) Zonas perdidas (   ) Cortes (   )    Pliegues (   ) Abarquillamiento (   ) Desgarros (   ) Quemaduras (   ) Zonas separadas (   ) Otros:</w:t>
            </w: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 xml:space="preserve"> Mencionarlo/s.</w:t>
            </w:r>
          </w:p>
        </w:tc>
      </w:tr>
      <w:tr w:rsidR="00B45F26" w:rsidRPr="006B03D9" w14:paraId="4ABDD4A0" w14:textId="77777777" w:rsidTr="00B45F26">
        <w:trPr>
          <w:jc w:val="center"/>
        </w:trPr>
        <w:tc>
          <w:tcPr>
            <w:tcW w:w="2263" w:type="dxa"/>
            <w:vMerge w:val="restart"/>
          </w:tcPr>
          <w:p w14:paraId="5C9194EF" w14:textId="77777777" w:rsidR="00B45F26" w:rsidRPr="00B45F26" w:rsidRDefault="00B45F26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Daños causados por factores químicos:</w:t>
            </w:r>
          </w:p>
        </w:tc>
        <w:tc>
          <w:tcPr>
            <w:tcW w:w="6804" w:type="dxa"/>
          </w:tcPr>
          <w:p w14:paraId="580B7614" w14:textId="77777777" w:rsidR="00B45F26" w:rsidRPr="00B45F26" w:rsidRDefault="00B45F26" w:rsidP="00B45F26">
            <w:pPr>
              <w:jc w:val="both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Si (   ) No (   )</w:t>
            </w:r>
          </w:p>
        </w:tc>
      </w:tr>
      <w:tr w:rsidR="00B45F26" w:rsidRPr="006B03D9" w14:paraId="45A35718" w14:textId="77777777" w:rsidTr="00B45F26">
        <w:trPr>
          <w:jc w:val="center"/>
        </w:trPr>
        <w:tc>
          <w:tcPr>
            <w:tcW w:w="2263" w:type="dxa"/>
            <w:vMerge/>
          </w:tcPr>
          <w:p w14:paraId="6F92E586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6804" w:type="dxa"/>
          </w:tcPr>
          <w:p w14:paraId="717C38FE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En caso de que sea positivo establecer cuáles son los que están presentes en los documentos y las colecciones: Amarillamiento (   ) Decoloración (   ) Manchas (   )      Arrugas (   ) Oscurecimiento (   ) Oxidación (   ) Picadas de herrumbre (   ) Otros:</w:t>
            </w: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 xml:space="preserve"> Mencionarlo/s.</w:t>
            </w:r>
          </w:p>
        </w:tc>
      </w:tr>
      <w:tr w:rsidR="00B45F26" w:rsidRPr="006B03D9" w14:paraId="21A950D5" w14:textId="77777777" w:rsidTr="00B45F26">
        <w:trPr>
          <w:jc w:val="center"/>
        </w:trPr>
        <w:tc>
          <w:tcPr>
            <w:tcW w:w="2263" w:type="dxa"/>
          </w:tcPr>
          <w:p w14:paraId="26510013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Estado de la media (tinta):</w:t>
            </w:r>
          </w:p>
        </w:tc>
        <w:tc>
          <w:tcPr>
            <w:tcW w:w="6804" w:type="dxa"/>
          </w:tcPr>
          <w:p w14:paraId="0C7C8FE7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Bueno (   ) Regular (   ) Malo (   )</w:t>
            </w:r>
          </w:p>
        </w:tc>
      </w:tr>
      <w:tr w:rsidR="00B45F26" w:rsidRPr="006B03D9" w14:paraId="7AA57B4E" w14:textId="77777777" w:rsidTr="00B45F26">
        <w:trPr>
          <w:jc w:val="center"/>
        </w:trPr>
        <w:tc>
          <w:tcPr>
            <w:tcW w:w="2263" w:type="dxa"/>
            <w:vMerge w:val="restart"/>
          </w:tcPr>
          <w:p w14:paraId="778ED2E4" w14:textId="77777777" w:rsidR="00B45F26" w:rsidRPr="00B45F26" w:rsidRDefault="00B45F26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Daños causados por accidentes:</w:t>
            </w:r>
          </w:p>
        </w:tc>
        <w:tc>
          <w:tcPr>
            <w:tcW w:w="6804" w:type="dxa"/>
          </w:tcPr>
          <w:p w14:paraId="3D3D7B06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Si (   ) No (   )</w:t>
            </w:r>
          </w:p>
        </w:tc>
      </w:tr>
      <w:tr w:rsidR="00B45F26" w:rsidRPr="006B03D9" w14:paraId="542C6FB1" w14:textId="77777777" w:rsidTr="00B45F26">
        <w:trPr>
          <w:jc w:val="center"/>
        </w:trPr>
        <w:tc>
          <w:tcPr>
            <w:tcW w:w="2263" w:type="dxa"/>
            <w:vMerge/>
          </w:tcPr>
          <w:p w14:paraId="39784F48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6804" w:type="dxa"/>
          </w:tcPr>
          <w:p w14:paraId="57863F04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lang w:val="es-ES"/>
              </w:rPr>
              <w:t>En caso de que sea positivo establecer cuáles son los que están presentes en los documentos y las colecciones: Filtraciones (   ) Incendio (   ) Inundaciones (   )           Movimientos sísmicos (   ) Otros:</w:t>
            </w: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 xml:space="preserve"> Mencionarlo/s.</w:t>
            </w:r>
          </w:p>
        </w:tc>
      </w:tr>
      <w:tr w:rsidR="00B45F26" w:rsidRPr="006B03D9" w14:paraId="2054B7CE" w14:textId="77777777" w:rsidTr="00B45F26">
        <w:trPr>
          <w:jc w:val="center"/>
        </w:trPr>
        <w:tc>
          <w:tcPr>
            <w:tcW w:w="2263" w:type="dxa"/>
          </w:tcPr>
          <w:p w14:paraId="47C5C114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Valoración general:</w:t>
            </w:r>
          </w:p>
        </w:tc>
        <w:tc>
          <w:tcPr>
            <w:tcW w:w="6804" w:type="dxa"/>
          </w:tcPr>
          <w:p w14:paraId="088CE5B3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B45F26" w:rsidRPr="006B03D9" w14:paraId="7FB5DA01" w14:textId="77777777" w:rsidTr="00B45F26">
        <w:trPr>
          <w:jc w:val="center"/>
        </w:trPr>
        <w:tc>
          <w:tcPr>
            <w:tcW w:w="2263" w:type="dxa"/>
          </w:tcPr>
          <w:p w14:paraId="6D1C2104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Observaciones:</w:t>
            </w:r>
          </w:p>
        </w:tc>
        <w:tc>
          <w:tcPr>
            <w:tcW w:w="6804" w:type="dxa"/>
          </w:tcPr>
          <w:p w14:paraId="6B2B85B8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B45F26" w:rsidRPr="006B03D9" w14:paraId="291F5E80" w14:textId="77777777" w:rsidTr="00B45F26">
        <w:trPr>
          <w:jc w:val="center"/>
        </w:trPr>
        <w:tc>
          <w:tcPr>
            <w:tcW w:w="2263" w:type="dxa"/>
          </w:tcPr>
          <w:p w14:paraId="7E79436F" w14:textId="77777777" w:rsidR="00B45F26" w:rsidRPr="00B45F26" w:rsidRDefault="00B45F26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Recomendaciones:</w:t>
            </w:r>
          </w:p>
        </w:tc>
        <w:tc>
          <w:tcPr>
            <w:tcW w:w="6804" w:type="dxa"/>
          </w:tcPr>
          <w:p w14:paraId="0D1CE8E5" w14:textId="77777777" w:rsidR="00B45F26" w:rsidRPr="00B45F26" w:rsidRDefault="00B45F26" w:rsidP="006C084B">
            <w:pPr>
              <w:jc w:val="left"/>
              <w:rPr>
                <w:rFonts w:cs="Arial"/>
                <w:lang w:val="es-ES"/>
              </w:rPr>
            </w:pP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B45F26" w:rsidRPr="006B03D9" w14:paraId="6722ED1F" w14:textId="77777777" w:rsidTr="00B45F26">
        <w:trPr>
          <w:jc w:val="center"/>
        </w:trPr>
        <w:tc>
          <w:tcPr>
            <w:tcW w:w="9067" w:type="dxa"/>
            <w:gridSpan w:val="2"/>
          </w:tcPr>
          <w:p w14:paraId="33792F04" w14:textId="77777777" w:rsidR="00B45F26" w:rsidRPr="00B45F26" w:rsidRDefault="00B45F26" w:rsidP="006C084B">
            <w:pPr>
              <w:spacing w:beforeAutospacing="0"/>
              <w:jc w:val="left"/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b/>
                <w:bCs/>
                <w:lang w:val="es-ES"/>
              </w:rPr>
              <w:t>Fecha:</w:t>
            </w:r>
          </w:p>
          <w:p w14:paraId="4B0D701D" w14:textId="77777777" w:rsidR="00B45F26" w:rsidRPr="00B45F26" w:rsidRDefault="00B45F26" w:rsidP="006C084B">
            <w:pPr>
              <w:rPr>
                <w:rFonts w:cs="Arial"/>
                <w:b/>
                <w:bCs/>
                <w:lang w:val="es-ES"/>
              </w:rPr>
            </w:pPr>
            <w:r w:rsidRPr="00B45F26">
              <w:rPr>
                <w:rFonts w:cs="Arial"/>
                <w:lang w:val="es-ES"/>
              </w:rPr>
              <w:t xml:space="preserve">Firma: </w:t>
            </w: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Nombre y Apellidos Funcionario/a delegado/a para conservación preventiva del acervo bibliográfico que realiza la visita.</w:t>
            </w:r>
          </w:p>
          <w:p w14:paraId="5D92E332" w14:textId="77777777" w:rsidR="00B45F26" w:rsidRPr="00B45F26" w:rsidRDefault="00B45F26" w:rsidP="006C084B">
            <w:pPr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B45F26">
              <w:rPr>
                <w:rFonts w:cs="Arial"/>
                <w:lang w:val="es-ES"/>
              </w:rPr>
              <w:t xml:space="preserve">Firma: </w:t>
            </w:r>
            <w:r w:rsidRPr="00B45F26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Nombre y Apellidos Funcionario/a que recibe la visita.</w:t>
            </w:r>
          </w:p>
        </w:tc>
      </w:tr>
    </w:tbl>
    <w:p w14:paraId="530DC0D5" w14:textId="51AB93AE" w:rsidR="00B45F26" w:rsidRDefault="00B45F26" w:rsidP="00C97266">
      <w:pPr>
        <w:tabs>
          <w:tab w:val="left" w:pos="1815"/>
          <w:tab w:val="center" w:pos="4252"/>
          <w:tab w:val="left" w:pos="6180"/>
        </w:tabs>
        <w:rPr>
          <w:b/>
          <w:bCs/>
        </w:rPr>
      </w:pPr>
    </w:p>
    <w:p w14:paraId="3E4D4E0E" w14:textId="77777777" w:rsidR="00B45F26" w:rsidRDefault="00B45F26" w:rsidP="00C97266">
      <w:pPr>
        <w:tabs>
          <w:tab w:val="left" w:pos="1815"/>
          <w:tab w:val="center" w:pos="4252"/>
          <w:tab w:val="left" w:pos="6180"/>
        </w:tabs>
        <w:rPr>
          <w:b/>
          <w:sz w:val="2"/>
          <w:szCs w:val="24"/>
        </w:rPr>
      </w:pPr>
    </w:p>
    <w:p w14:paraId="6B78E9D4" w14:textId="77777777" w:rsidR="003A788B" w:rsidRPr="004C08D2" w:rsidRDefault="003A788B" w:rsidP="00C97266">
      <w:pPr>
        <w:tabs>
          <w:tab w:val="left" w:pos="1815"/>
          <w:tab w:val="center" w:pos="4252"/>
          <w:tab w:val="left" w:pos="6180"/>
        </w:tabs>
        <w:rPr>
          <w:b/>
          <w:sz w:val="2"/>
          <w:szCs w:val="24"/>
        </w:rPr>
      </w:pPr>
    </w:p>
    <w:sectPr w:rsidR="003A788B" w:rsidRPr="004C08D2" w:rsidSect="008D7D9D">
      <w:headerReference w:type="default" r:id="rId9"/>
      <w:pgSz w:w="11906" w:h="16838"/>
      <w:pgMar w:top="1134" w:right="1416" w:bottom="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7DCA" w14:textId="77777777" w:rsidR="00680A90" w:rsidRDefault="00680A90">
      <w:r>
        <w:separator/>
      </w:r>
    </w:p>
  </w:endnote>
  <w:endnote w:type="continuationSeparator" w:id="0">
    <w:p w14:paraId="29CEF0DE" w14:textId="77777777" w:rsidR="00680A90" w:rsidRDefault="0068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D09" w14:textId="77777777" w:rsidR="00680A90" w:rsidRDefault="00680A90">
      <w:r>
        <w:separator/>
      </w:r>
    </w:p>
  </w:footnote>
  <w:footnote w:type="continuationSeparator" w:id="0">
    <w:p w14:paraId="6118264F" w14:textId="77777777" w:rsidR="00680A90" w:rsidRDefault="0068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103"/>
      <w:gridCol w:w="2693"/>
    </w:tblGrid>
    <w:tr w:rsidR="009770F5" w14:paraId="1B28EB8C" w14:textId="77777777" w:rsidTr="008D7D9D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45F2664A" w14:textId="77777777" w:rsidR="009770F5" w:rsidRPr="001A6F3D" w:rsidRDefault="009770F5" w:rsidP="009770F5"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431FC45" wp14:editId="77CDCF08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786765" cy="7905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4B1040" w14:textId="1E9846EA" w:rsidR="009770F5" w:rsidRPr="00080FDD" w:rsidRDefault="009770F5" w:rsidP="00080FDD">
          <w:pPr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NOMBRE DEL DOCUMENTO:  </w:t>
          </w:r>
          <w:r w:rsidR="00B45F26" w:rsidRPr="00B45F26">
            <w:rPr>
              <w:rFonts w:cs="Arial"/>
              <w:b/>
              <w:sz w:val="18"/>
              <w:szCs w:val="18"/>
            </w:rPr>
            <w:t>FICHA DE NOVEDADES GENERALES EN UNA COLECCIÓN</w:t>
          </w:r>
          <w:r w:rsidR="008D7D9D">
            <w:rPr>
              <w:rFonts w:cs="Arial"/>
              <w:b/>
              <w:sz w:val="18"/>
              <w:szCs w:val="18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7DBB729D" w14:textId="0CCA5460" w:rsidR="009770F5" w:rsidRPr="00080FDD" w:rsidRDefault="009770F5" w:rsidP="00080FDD">
          <w:pPr>
            <w:ind w:left="-113" w:right="-113"/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CÓDIGO: </w:t>
          </w:r>
          <w:r w:rsidR="008D7D9D" w:rsidRPr="008D7D9D">
            <w:rPr>
              <w:rFonts w:cs="Arial"/>
              <w:b/>
              <w:sz w:val="18"/>
              <w:szCs w:val="18"/>
            </w:rPr>
            <w:t>PSR-03-G-002-F-00</w:t>
          </w:r>
          <w:r w:rsidR="00B45F26">
            <w:rPr>
              <w:rFonts w:cs="Arial"/>
              <w:b/>
              <w:sz w:val="18"/>
              <w:szCs w:val="18"/>
            </w:rPr>
            <w:t>2</w:t>
          </w:r>
        </w:p>
      </w:tc>
    </w:tr>
    <w:tr w:rsidR="009770F5" w14:paraId="5F066813" w14:textId="77777777" w:rsidTr="008D7D9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02710F6" w14:textId="77777777" w:rsidR="009770F5" w:rsidRPr="001A6F3D" w:rsidRDefault="009770F5" w:rsidP="009770F5"/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C25E5F" w14:textId="52A3B048" w:rsidR="009770F5" w:rsidRPr="00080FDD" w:rsidRDefault="009770F5" w:rsidP="00A022D4">
          <w:pPr>
            <w:jc w:val="both"/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PROCEDIMIENTO: </w:t>
          </w:r>
          <w:r w:rsidR="0067469E" w:rsidRPr="00080FDD">
            <w:rPr>
              <w:rFonts w:cs="Arial"/>
              <w:b/>
              <w:sz w:val="18"/>
              <w:szCs w:val="18"/>
            </w:rPr>
            <w:t xml:space="preserve"> </w:t>
          </w:r>
          <w:r w:rsidR="008D7D9D" w:rsidRPr="008D7D9D">
            <w:rPr>
              <w:rFonts w:cs="Arial"/>
              <w:b/>
              <w:sz w:val="18"/>
              <w:szCs w:val="18"/>
            </w:rPr>
            <w:t>GUÍA PARA LA CONSERVACIÓN PREVENTIVA DEL ACERVO BIBLIOGRÁFICO EN LA ULEAM</w:t>
          </w:r>
          <w:r w:rsidR="008D7D9D">
            <w:rPr>
              <w:rFonts w:cs="Arial"/>
              <w:b/>
              <w:sz w:val="18"/>
              <w:szCs w:val="18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4CAB3468" w14:textId="1B8374FA" w:rsidR="009770F5" w:rsidRPr="00080FDD" w:rsidRDefault="009770F5" w:rsidP="009770F5">
          <w:pPr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REVISIÓN:   </w:t>
          </w:r>
          <w:r w:rsidR="008D7D9D">
            <w:rPr>
              <w:rFonts w:cs="Arial"/>
              <w:b/>
              <w:sz w:val="18"/>
              <w:szCs w:val="18"/>
            </w:rPr>
            <w:t>1</w:t>
          </w:r>
        </w:p>
      </w:tc>
    </w:tr>
    <w:tr w:rsidR="009770F5" w14:paraId="7D09383D" w14:textId="77777777" w:rsidTr="008D7D9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3D38921" w14:textId="77777777" w:rsidR="009770F5" w:rsidRPr="001A6F3D" w:rsidRDefault="009770F5" w:rsidP="009770F5"/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54083DE" w14:textId="77777777" w:rsidR="009770F5" w:rsidRPr="00080FDD" w:rsidRDefault="009770F5" w:rsidP="009770F5">
          <w:pPr>
            <w:rPr>
              <w:rFonts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</w:rPr>
            <w:id w:val="-1176656074"/>
            <w:docPartObj>
              <w:docPartGallery w:val="Page Numbers (Top of Page)"/>
              <w:docPartUnique/>
            </w:docPartObj>
          </w:sdtPr>
          <w:sdtEndPr/>
          <w:sdtContent>
            <w:p w14:paraId="070F9D11" w14:textId="16528778" w:rsidR="009770F5" w:rsidRPr="00080FDD" w:rsidRDefault="009770F5" w:rsidP="009770F5">
              <w:pPr>
                <w:rPr>
                  <w:rFonts w:cs="Arial"/>
                  <w:sz w:val="18"/>
                  <w:szCs w:val="18"/>
                </w:rPr>
              </w:pPr>
              <w:r w:rsidRPr="00080FDD">
                <w:rPr>
                  <w:rFonts w:cs="Arial"/>
                  <w:sz w:val="18"/>
                  <w:szCs w:val="18"/>
                </w:rPr>
                <w:t xml:space="preserve">Página 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CD1CF9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  <w:r w:rsidRPr="00080FDD">
                <w:rPr>
                  <w:rFonts w:cs="Arial"/>
                  <w:sz w:val="18"/>
                  <w:szCs w:val="18"/>
                </w:rPr>
                <w:t xml:space="preserve"> de 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CD1CF9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5BF7CA9" w14:textId="77777777" w:rsidR="009770F5" w:rsidRDefault="00977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146CF"/>
    <w:rsid w:val="00057904"/>
    <w:rsid w:val="00070F60"/>
    <w:rsid w:val="000715D5"/>
    <w:rsid w:val="00071614"/>
    <w:rsid w:val="00080FDD"/>
    <w:rsid w:val="000C432E"/>
    <w:rsid w:val="000C70F7"/>
    <w:rsid w:val="00122FFE"/>
    <w:rsid w:val="00126357"/>
    <w:rsid w:val="00152DB4"/>
    <w:rsid w:val="00181A08"/>
    <w:rsid w:val="001A0E6A"/>
    <w:rsid w:val="001B653F"/>
    <w:rsid w:val="001F327A"/>
    <w:rsid w:val="002077F1"/>
    <w:rsid w:val="00257162"/>
    <w:rsid w:val="0027242D"/>
    <w:rsid w:val="002E5C8C"/>
    <w:rsid w:val="002F3B57"/>
    <w:rsid w:val="00303D8A"/>
    <w:rsid w:val="0035739C"/>
    <w:rsid w:val="003866CB"/>
    <w:rsid w:val="003A353C"/>
    <w:rsid w:val="003A788B"/>
    <w:rsid w:val="003E0679"/>
    <w:rsid w:val="003E2D99"/>
    <w:rsid w:val="003F26D8"/>
    <w:rsid w:val="00405F04"/>
    <w:rsid w:val="0041045E"/>
    <w:rsid w:val="00432E35"/>
    <w:rsid w:val="0043730E"/>
    <w:rsid w:val="00466FAF"/>
    <w:rsid w:val="004B5AC5"/>
    <w:rsid w:val="004C08D2"/>
    <w:rsid w:val="004E547E"/>
    <w:rsid w:val="00524B6A"/>
    <w:rsid w:val="00531ED2"/>
    <w:rsid w:val="005429E2"/>
    <w:rsid w:val="0059269D"/>
    <w:rsid w:val="005A0CA6"/>
    <w:rsid w:val="005A7BD2"/>
    <w:rsid w:val="005B1A33"/>
    <w:rsid w:val="005C49B8"/>
    <w:rsid w:val="005C4A83"/>
    <w:rsid w:val="005E1092"/>
    <w:rsid w:val="00605BF4"/>
    <w:rsid w:val="00616EC2"/>
    <w:rsid w:val="006238C1"/>
    <w:rsid w:val="0064003B"/>
    <w:rsid w:val="0065141F"/>
    <w:rsid w:val="0067469E"/>
    <w:rsid w:val="00680A90"/>
    <w:rsid w:val="006A718A"/>
    <w:rsid w:val="006B2095"/>
    <w:rsid w:val="006D1E99"/>
    <w:rsid w:val="006E1B57"/>
    <w:rsid w:val="006F1E88"/>
    <w:rsid w:val="006F7955"/>
    <w:rsid w:val="00726F04"/>
    <w:rsid w:val="0074514C"/>
    <w:rsid w:val="007766B6"/>
    <w:rsid w:val="007800E7"/>
    <w:rsid w:val="007F3F65"/>
    <w:rsid w:val="00805592"/>
    <w:rsid w:val="008057A7"/>
    <w:rsid w:val="008268A3"/>
    <w:rsid w:val="00845892"/>
    <w:rsid w:val="00886F7B"/>
    <w:rsid w:val="008D7D9D"/>
    <w:rsid w:val="00934BC3"/>
    <w:rsid w:val="009770F5"/>
    <w:rsid w:val="00980BEF"/>
    <w:rsid w:val="009B711E"/>
    <w:rsid w:val="009D0A10"/>
    <w:rsid w:val="009E1685"/>
    <w:rsid w:val="009E4119"/>
    <w:rsid w:val="00A022D4"/>
    <w:rsid w:val="00A61CA4"/>
    <w:rsid w:val="00A946DE"/>
    <w:rsid w:val="00A965BD"/>
    <w:rsid w:val="00AB3345"/>
    <w:rsid w:val="00AF0C20"/>
    <w:rsid w:val="00AF7CEE"/>
    <w:rsid w:val="00B45F26"/>
    <w:rsid w:val="00B46258"/>
    <w:rsid w:val="00B97319"/>
    <w:rsid w:val="00C27E6B"/>
    <w:rsid w:val="00C418E6"/>
    <w:rsid w:val="00C657F7"/>
    <w:rsid w:val="00C70A1D"/>
    <w:rsid w:val="00C97266"/>
    <w:rsid w:val="00CA40DD"/>
    <w:rsid w:val="00CA5AF5"/>
    <w:rsid w:val="00CB5394"/>
    <w:rsid w:val="00CC5AA5"/>
    <w:rsid w:val="00CD1CF9"/>
    <w:rsid w:val="00CE41B2"/>
    <w:rsid w:val="00D14CF9"/>
    <w:rsid w:val="00D17B5A"/>
    <w:rsid w:val="00D20D06"/>
    <w:rsid w:val="00D2553B"/>
    <w:rsid w:val="00D3537C"/>
    <w:rsid w:val="00D35677"/>
    <w:rsid w:val="00D65422"/>
    <w:rsid w:val="00D764D9"/>
    <w:rsid w:val="00D82A8D"/>
    <w:rsid w:val="00DA11E9"/>
    <w:rsid w:val="00DC0CA3"/>
    <w:rsid w:val="00DE2F9C"/>
    <w:rsid w:val="00E2038E"/>
    <w:rsid w:val="00E241EB"/>
    <w:rsid w:val="00E315ED"/>
    <w:rsid w:val="00E55C61"/>
    <w:rsid w:val="00E64146"/>
    <w:rsid w:val="00EC5CA7"/>
    <w:rsid w:val="00ED0192"/>
    <w:rsid w:val="00ED2F0E"/>
    <w:rsid w:val="00EF44F2"/>
    <w:rsid w:val="00F00EB0"/>
    <w:rsid w:val="00F020A1"/>
    <w:rsid w:val="00F1092D"/>
    <w:rsid w:val="00F3573F"/>
    <w:rsid w:val="00FA0C09"/>
    <w:rsid w:val="00FA0F18"/>
    <w:rsid w:val="00FB0723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0B27"/>
  <w15:chartTrackingRefBased/>
  <w15:docId w15:val="{FCFF977E-DDCD-4410-964A-390BB0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8B"/>
    <w:pPr>
      <w:spacing w:before="100" w:beforeAutospacing="1" w:after="0" w:line="240" w:lineRule="auto"/>
      <w:jc w:val="center"/>
    </w:pPr>
    <w:rPr>
      <w:rFonts w:ascii="Arial" w:hAnsi="Arial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53F"/>
    <w:pPr>
      <w:tabs>
        <w:tab w:val="center" w:pos="4252"/>
        <w:tab w:val="right" w:pos="8504"/>
      </w:tabs>
      <w:spacing w:before="0" w:beforeAutospacing="0"/>
      <w:jc w:val="left"/>
    </w:pPr>
    <w:rPr>
      <w:rFonts w:asciiTheme="minorHAnsi" w:hAnsiTheme="minorHAns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B653F"/>
  </w:style>
  <w:style w:type="table" w:styleId="Tablaconcuadrcula">
    <w:name w:val="Table Grid"/>
    <w:basedOn w:val="Tablanormal"/>
    <w:uiPriority w:val="39"/>
    <w:rsid w:val="001B653F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B653F"/>
    <w:pPr>
      <w:spacing w:before="0" w:beforeAutospacing="0" w:after="160" w:line="259" w:lineRule="auto"/>
      <w:ind w:left="720"/>
      <w:contextualSpacing/>
      <w:jc w:val="left"/>
    </w:pPr>
    <w:rPr>
      <w:rFonts w:asciiTheme="minorHAnsi" w:hAnsiTheme="minorHAnsi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B653F"/>
  </w:style>
  <w:style w:type="paragraph" w:styleId="Textodeglobo">
    <w:name w:val="Balloon Text"/>
    <w:basedOn w:val="Normal"/>
    <w:link w:val="TextodegloboCar"/>
    <w:uiPriority w:val="99"/>
    <w:semiHidden/>
    <w:unhideWhenUsed/>
    <w:rsid w:val="000C70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0F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7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E80A4-B7A6-4AF5-9379-2B2A857A6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0BA3F-5427-4DA5-936D-FAA920BA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AE484-3FD0-435A-A759-2A7864290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HORIO NAVIGIO VELEZ GILER</cp:lastModifiedBy>
  <cp:revision>12</cp:revision>
  <cp:lastPrinted>2019-05-14T16:08:00Z</cp:lastPrinted>
  <dcterms:created xsi:type="dcterms:W3CDTF">2020-03-04T15:28:00Z</dcterms:created>
  <dcterms:modified xsi:type="dcterms:W3CDTF">2021-08-25T18:52:00Z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