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4F1D" w14:textId="77777777" w:rsidR="007A0A53" w:rsidRDefault="007A0A53" w:rsidP="007A0A53">
      <w:pPr>
        <w:tabs>
          <w:tab w:val="center" w:pos="4715"/>
          <w:tab w:val="left" w:pos="7373"/>
        </w:tabs>
        <w:spacing w:after="0"/>
        <w:ind w:left="426" w:right="536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419"/>
        </w:rPr>
        <w:t xml:space="preserve">RÚBRICA PARA EL INFORME DE VALORACIÓN DE CRITERIOS DE CALIDAD Y ESTRUCTURA DEL PROGRAMA DE DOCTORADO </w:t>
      </w:r>
      <w:r w:rsidRPr="007A0A53">
        <w:rPr>
          <w:rFonts w:ascii="Arial" w:hAnsi="Arial" w:cs="Arial"/>
          <w:b/>
          <w:sz w:val="24"/>
          <w:szCs w:val="24"/>
          <w:lang w:val="es-419"/>
        </w:rPr>
        <w:t xml:space="preserve">EN </w:t>
      </w:r>
      <w:r w:rsidRPr="007A0A53">
        <w:rPr>
          <w:rFonts w:ascii="Arial" w:hAnsi="Arial" w:cs="Arial"/>
          <w:b/>
          <w:color w:val="BFBFBF" w:themeColor="background1" w:themeShade="BF"/>
          <w:sz w:val="24"/>
          <w:szCs w:val="24"/>
          <w:lang w:val="es-419"/>
        </w:rPr>
        <w:t>XXX</w:t>
      </w:r>
    </w:p>
    <w:p w14:paraId="5A090ECF" w14:textId="77777777" w:rsidR="007A0A53" w:rsidRDefault="007A0A53" w:rsidP="007A0A53">
      <w:pPr>
        <w:tabs>
          <w:tab w:val="center" w:pos="4715"/>
          <w:tab w:val="left" w:pos="7373"/>
        </w:tabs>
        <w:spacing w:after="0"/>
        <w:ind w:left="426" w:right="53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3755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5530"/>
        <w:gridCol w:w="1701"/>
        <w:gridCol w:w="3687"/>
      </w:tblGrid>
      <w:tr w:rsidR="007A0A53" w14:paraId="6C315624" w14:textId="77777777" w:rsidTr="007A0A53">
        <w:trPr>
          <w:trHeight w:val="312"/>
          <w:tblHeader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89FE08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419"/>
              </w:rPr>
              <w:t>Criterio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E342C9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419"/>
              </w:rPr>
              <w:t>Estándar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85F69B" w14:textId="77777777" w:rsidR="007A0A53" w:rsidRDefault="007A0A5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419"/>
              </w:rPr>
              <w:t>Verificación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526D20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419"/>
              </w:rPr>
              <w:t>Observación/Recomendación</w:t>
            </w:r>
          </w:p>
        </w:tc>
      </w:tr>
      <w:tr w:rsidR="007A0A53" w14:paraId="41876403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8409" w14:textId="77777777" w:rsidR="007A0A53" w:rsidRDefault="007A0A5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Información general del programa doctoral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28E8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Nombre de la Universidad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8082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3E2BBE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DB3D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2EDE0E9A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B16B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16AE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Categoría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60797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5E15FD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505E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29BD94DB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E55E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FC32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Resolución de acreditación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22041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28FB16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2446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0D59ABB3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601C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081B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Fecha de la resolución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94318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8BF044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2F3A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0285880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AD85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A9B3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Misión y Visión de la Universidad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30323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2FFE77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C4D0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65893388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E06B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525F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Nombre del representante legal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7036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69D6C3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BEEC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6E0AA472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D367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FEF1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Información de contacto del Rector/a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98381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2D4C4C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FD6B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2BEFE1EE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9A8F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1E38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Datos de información del lugar de ejecución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35441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5CFBA6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D6B5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401E36DD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2AD3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9F72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Nombre de la UEP asociada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63598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FF9422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AD47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BCE50A7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8D5B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CA6E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Categoría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96801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94A6CA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281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46752EAD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DC93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DF4C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Resolución de acreditación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3719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AD5607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2834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612C7DB1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903F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7BDA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Fecha de la resolución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29189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4A5886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EFF5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6D9A6FE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DA87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1DBF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Convenios específicos para la ejecución de los programas de doctorado en red: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17886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EC04C7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0F59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78F3A8F7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3A0F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3ED9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Lugar de ejecución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57187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5FC5CD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2170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724B746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FF6C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9719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Titulación (conjunta/individual)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37198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654AC8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DD69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EDC0D32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BFC2" w14:textId="77777777" w:rsidR="007A0A53" w:rsidRDefault="007A0A5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Datos generales del programa (De acuerdo con el RANT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RRA)</w:t>
            </w:r>
          </w:p>
          <w:p w14:paraId="59CE7FEF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  <w:p w14:paraId="6D78FE7A" w14:textId="77777777" w:rsidR="00C04945" w:rsidRPr="00C04945" w:rsidRDefault="00C04945" w:rsidP="00C04945">
            <w:pPr>
              <w:rPr>
                <w:lang w:val="es-419"/>
              </w:rPr>
            </w:pPr>
          </w:p>
          <w:p w14:paraId="63F87952" w14:textId="77777777" w:rsidR="00C04945" w:rsidRPr="00C04945" w:rsidRDefault="00C04945" w:rsidP="00C04945">
            <w:pPr>
              <w:rPr>
                <w:lang w:val="es-419"/>
              </w:rPr>
            </w:pPr>
          </w:p>
          <w:p w14:paraId="36A472AF" w14:textId="77777777" w:rsidR="00C04945" w:rsidRPr="00C04945" w:rsidRDefault="00C04945" w:rsidP="00C04945">
            <w:pPr>
              <w:rPr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6B21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Denominación del programa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22121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AABCBD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59C7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0F4CED4B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1234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22F6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Campo amplio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22041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6041EA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5BF1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682C1EE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0754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D405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Campo específico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79767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3B87A0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DB9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B7A5CDF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7445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465E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Campo detallado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207164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13730A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403E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5BA30875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A263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A5D5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Tipo de programa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3180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D18523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88B9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143F75E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55E2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8FBA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Título que otorga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55578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BD9721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AE8C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2CFE2DC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A811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62A1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Aprobación del programa por el OCS: número de resolución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97603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7D74C8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02A3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58067BCF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DBE0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1BEF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Aprobación del programa por el OCS: fecha de resolución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19835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EA6788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9FBB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3E6270A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9ADB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7131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Denominación de la Unidad académica o específica que organiza el proyecto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55257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A83007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6477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7EB522E8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5D35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AB66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Resolución de creación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206661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9442651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F74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4FC3D40F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2289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85D0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Fecha de la resolución de creación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99891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E03E33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08DD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7BB9DEB0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321F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8D9B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Instancias de dirección del programa y sus autoridades con descripción resumida de sus competencias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83449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7B2B95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669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575AC58B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1294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8F5B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Apellidos, nombres y datos de contactos de los tres proponentes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90417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527CDC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E5DB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67D330F8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4E2C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BE50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Modalidad de estudios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35808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49ABC1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B06D" w14:textId="77777777" w:rsidR="007A0A53" w:rsidRDefault="007A0A53">
            <w:pPr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</w:p>
        </w:tc>
      </w:tr>
      <w:tr w:rsidR="007A0A53" w14:paraId="027F77E1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F19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B63A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Dedicación de los estudiantes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88624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EDA83B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57C" w14:textId="77777777" w:rsidR="007A0A53" w:rsidRDefault="007A0A53">
            <w:pPr>
              <w:rPr>
                <w:rFonts w:ascii="Arial" w:hAnsi="Arial" w:cs="Arial"/>
                <w:bCs/>
                <w:sz w:val="18"/>
                <w:szCs w:val="18"/>
                <w:highlight w:val="lightGray"/>
                <w:lang w:val="es-419"/>
              </w:rPr>
            </w:pPr>
          </w:p>
        </w:tc>
      </w:tr>
      <w:tr w:rsidR="007A0A53" w14:paraId="6F591A8C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9E32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CB7E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Duración del programa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54429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7E7DC3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6546" w14:textId="77777777" w:rsidR="007A0A53" w:rsidRDefault="007A0A53">
            <w:pPr>
              <w:rPr>
                <w:rFonts w:ascii="Arial" w:hAnsi="Arial" w:cs="Arial"/>
                <w:bCs/>
                <w:sz w:val="18"/>
                <w:szCs w:val="18"/>
                <w:highlight w:val="lightGray"/>
                <w:lang w:val="es-419"/>
              </w:rPr>
            </w:pPr>
          </w:p>
        </w:tc>
      </w:tr>
      <w:tr w:rsidR="007A0A53" w14:paraId="00D1AE77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712F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E986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Número de estudiantes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75612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017E2A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EBD9" w14:textId="77777777" w:rsidR="007A0A53" w:rsidRDefault="007A0A53">
            <w:pPr>
              <w:rPr>
                <w:rFonts w:ascii="Arial" w:hAnsi="Arial" w:cs="Arial"/>
                <w:bCs/>
                <w:sz w:val="18"/>
                <w:szCs w:val="18"/>
                <w:highlight w:val="lightGray"/>
                <w:lang w:val="es-419"/>
              </w:rPr>
            </w:pPr>
          </w:p>
        </w:tc>
      </w:tr>
      <w:tr w:rsidR="007A0A53" w14:paraId="49C53E33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BB6A" w14:textId="77777777" w:rsidR="007A0A53" w:rsidRDefault="007A0A53">
            <w:pPr>
              <w:pStyle w:val="Prrafodelista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  <w:p w14:paraId="41087D1E" w14:textId="77777777" w:rsidR="007A0A53" w:rsidRDefault="007A0A53">
            <w:pPr>
              <w:pStyle w:val="Prrafodelista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  <w:p w14:paraId="7DB4C24C" w14:textId="77777777" w:rsidR="007A0A53" w:rsidRDefault="007A0A53">
            <w:pPr>
              <w:pStyle w:val="Prrafodelista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  <w:p w14:paraId="1A8ED067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Justificación del programa doctoral con énfasis en el principio de pertinencia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BD61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Se establece con claridad la articulación del programa con la misión, visión, modelo educativo y las Líneas Institucionales de Investigación.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36123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B73AC3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FC85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0FDAA74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1A19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F651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Se ha descrito el contexto social al que se vincula el programa y su marco de empleabilidad, haciendo referencia a la identificación de necesidades locales/nacionales/regionales, las mismas pueden ser identificadas a nivel social, productivo, cultural, científico. laboral, profesional, etc.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52308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6754F8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9C3E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7080EA79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D2E5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9938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Se describe el impacto del programa doctoral previsto en el campo socioeconómico y científico (proyección a 5 años).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62977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2DE744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E116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45C708BA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09DD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17F6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Se presenta la evolución prospectiva del programa, incluyendo los campos que desarrolla y los que prevé implementar a futuro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42172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DF0670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013B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F6AA6A0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AEAB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Descripción del programa doctoral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D3ED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419"/>
              </w:rPr>
              <w:t>Objetivo general del programa.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8475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DA0409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E69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679C8A17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11DA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CE35" w14:textId="77777777" w:rsidR="007A0A53" w:rsidRDefault="007A0A5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419"/>
              </w:rPr>
              <w:t>Objetivo específicos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419"/>
              </w:rPr>
              <w:t xml:space="preserve"> del programa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72125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27A450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81D4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408FF258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79BB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F1EC" w14:textId="77777777" w:rsidR="007A0A53" w:rsidRDefault="007A0A5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419"/>
              </w:rPr>
              <w:t>Requisitos de ingreso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42270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69AF4B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B1CE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26A93E32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F0E2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02EA" w14:textId="77777777" w:rsidR="007A0A53" w:rsidRDefault="007A0A5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419"/>
              </w:rPr>
              <w:t>Perfil de ingreso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78826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1AABBE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5E9B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6020CF21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CE7E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98CF" w14:textId="77777777" w:rsidR="007A0A53" w:rsidRDefault="007A0A5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419"/>
              </w:rPr>
              <w:t>Perfil de egreso expresado en competencias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98751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53F94B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7FA6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4FA2FCC1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1E4C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Estructura curricular del programa doctoral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265F" w14:textId="77777777" w:rsidR="007A0A53" w:rsidRDefault="007A0A5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419"/>
              </w:rPr>
              <w:t>Descripción del uso de la carga horaria en los componentes de organización de los aprendizajes.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51746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56DF67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6AE7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A7E19DE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53FA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6BD3" w14:textId="77777777" w:rsidR="007A0A53" w:rsidRDefault="007A0A5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419"/>
              </w:rPr>
              <w:t>Descripción de la distribución de horas/créditos y la organización de la malla curricular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45962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4E3480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EAD8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52C4C9A7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125E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8D3E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419"/>
              </w:rPr>
              <w:t>Descripción de la metodología contemplada en el plan de trabajo para el programa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92160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3B6F59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6B6C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55D0A694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E714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Líneas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investigaciób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DB2F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Líneas de investigación del programa doctoral: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201048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F669A6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DB66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6C8C3B14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6364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D52F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Líneas de investigación asociada a proyectos finalizados o en marcha relacionados con el programa doctoral: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42234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F74E74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A502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F4223E6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6A0C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2AE6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Plan de investigación institucional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97429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22798B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A7FB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6A54518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EE9E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08D9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Documentos que evidencien la consecución de fondos para investigación ante organismos externos a la IES, si fuere el caso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06702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726AC9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87E6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41B7629B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6895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052E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Informe de cumplimiento de la planificación en lo referente a la investigación vinculada al programa doctoral, si fuere el caso.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51626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208283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C66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0CC0EE6E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AE13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D99A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Resoluciones, actas y/o informes referentes a los resultados de las convocatorias de financiamiento para proyectos de investigación ejecutados que estén vinculados al programa doctoral, si fuere el caso.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67927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40ECD1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0224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259C63AA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B326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93B1" w14:textId="77777777" w:rsidR="007A0A53" w:rsidRDefault="007A0A5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Certificación del presupuesto ejecutado en investigación y planificación presupuestaria (últimos cinco años) que se relaciona con el programa doctoral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21099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5ED3CE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4BE5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C86A750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3191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Gestión académica del programa doctoral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8C72" w14:textId="77777777" w:rsidR="007A0A53" w:rsidRDefault="007A0A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Descripción detallada de las fases de mérito y oposición para la admisión en el programa doctoral.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99618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52EC85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94F1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CE53F8D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5FA8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A7B2" w14:textId="77777777" w:rsidR="007A0A53" w:rsidRDefault="007A0A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Descripción de los mecanismos que aseguren la dedicación del estudiantado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60826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BD0E49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F052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74749220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BBD2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3895" w14:textId="77777777" w:rsidR="007A0A53" w:rsidRDefault="007A0A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Planificación de la Fase propedéutica para postulantes sin maestría de investigación o investigación en un campo de conocimiento distinto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64735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CCAF68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E53F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D37A46F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D993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B14D" w14:textId="77777777" w:rsidR="007A0A53" w:rsidRDefault="007A0A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Descripción de la conformación del Comité Doctoral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14782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8F82BC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1CC7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1EF6500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FB42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Planta académica del programa doctoral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FC84" w14:textId="77777777" w:rsidR="007A0A53" w:rsidRDefault="007A0A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Descripción general del perfil de los docentes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34038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32E149D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C1DE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27697544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7483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9252" w14:textId="77777777" w:rsidR="007A0A53" w:rsidRDefault="007A0A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Justificación de un número menor de profesores, de ser el caso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5868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C60744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8D5F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37281BA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7FEE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Estructura y gestión financiera del programa doctoral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936" w14:textId="77777777" w:rsidR="007A0A53" w:rsidRDefault="007A0A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Explicación del presupuesto financiado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5929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3E9EF6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FE09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623EB22A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89F9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E14A" w14:textId="77777777" w:rsidR="007A0A53" w:rsidRDefault="007A0A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Descripción de las fuentes de financiamiento: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8211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638077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31FE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083D8708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EDBF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6EDD" w14:textId="77777777" w:rsidR="007A0A53" w:rsidRDefault="007A0A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Caracterización del sistema de becas y apoyo a doctorandos: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7218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AFC9C9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F206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0927FA54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EFE2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90DD" w14:textId="77777777" w:rsidR="007A0A53" w:rsidRDefault="007A0A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Declaración del costo del programa doctoral: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67294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1E2702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3E75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499D6805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2A9A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Requisitos institucionales para el desarrollo del programa doctoral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37B9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Descripción de la infraestructura física y equipamiento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05974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8CB5FB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F19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BF09068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5DE9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822C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Descripción de la infraestructura tecnológica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66082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DD9340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B9BE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7FD63DD3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AC36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89EE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Caracterización de las Bibliotecas y acervo bibliográfico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50736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27421C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D0F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09671B1C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BEA3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5E24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Organigrama administrativo de la IES y de la Unidad de gestión del programa doctoral que garantice el desarrollo regular e independiente del programa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35438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8C4646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B1F1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740DB422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A942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29A3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Declaración del personal de soporte administrativo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99679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CB11D5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D406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7C5D51F2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60E8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7522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Publicación de libros o artículos en revista especializadas indexadas u obras de relevancia. Realización de seminarios y otros eventos académicos relacionados al programa doctoral.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lastRenderedPageBreak/>
              <w:t>Registro de patentes u otras formas de propiedad intelectual organizada por líneas de investigación del programa.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214619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884C73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D356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7FEBC915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AA9A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88D2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Listado de las carreras de grado y programas de posgrado afines al campo doctoral señalando su resolución de creación y el estado actual.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69766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5BC6F2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F8B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692B732A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38EC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66D0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Ejecución de una maestría de investigación en un campo afín al programa de doctorado durante los últimos cinco años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597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B7126E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C9C5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75A5C5DA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01FA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Normativa interna que regula el programa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A6FE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Normativa que regule el programa doctoral y garantice su desarrollo adecuado: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211909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E92993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DB4D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44E399F2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34D4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93EF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Normativa que regula los procesos de homologación de estudios de otros programas doctorales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975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B73FD1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28D8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5D9B320B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AA95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15E3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Normativa que regula los sistemas de evaluación para estudiantes, planta académica, contenidos curriculares y actividades de investigación y ejecución del programa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89446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5A4D54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5B44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0ED104F8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B0E1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7C41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Normativa de ética de investigación y del aprendizaje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31125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34C59F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2FEA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0FB32704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5339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5CDD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Normativa sobre la publicación de artículos científicos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19465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C07C1B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C7EA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5366B6D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711C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22E7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Documentos que contenga las políticas, normativas y procedimientos relacionados con la investigación como aprobación de línea y/o proyectos; y, asignación de recursos.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33861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93C8B1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00CB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2F6284A0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FBDC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D06F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Políticas, normativas y procedimientos relacionados a la vinculación con la sociedad.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20109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C5FDEE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5181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</w:tbl>
    <w:p w14:paraId="7186C1E4" w14:textId="77777777" w:rsidR="007A0A53" w:rsidRDefault="007A0A53" w:rsidP="007A0A53">
      <w:p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59C94AE0" w14:textId="77777777" w:rsidR="007A0A53" w:rsidRDefault="007A0A53" w:rsidP="007A0A53">
      <w:pPr>
        <w:tabs>
          <w:tab w:val="center" w:pos="4715"/>
          <w:tab w:val="left" w:pos="7373"/>
        </w:tabs>
        <w:spacing w:after="0"/>
        <w:ind w:left="426" w:right="536"/>
        <w:jc w:val="center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>ANEXOS PARA LA APROBACIÓN DEL PROGRAMA DE DOCTORADO E</w:t>
      </w:r>
      <w:r w:rsidRPr="007A0A53">
        <w:rPr>
          <w:rFonts w:ascii="Arial" w:hAnsi="Arial" w:cs="Arial"/>
          <w:b/>
          <w:sz w:val="24"/>
          <w:szCs w:val="24"/>
          <w:lang w:val="es-419"/>
        </w:rPr>
        <w:t xml:space="preserve">N </w:t>
      </w:r>
      <w:r w:rsidRPr="007A0A53">
        <w:rPr>
          <w:rFonts w:ascii="Arial" w:hAnsi="Arial" w:cs="Arial"/>
          <w:b/>
          <w:color w:val="BFBFBF" w:themeColor="background1" w:themeShade="BF"/>
          <w:sz w:val="24"/>
          <w:szCs w:val="24"/>
          <w:lang w:val="es-419"/>
        </w:rPr>
        <w:t>XXX</w:t>
      </w:r>
      <w:r>
        <w:rPr>
          <w:rFonts w:ascii="Arial" w:hAnsi="Arial" w:cs="Arial"/>
          <w:b/>
          <w:sz w:val="24"/>
          <w:szCs w:val="24"/>
          <w:lang w:val="es-419"/>
        </w:rPr>
        <w:t xml:space="preserve"> POR PARTE DEL CONSEJO DE EDUCACIÓN SUPERIOR Y CONSEJO DE ASEGURAMIENTO DE LA CALIDAD DE LA EDUCACIÓN SUPERIOR</w:t>
      </w:r>
    </w:p>
    <w:p w14:paraId="1A4A67BE" w14:textId="77777777" w:rsidR="007A0A53" w:rsidRDefault="007A0A53" w:rsidP="007A0A53">
      <w:pPr>
        <w:spacing w:after="0"/>
        <w:jc w:val="center"/>
        <w:rPr>
          <w:rFonts w:ascii="Times New Roman" w:hAnsi="Times New Roman" w:cs="Times New Roman"/>
          <w:b/>
          <w:sz w:val="24"/>
          <w:szCs w:val="16"/>
          <w:lang w:val="es-419"/>
        </w:rPr>
      </w:pPr>
    </w:p>
    <w:tbl>
      <w:tblPr>
        <w:tblStyle w:val="Tablaconcuadrcula"/>
        <w:tblW w:w="13755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5530"/>
        <w:gridCol w:w="1701"/>
        <w:gridCol w:w="3687"/>
      </w:tblGrid>
      <w:tr w:rsidR="007A0A53" w14:paraId="54A4654E" w14:textId="77777777" w:rsidTr="007A0A53">
        <w:trPr>
          <w:trHeight w:val="312"/>
          <w:tblHeader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7A9ADF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419"/>
              </w:rPr>
              <w:t>Criterio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94355B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419"/>
              </w:rPr>
              <w:t>Estándar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CF9D75" w14:textId="77777777" w:rsidR="007A0A53" w:rsidRDefault="007A0A5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419"/>
              </w:rPr>
              <w:t>Verificación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D84A3B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419"/>
              </w:rPr>
              <w:t>Observación/Recomendación</w:t>
            </w:r>
          </w:p>
        </w:tc>
      </w:tr>
      <w:tr w:rsidR="007A0A53" w14:paraId="360885CF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3571" w14:textId="77777777" w:rsidR="007A0A53" w:rsidRDefault="007A0A5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Documentos de planificación del programa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18F3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Plantilla 1: Instancias de dirección del programa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57848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C40782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C8E9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6436721F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3703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1546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Plantilla 2: Carga horaria del Programa de doctorado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65980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0E1E90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2C97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41937E5F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043A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ED4C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Plantilla 3: Comité Doctoral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54316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7F80B5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8296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052D7AC7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E019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F3E6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Plantilla 4: Planta académica del programa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211979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D1B011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837E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1728973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DD77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E868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Plantilla 5: Planificación del presupuesto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3415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0FD73E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29EF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58DCF015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A929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866D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Plantilla 6: Costo del programa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64142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06D93D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EA9B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07F9C37F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432D" w14:textId="77777777" w:rsidR="007A0A53" w:rsidRDefault="007A0A5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Documentos habilitantes de requisitos institucionales</w:t>
            </w:r>
          </w:p>
          <w:p w14:paraId="4564DE41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3356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1: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Resultado de las convocatorias para financiamiento de proyectos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00424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514E45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99B7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1711BAC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9397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C106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2: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Certificación presupuestaria de los fondos invertidos para la gestión de la investigación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09809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30F3B9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D34E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72348583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6222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AB96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3: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Resolución de aprobación de la oferta académica de grado y posgrado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6F49" w14:textId="77777777" w:rsidR="007A0A53" w:rsidRDefault="007A0A5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1C8A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0783C4AE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F94F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3C50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4: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Resolución de aprobación de la Maestría de Investigación en el campo amplio de conocimiento (opcional)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93211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3DC97D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A723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7750A82C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E51" w14:textId="77777777" w:rsidR="007A0A53" w:rsidRDefault="007A0A53">
            <w:pPr>
              <w:pStyle w:val="Prrafodelista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  <w:p w14:paraId="26BB21BA" w14:textId="77777777" w:rsidR="007A0A53" w:rsidRDefault="007A0A53">
            <w:pPr>
              <w:pStyle w:val="Prrafodelista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  <w:p w14:paraId="7409B06A" w14:textId="77777777" w:rsidR="007A0A53" w:rsidRDefault="007A0A53">
            <w:pPr>
              <w:pStyle w:val="Prrafodelista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  <w:p w14:paraId="32C1B62A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Normativa interna con firma electrónica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3336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5: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Reglamento de Doctorado de la Universidad Laica Eloy Alfaro de Manabí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66499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97832B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FFAE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17A4EAD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AAC0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70DF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6: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Código de Ética para la Investigación y el Aprendizaje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419"/>
              </w:rPr>
              <w:t>la  Universidad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 Laica Eloy Alfaro de Manabí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206752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FE1539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E914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2CDD183A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1558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AA49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7: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Reglamento de Gestión del Conocimiento de la Universidad Laica Eloy Alfaro de Manabí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9448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A579C8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972B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2CAB4FC4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271D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464B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8: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Reglamento de Becas para estudiantes de la Universidad Laica Eloy Alfaro de Manabí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02814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29A561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5712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CF78461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E034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Estructura Institucional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investogación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081A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9: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Documento institucional de Líneas de Investigación actualizado y su resolución de aprobación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68475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E8A5C9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EFC8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553254D2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43F8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6CEB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9: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Proyecto de Creación del Instituto del Instituto de Investigación y Posgrado oferente del doctorado y su resolución de aprobación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58315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393589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8B27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FBE9082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EDA9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190D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10: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Plan Institucional de Investigación vigente y su resolución de aprobación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57124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DBEB74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91EB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DF0B21C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7E2D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71F8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11: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Listado de grupos de investigación con sus integrantes y fecha de creación.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16937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2C070A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0391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749F8557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AD51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F1C4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12: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Matriz de publicaciones organizada por grupos de investigación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75416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2DB0EA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CA23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FAD2518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58A3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Cuerpo académico titular</w:t>
            </w:r>
          </w:p>
          <w:p w14:paraId="62142CC5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419"/>
              </w:rPr>
              <w:t>Esta documentación es exigible para cada profesor (8 en total) ordenados alfabéticamente.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6D50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Currículo Vitae Académico (CVA)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79625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9C778C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F567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FD785B4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E34B" w14:textId="77777777" w:rsidR="007A0A53" w:rsidRDefault="007A0A5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A709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Título doctoral (apostillado si es extranjero) y el registro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419"/>
              </w:rPr>
              <w:t>SenescyT</w:t>
            </w:r>
            <w:proofErr w:type="spellEnd"/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57732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54E898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17BE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0ED020C1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0E46" w14:textId="77777777" w:rsidR="007A0A53" w:rsidRDefault="007A0A5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82FF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Certificado de titularidad y dedicación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67024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975C3C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3D58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68D80630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4009" w14:textId="77777777" w:rsidR="007A0A53" w:rsidRDefault="007A0A5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94C0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Certificado de pertenencia a un grupo de investigación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90637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B570C7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2C4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4CD3D442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493D" w14:textId="77777777" w:rsidR="007A0A53" w:rsidRDefault="007A0A5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6EEB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419"/>
              </w:rPr>
              <w:t>Cerificado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 de dirección de proyectos de investigación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41096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5C0B55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D2E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5EA16963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CACE" w14:textId="77777777" w:rsidR="007A0A53" w:rsidRDefault="007A0A5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3114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Certificado de asignaturas dictadas en grado y posgrado (de ser el caso)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89287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86AA01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A4C1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F33ACAA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DCAB" w14:textId="77777777" w:rsidR="007A0A53" w:rsidRDefault="007A0A5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86ED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Producción científica (3 artículos de alto impacto, o 2 libros con revisión de pares no endogámicos, o 4 capítulos de libros con revisión de pares no endogámicos)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37758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1F2735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8C9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1419DEB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C0D6" w14:textId="77777777" w:rsidR="007A0A53" w:rsidRDefault="007A0A5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ABBB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Participación en eventos académicos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11058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FE048B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19A5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0D1C30BB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0515" w14:textId="77777777" w:rsidR="007A0A53" w:rsidRDefault="007A0A5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BFC2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Certificados de colaboración científica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204724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F05A1C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957A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110150A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2D62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Cuerpo académico invitados</w:t>
            </w:r>
          </w:p>
          <w:p w14:paraId="6F87CBF6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419"/>
              </w:rPr>
              <w:t>Esta documentación es exigible para cada profesor invitado ordenados alfabéticamente.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8185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Currículo Vitae Académico (CVA)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13313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67DAD8D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B2B8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B1778D2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CC18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75AE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Título doctoral (apostillado si es extranjero) y el registro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419"/>
              </w:rPr>
              <w:t>Senescyt</w:t>
            </w:r>
            <w:proofErr w:type="spellEnd"/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29317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E4808E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BA9B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4A6C8FCA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BFB7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CEDC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Certificado de pertenencia a un grupo de investigación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66632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699FAB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437C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17F50A4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0483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EC6F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Producción científica (3 artículos de alto impacto, o 2 libros con revisión de pares no endogámicos, o 4 capítulos de libros con revisión de pares no endogámicos)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59045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ED25CE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349E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DBD2090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62BE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F195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Carta de participación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88062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5C3CF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BE95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F59347C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0442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Requisitos del director del programa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50E9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Designación como Director/a del Programa desde el Rectorado.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201550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ABDB13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5F6B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3131C6E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3DC1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049C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Título doctoral en el campo de conocimiento del programa y registro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419"/>
              </w:rPr>
              <w:t>Senescyt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419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32436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8A92F0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D8DA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460ED6A8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7DE6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EDDE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Certificado de titularidad y dedicación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8795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1A4DAA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61CD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08D63EE7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B510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EBF9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Certificado de asignaturas dictadas en grado y posgrado (en este caso es obligatoria la experiencia de 3 años en el nivel de posgrado)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53288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947C09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312C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70A75540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D632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Internacionalización del programa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116E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13: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Plan de internacionalización del programa de Doctorado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53075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A69DED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555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2A3951CB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5B01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1ECA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14: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Listado de alianzas estratégicas para el programa de movilidad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07509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87F4AA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E9F7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57123625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A0E6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A030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Alianzas estratégicas para movilidad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43618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4E20A3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E6D4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69C9220A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0F31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BE44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Documento de aprobación del plan de internacionalización por la Dirección de Posgrado, Cooperación y Relaciones Internacionales.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11641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0B0D19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3C1E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4AA25B58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BCFC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Aseguramiento de la Calidad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0A33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15: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Manual para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419"/>
              </w:rPr>
              <w:t>autoevaluacion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 del programa de doctorado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43433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DA53FE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0EB7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6023F23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2924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32AE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16: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Modelo de evaluación para doctorado.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11417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2F0690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BD8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0E9250C3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EA51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2602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17: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Informe de autoevaluación de carreras y programa de la Universidad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57663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1CC284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06BD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461C3AC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02FD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5596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18: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Plan de mejoras a partir de la autoevaluación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3440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7C45BD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533B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67EB68A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4AAC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49E7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19: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Guía para la elaboración del Plan de Mejoras de programas de posgrados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38037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C4FD35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AF5F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7076D4DB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9C9C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C34B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20: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Manual de procedimientos para la Admisión de estudiantes de doctorado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37257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99FE0B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D81E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2B60B01C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CD39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BA54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21: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Manual de procedimientos para el Seguimiento y acompañamiento de los doctorandos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1459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C21250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732F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D859767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FA70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737A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22: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Manual de procedimientos para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419"/>
              </w:rPr>
              <w:t>Creación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419"/>
              </w:rPr>
              <w:t>actualización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419"/>
              </w:rPr>
              <w:t>supresión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419"/>
              </w:rPr>
              <w:t>Líneas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 Institucionales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419"/>
              </w:rPr>
              <w:t>investigación</w:t>
            </w:r>
            <w:proofErr w:type="spellEnd"/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45061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EEF287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EB67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56A46428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FAC0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514C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23: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Manual de procedimientos para la Homologación de estudios con otros programas de doctorado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2876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909745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F08F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6681236A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33EF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5D1F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24: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Manual de procedimientos para el Seguimiento y actualización del plan curricular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36570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5D4D7F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D5CF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9B2384D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82B6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347E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25: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Manual de procedimientos para 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419"/>
              </w:rPr>
              <w:t>Selección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 e ingreso de profesores titulares e invitados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E58" w14:textId="77777777" w:rsidR="007A0A53" w:rsidRDefault="007A0A5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4E8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5EA3AC02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AAA8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A9DA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26: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Instructivo para la elaboración de la tesis doctoral del Programa de </w:t>
            </w:r>
            <w:proofErr w:type="spellStart"/>
            <w:r w:rsidRPr="007A0A53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419"/>
              </w:rPr>
              <w:t>xxx</w:t>
            </w:r>
            <w:proofErr w:type="spellEnd"/>
            <w:r w:rsidRPr="007A0A53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419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59933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19DA3A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A83B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5BDDA05E" w14:textId="77777777" w:rsidTr="007A0A53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BAFE" w14:textId="77777777" w:rsidR="007A0A53" w:rsidRDefault="007A0A53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Equipamiento e infraestructura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7C30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27: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Planos y fotos de la infraestructura para el programa de Doctorado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195446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0D1614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D28A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07B73077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24BE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6AC3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28: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Certificado de disponibilidad de infraestructura tecnológica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29283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70773C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FBB5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64FD9AE6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F350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12BD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29: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Catálogo de bibliotecas físicas y virtuales para el programa de doctorado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68201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0CABDD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F088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1BCB45D9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4F61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36AB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30: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Certificado de suscripción a bases de datos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419"/>
              </w:rPr>
              <w:t>Scopus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 o WOS.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-860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B436D5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54D4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7A0A53" w14:paraId="31ABC9CC" w14:textId="77777777" w:rsidTr="007A0A53">
        <w:trPr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60FC" w14:textId="77777777" w:rsidR="007A0A53" w:rsidRDefault="007A0A5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8482" w14:textId="77777777" w:rsidR="007A0A53" w:rsidRDefault="007A0A53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Anexo 31: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Declaración del Rector de disponibilidad de recursos para el desarrollo del Programa Doctoral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s-419"/>
            </w:rPr>
            <w:id w:val="126249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A42459" w14:textId="77777777" w:rsidR="007A0A53" w:rsidRDefault="007A0A5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419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6237" w14:textId="77777777" w:rsidR="007A0A53" w:rsidRDefault="007A0A53">
            <w:p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</w:tbl>
    <w:p w14:paraId="6C5F960E" w14:textId="7638322D" w:rsidR="00E360A9" w:rsidRDefault="00E360A9" w:rsidP="007A33BD">
      <w:p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14BBDB33" w14:textId="52F5C3E0" w:rsidR="00E360A9" w:rsidRPr="001F7CFD" w:rsidRDefault="001F7CFD" w:rsidP="001F7CFD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1F7CFD">
        <w:rPr>
          <w:rFonts w:ascii="Arial" w:hAnsi="Arial" w:cs="Arial"/>
          <w:b/>
          <w:sz w:val="24"/>
          <w:szCs w:val="24"/>
          <w:lang w:val="es-419"/>
        </w:rPr>
        <w:t xml:space="preserve">   </w:t>
      </w:r>
      <w:r w:rsidR="00E360A9" w:rsidRPr="001F7CFD">
        <w:rPr>
          <w:rFonts w:ascii="Arial" w:hAnsi="Arial" w:cs="Arial"/>
          <w:b/>
          <w:sz w:val="24"/>
          <w:szCs w:val="24"/>
          <w:lang w:val="es-419"/>
        </w:rPr>
        <w:t xml:space="preserve">Fecha: </w:t>
      </w:r>
    </w:p>
    <w:p w14:paraId="05D4E92E" w14:textId="77777777" w:rsidR="00E360A9" w:rsidRDefault="00E360A9" w:rsidP="00E360A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7542A87C" w14:textId="01E754E9" w:rsidR="00E360A9" w:rsidRPr="00BF4D58" w:rsidRDefault="00E360A9" w:rsidP="00E360A9">
      <w:pPr>
        <w:spacing w:after="0"/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  <w:lang w:val="es-419"/>
        </w:rPr>
      </w:pPr>
      <w:r w:rsidRPr="00BF4D58">
        <w:rPr>
          <w:rFonts w:ascii="Arial" w:hAnsi="Arial" w:cs="Arial"/>
          <w:color w:val="808080" w:themeColor="background1" w:themeShade="80"/>
          <w:sz w:val="24"/>
          <w:szCs w:val="24"/>
          <w:lang w:val="es-419"/>
        </w:rPr>
        <w:t>Ing.</w:t>
      </w:r>
      <w:r w:rsidR="00BF4D58" w:rsidRPr="00BF4D58">
        <w:rPr>
          <w:rFonts w:ascii="Arial" w:hAnsi="Arial" w:cs="Arial"/>
          <w:color w:val="808080" w:themeColor="background1" w:themeShade="80"/>
          <w:sz w:val="24"/>
          <w:szCs w:val="24"/>
          <w:lang w:val="es-419"/>
        </w:rPr>
        <w:t xml:space="preserve"> María Vélez Cedeño</w:t>
      </w:r>
    </w:p>
    <w:p w14:paraId="31D4BB60" w14:textId="1957130A" w:rsidR="008D387D" w:rsidRDefault="008D387D" w:rsidP="00E360A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 xml:space="preserve">Analista de la </w:t>
      </w:r>
      <w:r w:rsidRPr="008D387D">
        <w:rPr>
          <w:rFonts w:ascii="Arial" w:hAnsi="Arial" w:cs="Arial"/>
          <w:b/>
          <w:sz w:val="24"/>
          <w:szCs w:val="24"/>
          <w:lang w:val="es-419"/>
        </w:rPr>
        <w:t xml:space="preserve">Dirección de Postgrados, </w:t>
      </w:r>
    </w:p>
    <w:p w14:paraId="6C5F9765" w14:textId="4192A51A" w:rsidR="008802FE" w:rsidRPr="00E469FD" w:rsidRDefault="008D387D" w:rsidP="00E360A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es-419"/>
        </w:rPr>
      </w:pPr>
      <w:r w:rsidRPr="008D387D">
        <w:rPr>
          <w:rFonts w:ascii="Arial" w:hAnsi="Arial" w:cs="Arial"/>
          <w:b/>
          <w:sz w:val="24"/>
          <w:szCs w:val="24"/>
          <w:lang w:val="es-419"/>
        </w:rPr>
        <w:t>Cooperación y Relaciones Internacionales</w:t>
      </w:r>
    </w:p>
    <w:sectPr w:rsidR="008802FE" w:rsidRPr="00E469FD" w:rsidSect="001F7CFD">
      <w:headerReference w:type="default" r:id="rId10"/>
      <w:footerReference w:type="default" r:id="rId11"/>
      <w:pgSz w:w="16838" w:h="11906" w:orient="landscape" w:code="9"/>
      <w:pgMar w:top="1418" w:right="1134" w:bottom="1134" w:left="1418" w:header="0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3813" w14:textId="77777777" w:rsidR="00003CAA" w:rsidRDefault="00003CAA" w:rsidP="006B5AA6">
      <w:pPr>
        <w:spacing w:after="0" w:line="240" w:lineRule="auto"/>
      </w:pPr>
      <w:r>
        <w:separator/>
      </w:r>
    </w:p>
  </w:endnote>
  <w:endnote w:type="continuationSeparator" w:id="0">
    <w:p w14:paraId="2F231A47" w14:textId="77777777" w:rsidR="00003CAA" w:rsidRDefault="00003CAA" w:rsidP="006B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5A12" w14:textId="7AF844C0" w:rsidR="001F7CFD" w:rsidRDefault="001F7CFD" w:rsidP="001F7CFD">
    <w:pPr>
      <w:pStyle w:val="Piedepgina"/>
      <w:ind w:left="284"/>
      <w:rPr>
        <w:color w:val="BFBFBF" w:themeColor="background1" w:themeShade="BF"/>
        <w:sz w:val="18"/>
        <w:szCs w:val="18"/>
        <w:lang w:val="es-MX"/>
      </w:rPr>
    </w:pPr>
    <w:r>
      <w:rPr>
        <w:color w:val="BFBFBF" w:themeColor="background1" w:themeShade="BF"/>
        <w:sz w:val="18"/>
        <w:szCs w:val="18"/>
        <w:lang w:val="es-MX"/>
      </w:rPr>
      <w:t xml:space="preserve">Formato aprobado: </w:t>
    </w:r>
    <w:r w:rsidR="00C04945">
      <w:rPr>
        <w:color w:val="BFBFBF" w:themeColor="background1" w:themeShade="BF"/>
        <w:sz w:val="18"/>
        <w:szCs w:val="18"/>
        <w:lang w:val="es-MX"/>
      </w:rPr>
      <w:t>17</w:t>
    </w:r>
    <w:r>
      <w:rPr>
        <w:color w:val="BFBFBF" w:themeColor="background1" w:themeShade="BF"/>
        <w:sz w:val="18"/>
        <w:szCs w:val="18"/>
        <w:lang w:val="es-MX"/>
      </w:rPr>
      <w:t xml:space="preserve"> de octubre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9010" w14:textId="77777777" w:rsidR="00003CAA" w:rsidRDefault="00003CAA" w:rsidP="006B5AA6">
      <w:pPr>
        <w:spacing w:after="0" w:line="240" w:lineRule="auto"/>
      </w:pPr>
      <w:r>
        <w:separator/>
      </w:r>
    </w:p>
  </w:footnote>
  <w:footnote w:type="continuationSeparator" w:id="0">
    <w:p w14:paraId="335A9033" w14:textId="77777777" w:rsidR="00003CAA" w:rsidRDefault="00003CAA" w:rsidP="006B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9773" w14:textId="19AB704F" w:rsidR="00841A02" w:rsidRDefault="00841A02">
    <w:pPr>
      <w:pStyle w:val="Encabezado"/>
    </w:pPr>
  </w:p>
  <w:p w14:paraId="610051DA" w14:textId="77777777" w:rsidR="00841A02" w:rsidRDefault="00841A02">
    <w:pPr>
      <w:pStyle w:val="Encabezado"/>
    </w:pPr>
  </w:p>
  <w:tbl>
    <w:tblPr>
      <w:tblW w:w="130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8930"/>
      <w:gridCol w:w="2693"/>
    </w:tblGrid>
    <w:tr w:rsidR="00841A02" w:rsidRPr="00E32CFD" w14:paraId="13D6894C" w14:textId="77777777" w:rsidTr="001F7CFD">
      <w:trPr>
        <w:trHeight w:val="283"/>
        <w:jc w:val="center"/>
      </w:trPr>
      <w:tc>
        <w:tcPr>
          <w:tcW w:w="1413" w:type="dxa"/>
          <w:vMerge w:val="restart"/>
          <w:tcBorders>
            <w:right w:val="single" w:sz="4" w:space="0" w:color="auto"/>
          </w:tcBorders>
          <w:vAlign w:val="center"/>
        </w:tcPr>
        <w:p w14:paraId="0EF80679" w14:textId="77777777" w:rsidR="00841A02" w:rsidRPr="00E32CFD" w:rsidRDefault="00841A02" w:rsidP="00D41041">
          <w:pPr>
            <w:rPr>
              <w:sz w:val="16"/>
              <w:szCs w:val="16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32DF48B3" wp14:editId="05247F7D">
                <wp:simplePos x="0" y="0"/>
                <wp:positionH relativeFrom="column">
                  <wp:posOffset>78740</wp:posOffset>
                </wp:positionH>
                <wp:positionV relativeFrom="paragraph">
                  <wp:posOffset>6985</wp:posOffset>
                </wp:positionV>
                <wp:extent cx="733425" cy="723900"/>
                <wp:effectExtent l="0" t="0" r="9525" b="0"/>
                <wp:wrapNone/>
                <wp:docPr id="1180922380" name="Imagen 1180922380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C1D054E" w14:textId="77777777" w:rsidR="00841A02" w:rsidRPr="001F7CFD" w:rsidRDefault="00841A02" w:rsidP="00651BE4">
          <w:pPr>
            <w:spacing w:after="0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 w:rsidRPr="001F7CFD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693" w:type="dxa"/>
          <w:vMerge w:val="restart"/>
          <w:tcBorders>
            <w:left w:val="single" w:sz="4" w:space="0" w:color="auto"/>
          </w:tcBorders>
          <w:vAlign w:val="center"/>
        </w:tcPr>
        <w:p w14:paraId="606167C3" w14:textId="432391C4" w:rsidR="00841A02" w:rsidRPr="001F7CFD" w:rsidRDefault="00632A8B" w:rsidP="009D30D7">
          <w:pPr>
            <w:spacing w:after="0"/>
            <w:ind w:left="-57" w:right="-57"/>
            <w:jc w:val="center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 w:rsidRPr="001F7CFD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 xml:space="preserve">CÓDIGO: </w:t>
          </w:r>
          <w:r w:rsidR="008D387D" w:rsidRPr="001F7CFD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PAA-07-IT-001-F-</w:t>
          </w:r>
          <w:r w:rsidR="00C17656" w:rsidRPr="001F7CFD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0</w:t>
          </w:r>
          <w:r w:rsidR="007A0A53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1</w:t>
          </w:r>
          <w:r w:rsidR="00EE39E7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3</w:t>
          </w:r>
        </w:p>
      </w:tc>
    </w:tr>
    <w:tr w:rsidR="00841A02" w:rsidRPr="00444D7F" w14:paraId="7F2451F1" w14:textId="77777777" w:rsidTr="001F7CFD">
      <w:trPr>
        <w:trHeight w:val="299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285DD9D7" w14:textId="77777777" w:rsidR="00841A02" w:rsidRPr="00444D7F" w:rsidRDefault="00841A02" w:rsidP="00D41041">
          <w:pPr>
            <w:rPr>
              <w:sz w:val="16"/>
              <w:szCs w:val="16"/>
              <w:lang w:val="es-ES"/>
            </w:rPr>
          </w:pPr>
        </w:p>
      </w:tc>
      <w:tc>
        <w:tcPr>
          <w:tcW w:w="89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7ACD8B" w14:textId="1FD4F04E" w:rsidR="00841A02" w:rsidRPr="001F7CFD" w:rsidRDefault="007A0A53" w:rsidP="00651BE4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 w:rsidRPr="007A0A53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RÚBRICA PARA EL INFORME DE VALORACIÓN DE CRITERIOS DE CALIDAD Y ESTRUCTURA DEL PROGRAMA DE DOCTORADO</w:t>
          </w:r>
        </w:p>
      </w:tc>
      <w:tc>
        <w:tcPr>
          <w:tcW w:w="2693" w:type="dxa"/>
          <w:vMerge/>
          <w:tcBorders>
            <w:left w:val="single" w:sz="4" w:space="0" w:color="auto"/>
          </w:tcBorders>
          <w:vAlign w:val="center"/>
        </w:tcPr>
        <w:p w14:paraId="092C2F6E" w14:textId="77777777" w:rsidR="00841A02" w:rsidRPr="001F7CFD" w:rsidRDefault="00841A02" w:rsidP="009D30D7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</w:p>
      </w:tc>
    </w:tr>
    <w:tr w:rsidR="00841A02" w:rsidRPr="00444D7F" w14:paraId="53FE2B68" w14:textId="77777777" w:rsidTr="001F7CFD">
      <w:trPr>
        <w:trHeight w:val="222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2F689997" w14:textId="77777777" w:rsidR="00841A02" w:rsidRPr="00444D7F" w:rsidRDefault="00841A02" w:rsidP="00D41041">
          <w:pPr>
            <w:rPr>
              <w:sz w:val="16"/>
              <w:szCs w:val="16"/>
              <w:lang w:val="es-ES"/>
            </w:rPr>
          </w:pP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AD90641" w14:textId="5AE9DF61" w:rsidR="00841A02" w:rsidRPr="001F7CFD" w:rsidRDefault="00841A02" w:rsidP="008D387D">
          <w:pPr>
            <w:spacing w:after="0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1F7CFD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PROCEDIMIENTO: </w:t>
          </w:r>
          <w:r w:rsidR="004E16E5" w:rsidRPr="001F7CFD">
            <w:rPr>
              <w:rFonts w:ascii="Arial" w:hAnsi="Arial" w:cs="Arial"/>
              <w:b/>
              <w:sz w:val="18"/>
              <w:szCs w:val="18"/>
              <w:lang w:val="es-ES"/>
            </w:rPr>
            <w:t>INSTRUCTIVO DE TRABAJO PARA LA PRESENTACIÓN DE PROGRAMAS, AJUSTES CURRICULARES Y AMPLIACIÓN DE OFERTA ACADÉMICA.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52D1C1A1" w14:textId="74C17B04" w:rsidR="00841A02" w:rsidRPr="001F7CFD" w:rsidRDefault="00841A02" w:rsidP="009D30D7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 w:rsidRPr="001F7CFD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REVISIÓN:   2</w:t>
          </w:r>
        </w:p>
      </w:tc>
    </w:tr>
    <w:tr w:rsidR="00841A02" w:rsidRPr="00444D7F" w14:paraId="53099D2A" w14:textId="77777777" w:rsidTr="001F7CFD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58D42087" w14:textId="77777777" w:rsidR="00841A02" w:rsidRPr="00444D7F" w:rsidRDefault="00841A02" w:rsidP="00D41041">
          <w:pPr>
            <w:rPr>
              <w:sz w:val="16"/>
              <w:szCs w:val="16"/>
              <w:lang w:val="es-ES"/>
            </w:rPr>
          </w:pPr>
        </w:p>
      </w:tc>
      <w:tc>
        <w:tcPr>
          <w:tcW w:w="89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F0BC86" w14:textId="77777777" w:rsidR="00841A02" w:rsidRPr="001F7CFD" w:rsidRDefault="00841A02" w:rsidP="008D387D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1A7D4696" w14:textId="45D574FB" w:rsidR="00841A02" w:rsidRPr="001F7CFD" w:rsidRDefault="00841A02" w:rsidP="009D30D7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 w:rsidRPr="001F7CFD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 xml:space="preserve">Página </w:t>
          </w:r>
          <w:r w:rsidRPr="001F7CFD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begin"/>
          </w:r>
          <w:r w:rsidRPr="001F7CFD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instrText xml:space="preserve"> PAGE </w:instrText>
          </w:r>
          <w:r w:rsidRPr="001F7CFD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separate"/>
          </w:r>
          <w:r w:rsidR="00067B4D" w:rsidRPr="001F7CFD">
            <w:rPr>
              <w:rFonts w:ascii="Arial" w:hAnsi="Arial" w:cs="Arial"/>
              <w:b/>
              <w:bCs/>
              <w:noProof/>
              <w:sz w:val="18"/>
              <w:szCs w:val="18"/>
              <w:lang w:val="es-ES"/>
            </w:rPr>
            <w:t>1</w:t>
          </w:r>
          <w:r w:rsidRPr="001F7CFD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end"/>
          </w:r>
          <w:r w:rsidRPr="001F7CFD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 xml:space="preserve"> de </w:t>
          </w:r>
          <w:r w:rsidRPr="001F7CFD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begin"/>
          </w:r>
          <w:r w:rsidRPr="001F7CFD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instrText xml:space="preserve"> NUMPAGES  </w:instrText>
          </w:r>
          <w:r w:rsidRPr="001F7CFD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separate"/>
          </w:r>
          <w:r w:rsidR="00067B4D" w:rsidRPr="001F7CFD">
            <w:rPr>
              <w:rFonts w:ascii="Arial" w:hAnsi="Arial" w:cs="Arial"/>
              <w:b/>
              <w:bCs/>
              <w:noProof/>
              <w:sz w:val="18"/>
              <w:szCs w:val="18"/>
              <w:lang w:val="es-ES"/>
            </w:rPr>
            <w:t>4</w:t>
          </w:r>
          <w:r w:rsidRPr="001F7CFD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end"/>
          </w:r>
        </w:p>
      </w:tc>
    </w:tr>
  </w:tbl>
  <w:p w14:paraId="6C5F9777" w14:textId="77777777" w:rsidR="00841A02" w:rsidRDefault="00841A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18D"/>
    <w:multiLevelType w:val="hybridMultilevel"/>
    <w:tmpl w:val="6B668D6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1822"/>
    <w:multiLevelType w:val="hybridMultilevel"/>
    <w:tmpl w:val="3FECAEF6"/>
    <w:lvl w:ilvl="0" w:tplc="300A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6790"/>
    <w:multiLevelType w:val="hybridMultilevel"/>
    <w:tmpl w:val="9BAC824E"/>
    <w:lvl w:ilvl="0" w:tplc="5F141E96">
      <w:start w:val="1"/>
      <w:numFmt w:val="bullet"/>
      <w:lvlText w:val="•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3EAF9E">
      <w:start w:val="1"/>
      <w:numFmt w:val="bullet"/>
      <w:lvlText w:val="o"/>
      <w:lvlJc w:val="left"/>
      <w:pPr>
        <w:ind w:left="1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CDC64">
      <w:start w:val="1"/>
      <w:numFmt w:val="bullet"/>
      <w:lvlText w:val="▪"/>
      <w:lvlJc w:val="left"/>
      <w:pPr>
        <w:ind w:left="2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4011B2">
      <w:start w:val="1"/>
      <w:numFmt w:val="bullet"/>
      <w:lvlText w:val="•"/>
      <w:lvlJc w:val="left"/>
      <w:pPr>
        <w:ind w:left="3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EE206">
      <w:start w:val="1"/>
      <w:numFmt w:val="bullet"/>
      <w:lvlText w:val="o"/>
      <w:lvlJc w:val="left"/>
      <w:pPr>
        <w:ind w:left="3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A8A0E">
      <w:start w:val="1"/>
      <w:numFmt w:val="bullet"/>
      <w:lvlText w:val="▪"/>
      <w:lvlJc w:val="left"/>
      <w:pPr>
        <w:ind w:left="4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144922">
      <w:start w:val="1"/>
      <w:numFmt w:val="bullet"/>
      <w:lvlText w:val="•"/>
      <w:lvlJc w:val="left"/>
      <w:pPr>
        <w:ind w:left="5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6A55FC">
      <w:start w:val="1"/>
      <w:numFmt w:val="bullet"/>
      <w:lvlText w:val="o"/>
      <w:lvlJc w:val="left"/>
      <w:pPr>
        <w:ind w:left="5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D4D6">
      <w:start w:val="1"/>
      <w:numFmt w:val="bullet"/>
      <w:lvlText w:val="▪"/>
      <w:lvlJc w:val="left"/>
      <w:pPr>
        <w:ind w:left="6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76395"/>
    <w:multiLevelType w:val="hybridMultilevel"/>
    <w:tmpl w:val="19F884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19D6"/>
    <w:multiLevelType w:val="multilevel"/>
    <w:tmpl w:val="9E8871C8"/>
    <w:lvl w:ilvl="0">
      <w:start w:val="4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553BD1"/>
    <w:multiLevelType w:val="multilevel"/>
    <w:tmpl w:val="1CA899F4"/>
    <w:lvl w:ilvl="0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C102A1"/>
    <w:multiLevelType w:val="multilevel"/>
    <w:tmpl w:val="12349D5C"/>
    <w:lvl w:ilvl="0">
      <w:start w:val="5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E93EC2"/>
    <w:multiLevelType w:val="multilevel"/>
    <w:tmpl w:val="927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5622559"/>
    <w:multiLevelType w:val="hybridMultilevel"/>
    <w:tmpl w:val="26E4429A"/>
    <w:lvl w:ilvl="0" w:tplc="8A8EE08C">
      <w:start w:val="1"/>
      <w:numFmt w:val="bullet"/>
      <w:lvlText w:val="•"/>
      <w:lvlJc w:val="left"/>
      <w:pPr>
        <w:ind w:left="7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41B8E">
      <w:start w:val="1"/>
      <w:numFmt w:val="bullet"/>
      <w:lvlText w:val="o"/>
      <w:lvlJc w:val="left"/>
      <w:pPr>
        <w:ind w:left="17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EEDDE">
      <w:start w:val="1"/>
      <w:numFmt w:val="bullet"/>
      <w:lvlText w:val="▪"/>
      <w:lvlJc w:val="left"/>
      <w:pPr>
        <w:ind w:left="24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9A2ED4">
      <w:start w:val="1"/>
      <w:numFmt w:val="bullet"/>
      <w:lvlText w:val="•"/>
      <w:lvlJc w:val="left"/>
      <w:pPr>
        <w:ind w:left="31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C1AAE">
      <w:start w:val="1"/>
      <w:numFmt w:val="bullet"/>
      <w:lvlText w:val="o"/>
      <w:lvlJc w:val="left"/>
      <w:pPr>
        <w:ind w:left="39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ED15E">
      <w:start w:val="1"/>
      <w:numFmt w:val="bullet"/>
      <w:lvlText w:val="▪"/>
      <w:lvlJc w:val="left"/>
      <w:pPr>
        <w:ind w:left="46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6E8C4">
      <w:start w:val="1"/>
      <w:numFmt w:val="bullet"/>
      <w:lvlText w:val="•"/>
      <w:lvlJc w:val="left"/>
      <w:pPr>
        <w:ind w:left="53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9CA9CA">
      <w:start w:val="1"/>
      <w:numFmt w:val="bullet"/>
      <w:lvlText w:val="o"/>
      <w:lvlJc w:val="left"/>
      <w:pPr>
        <w:ind w:left="60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7A1ABC">
      <w:start w:val="1"/>
      <w:numFmt w:val="bullet"/>
      <w:lvlText w:val="▪"/>
      <w:lvlJc w:val="left"/>
      <w:pPr>
        <w:ind w:left="67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136B73"/>
    <w:multiLevelType w:val="hybridMultilevel"/>
    <w:tmpl w:val="E38E6DF8"/>
    <w:lvl w:ilvl="0" w:tplc="20F80A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B73CDA"/>
    <w:multiLevelType w:val="hybridMultilevel"/>
    <w:tmpl w:val="7EA872A0"/>
    <w:lvl w:ilvl="0" w:tplc="0388B2CE">
      <w:start w:val="1"/>
      <w:numFmt w:val="bullet"/>
      <w:lvlText w:val="•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85C0E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822F34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109B68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CC6AA8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84D3F0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8BF68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647202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74819C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1F53A0"/>
    <w:multiLevelType w:val="hybridMultilevel"/>
    <w:tmpl w:val="3EA492E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2704B"/>
    <w:multiLevelType w:val="hybridMultilevel"/>
    <w:tmpl w:val="3FECAEF6"/>
    <w:lvl w:ilvl="0" w:tplc="300A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90931">
    <w:abstractNumId w:val="1"/>
  </w:num>
  <w:num w:numId="2" w16cid:durableId="76169689">
    <w:abstractNumId w:val="3"/>
  </w:num>
  <w:num w:numId="3" w16cid:durableId="370884328">
    <w:abstractNumId w:val="11"/>
  </w:num>
  <w:num w:numId="4" w16cid:durableId="797377929">
    <w:abstractNumId w:val="0"/>
  </w:num>
  <w:num w:numId="5" w16cid:durableId="766466791">
    <w:abstractNumId w:val="7"/>
  </w:num>
  <w:num w:numId="6" w16cid:durableId="692805699">
    <w:abstractNumId w:val="9"/>
  </w:num>
  <w:num w:numId="7" w16cid:durableId="400180342">
    <w:abstractNumId w:val="4"/>
  </w:num>
  <w:num w:numId="8" w16cid:durableId="222718202">
    <w:abstractNumId w:val="5"/>
  </w:num>
  <w:num w:numId="9" w16cid:durableId="1776096407">
    <w:abstractNumId w:val="6"/>
  </w:num>
  <w:num w:numId="10" w16cid:durableId="42022097">
    <w:abstractNumId w:val="2"/>
  </w:num>
  <w:num w:numId="11" w16cid:durableId="998195355">
    <w:abstractNumId w:val="10"/>
  </w:num>
  <w:num w:numId="12" w16cid:durableId="195049716">
    <w:abstractNumId w:val="8"/>
  </w:num>
  <w:num w:numId="13" w16cid:durableId="6996664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2A"/>
    <w:rsid w:val="000000D5"/>
    <w:rsid w:val="00003CAA"/>
    <w:rsid w:val="00004360"/>
    <w:rsid w:val="0001092F"/>
    <w:rsid w:val="0001655F"/>
    <w:rsid w:val="00016CB8"/>
    <w:rsid w:val="0003166A"/>
    <w:rsid w:val="00032C71"/>
    <w:rsid w:val="000336AC"/>
    <w:rsid w:val="00054C0C"/>
    <w:rsid w:val="00056952"/>
    <w:rsid w:val="0005755D"/>
    <w:rsid w:val="00060A4E"/>
    <w:rsid w:val="00064DE5"/>
    <w:rsid w:val="00067B4D"/>
    <w:rsid w:val="00084D5C"/>
    <w:rsid w:val="00087D02"/>
    <w:rsid w:val="00091AAF"/>
    <w:rsid w:val="000A0090"/>
    <w:rsid w:val="000A0601"/>
    <w:rsid w:val="000C2B49"/>
    <w:rsid w:val="000C74F8"/>
    <w:rsid w:val="000E73AD"/>
    <w:rsid w:val="000F74B4"/>
    <w:rsid w:val="00101EE9"/>
    <w:rsid w:val="00110B0C"/>
    <w:rsid w:val="0011454D"/>
    <w:rsid w:val="00126BE9"/>
    <w:rsid w:val="00130F59"/>
    <w:rsid w:val="001343EF"/>
    <w:rsid w:val="00156EB8"/>
    <w:rsid w:val="00157C36"/>
    <w:rsid w:val="00157FF3"/>
    <w:rsid w:val="001740B8"/>
    <w:rsid w:val="001740C8"/>
    <w:rsid w:val="00176ABF"/>
    <w:rsid w:val="00180B7A"/>
    <w:rsid w:val="00183ECC"/>
    <w:rsid w:val="001950D6"/>
    <w:rsid w:val="001B5630"/>
    <w:rsid w:val="001B65EE"/>
    <w:rsid w:val="001B6A65"/>
    <w:rsid w:val="001C4195"/>
    <w:rsid w:val="001C7865"/>
    <w:rsid w:val="001D2EE7"/>
    <w:rsid w:val="001D47C4"/>
    <w:rsid w:val="001E56A5"/>
    <w:rsid w:val="001E7B62"/>
    <w:rsid w:val="001F7CFD"/>
    <w:rsid w:val="00201E01"/>
    <w:rsid w:val="00212F8C"/>
    <w:rsid w:val="002176D6"/>
    <w:rsid w:val="00222722"/>
    <w:rsid w:val="00226AF2"/>
    <w:rsid w:val="00234090"/>
    <w:rsid w:val="00234912"/>
    <w:rsid w:val="00235BEC"/>
    <w:rsid w:val="00236582"/>
    <w:rsid w:val="00250C4A"/>
    <w:rsid w:val="00260764"/>
    <w:rsid w:val="00260A6F"/>
    <w:rsid w:val="002646FB"/>
    <w:rsid w:val="00264F62"/>
    <w:rsid w:val="00274121"/>
    <w:rsid w:val="002771D5"/>
    <w:rsid w:val="002848A7"/>
    <w:rsid w:val="002A065C"/>
    <w:rsid w:val="002A2D72"/>
    <w:rsid w:val="002B79B5"/>
    <w:rsid w:val="002C1C3A"/>
    <w:rsid w:val="002D35DB"/>
    <w:rsid w:val="002D441F"/>
    <w:rsid w:val="002D543B"/>
    <w:rsid w:val="002E5EC4"/>
    <w:rsid w:val="00331027"/>
    <w:rsid w:val="00332F26"/>
    <w:rsid w:val="003526B8"/>
    <w:rsid w:val="003537D1"/>
    <w:rsid w:val="003578C3"/>
    <w:rsid w:val="00361462"/>
    <w:rsid w:val="00361653"/>
    <w:rsid w:val="0036405B"/>
    <w:rsid w:val="00371187"/>
    <w:rsid w:val="0037546C"/>
    <w:rsid w:val="003A0690"/>
    <w:rsid w:val="003A2DF4"/>
    <w:rsid w:val="003B57FC"/>
    <w:rsid w:val="003C1CF1"/>
    <w:rsid w:val="003C7E23"/>
    <w:rsid w:val="003D0325"/>
    <w:rsid w:val="003E0BBD"/>
    <w:rsid w:val="003E42D5"/>
    <w:rsid w:val="003F10B8"/>
    <w:rsid w:val="004013BD"/>
    <w:rsid w:val="00402794"/>
    <w:rsid w:val="004127CF"/>
    <w:rsid w:val="00415F4B"/>
    <w:rsid w:val="00417FFA"/>
    <w:rsid w:val="0043277F"/>
    <w:rsid w:val="004470DF"/>
    <w:rsid w:val="004552BA"/>
    <w:rsid w:val="0046406F"/>
    <w:rsid w:val="00481200"/>
    <w:rsid w:val="00481E1A"/>
    <w:rsid w:val="004840C8"/>
    <w:rsid w:val="00490FDE"/>
    <w:rsid w:val="004944EC"/>
    <w:rsid w:val="00495BE8"/>
    <w:rsid w:val="004970CB"/>
    <w:rsid w:val="00497F30"/>
    <w:rsid w:val="004A0D82"/>
    <w:rsid w:val="004A1EE5"/>
    <w:rsid w:val="004A2D54"/>
    <w:rsid w:val="004A4749"/>
    <w:rsid w:val="004A79AD"/>
    <w:rsid w:val="004A7BC9"/>
    <w:rsid w:val="004B0D6D"/>
    <w:rsid w:val="004D2B2A"/>
    <w:rsid w:val="004D568E"/>
    <w:rsid w:val="004D78F2"/>
    <w:rsid w:val="004E16E5"/>
    <w:rsid w:val="004E40B3"/>
    <w:rsid w:val="004E6D3B"/>
    <w:rsid w:val="004F38AC"/>
    <w:rsid w:val="005054B7"/>
    <w:rsid w:val="00507C02"/>
    <w:rsid w:val="00513ABD"/>
    <w:rsid w:val="00515645"/>
    <w:rsid w:val="005164C7"/>
    <w:rsid w:val="00517238"/>
    <w:rsid w:val="0052124B"/>
    <w:rsid w:val="00543715"/>
    <w:rsid w:val="005510B3"/>
    <w:rsid w:val="005560C8"/>
    <w:rsid w:val="00560EEA"/>
    <w:rsid w:val="00565F44"/>
    <w:rsid w:val="00574989"/>
    <w:rsid w:val="00593E12"/>
    <w:rsid w:val="00594B69"/>
    <w:rsid w:val="005B7FAD"/>
    <w:rsid w:val="005C562F"/>
    <w:rsid w:val="005E44ED"/>
    <w:rsid w:val="005F0605"/>
    <w:rsid w:val="005F1CD8"/>
    <w:rsid w:val="005F1D36"/>
    <w:rsid w:val="005F483F"/>
    <w:rsid w:val="005F4FAC"/>
    <w:rsid w:val="005F7258"/>
    <w:rsid w:val="00601A0C"/>
    <w:rsid w:val="0060441D"/>
    <w:rsid w:val="00610DA1"/>
    <w:rsid w:val="00614C20"/>
    <w:rsid w:val="00620343"/>
    <w:rsid w:val="006242B1"/>
    <w:rsid w:val="0063267D"/>
    <w:rsid w:val="00632A8B"/>
    <w:rsid w:val="00645DE1"/>
    <w:rsid w:val="00646CCB"/>
    <w:rsid w:val="00651BE4"/>
    <w:rsid w:val="00657C20"/>
    <w:rsid w:val="00663FD3"/>
    <w:rsid w:val="00665126"/>
    <w:rsid w:val="00692B69"/>
    <w:rsid w:val="0069637C"/>
    <w:rsid w:val="006A135D"/>
    <w:rsid w:val="006A3530"/>
    <w:rsid w:val="006A38EA"/>
    <w:rsid w:val="006A3EA1"/>
    <w:rsid w:val="006B0BC4"/>
    <w:rsid w:val="006B5AA6"/>
    <w:rsid w:val="006B71B8"/>
    <w:rsid w:val="006C04B3"/>
    <w:rsid w:val="006C4B70"/>
    <w:rsid w:val="006C4CE9"/>
    <w:rsid w:val="006D463D"/>
    <w:rsid w:val="006D67DC"/>
    <w:rsid w:val="006E1398"/>
    <w:rsid w:val="006E7961"/>
    <w:rsid w:val="006F3D6C"/>
    <w:rsid w:val="006F5F8E"/>
    <w:rsid w:val="006F767A"/>
    <w:rsid w:val="00723235"/>
    <w:rsid w:val="007358AB"/>
    <w:rsid w:val="007456AF"/>
    <w:rsid w:val="00761A2A"/>
    <w:rsid w:val="00763E55"/>
    <w:rsid w:val="00767476"/>
    <w:rsid w:val="00782032"/>
    <w:rsid w:val="007869A9"/>
    <w:rsid w:val="00794DDD"/>
    <w:rsid w:val="007A0A53"/>
    <w:rsid w:val="007A235B"/>
    <w:rsid w:val="007A33BD"/>
    <w:rsid w:val="007A63A7"/>
    <w:rsid w:val="007B646D"/>
    <w:rsid w:val="007C532D"/>
    <w:rsid w:val="007C7EED"/>
    <w:rsid w:val="007E46AB"/>
    <w:rsid w:val="007F05BA"/>
    <w:rsid w:val="007F2DB8"/>
    <w:rsid w:val="007F4199"/>
    <w:rsid w:val="0081377E"/>
    <w:rsid w:val="00816BFB"/>
    <w:rsid w:val="008243D2"/>
    <w:rsid w:val="008251E7"/>
    <w:rsid w:val="00825D35"/>
    <w:rsid w:val="00830659"/>
    <w:rsid w:val="00830FFB"/>
    <w:rsid w:val="00832278"/>
    <w:rsid w:val="008329E1"/>
    <w:rsid w:val="00835124"/>
    <w:rsid w:val="00841A02"/>
    <w:rsid w:val="008470BA"/>
    <w:rsid w:val="00864E41"/>
    <w:rsid w:val="00866770"/>
    <w:rsid w:val="00872622"/>
    <w:rsid w:val="00875A1A"/>
    <w:rsid w:val="008773E2"/>
    <w:rsid w:val="008802FE"/>
    <w:rsid w:val="00881722"/>
    <w:rsid w:val="00881EC1"/>
    <w:rsid w:val="00883900"/>
    <w:rsid w:val="008B3370"/>
    <w:rsid w:val="008C21B5"/>
    <w:rsid w:val="008D387D"/>
    <w:rsid w:val="008D4507"/>
    <w:rsid w:val="008E2163"/>
    <w:rsid w:val="008E2E21"/>
    <w:rsid w:val="008E42C5"/>
    <w:rsid w:val="008F3FD1"/>
    <w:rsid w:val="00914CCF"/>
    <w:rsid w:val="00923BBC"/>
    <w:rsid w:val="009245E8"/>
    <w:rsid w:val="00926AF6"/>
    <w:rsid w:val="00934518"/>
    <w:rsid w:val="00937ED8"/>
    <w:rsid w:val="00941F8D"/>
    <w:rsid w:val="0097659F"/>
    <w:rsid w:val="009824BE"/>
    <w:rsid w:val="00982A2E"/>
    <w:rsid w:val="00986064"/>
    <w:rsid w:val="00992DBE"/>
    <w:rsid w:val="00997CF1"/>
    <w:rsid w:val="009A0A97"/>
    <w:rsid w:val="009A16EC"/>
    <w:rsid w:val="009A34CD"/>
    <w:rsid w:val="009A6A18"/>
    <w:rsid w:val="009A6BC4"/>
    <w:rsid w:val="009B4BB6"/>
    <w:rsid w:val="009B59DA"/>
    <w:rsid w:val="009C517D"/>
    <w:rsid w:val="009D30D7"/>
    <w:rsid w:val="009D5133"/>
    <w:rsid w:val="009F472B"/>
    <w:rsid w:val="00A025A6"/>
    <w:rsid w:val="00A03444"/>
    <w:rsid w:val="00A20701"/>
    <w:rsid w:val="00A2120D"/>
    <w:rsid w:val="00A27313"/>
    <w:rsid w:val="00A31F32"/>
    <w:rsid w:val="00A3241A"/>
    <w:rsid w:val="00A3586E"/>
    <w:rsid w:val="00A51B9F"/>
    <w:rsid w:val="00A55596"/>
    <w:rsid w:val="00A5792E"/>
    <w:rsid w:val="00A64FDE"/>
    <w:rsid w:val="00A71CB9"/>
    <w:rsid w:val="00A72E1E"/>
    <w:rsid w:val="00A90169"/>
    <w:rsid w:val="00A94BC0"/>
    <w:rsid w:val="00A97677"/>
    <w:rsid w:val="00AA1D7A"/>
    <w:rsid w:val="00AA231C"/>
    <w:rsid w:val="00AB29BB"/>
    <w:rsid w:val="00AB560D"/>
    <w:rsid w:val="00AC3E13"/>
    <w:rsid w:val="00AC7C8D"/>
    <w:rsid w:val="00AD0989"/>
    <w:rsid w:val="00AD29EE"/>
    <w:rsid w:val="00AD3A89"/>
    <w:rsid w:val="00AD45A8"/>
    <w:rsid w:val="00AD46BE"/>
    <w:rsid w:val="00AE669D"/>
    <w:rsid w:val="00AF100A"/>
    <w:rsid w:val="00AF4DD0"/>
    <w:rsid w:val="00B2248D"/>
    <w:rsid w:val="00B22AA7"/>
    <w:rsid w:val="00B22FF7"/>
    <w:rsid w:val="00B265E9"/>
    <w:rsid w:val="00B26FAE"/>
    <w:rsid w:val="00B32E46"/>
    <w:rsid w:val="00B425C8"/>
    <w:rsid w:val="00B46ED2"/>
    <w:rsid w:val="00B4779B"/>
    <w:rsid w:val="00B52007"/>
    <w:rsid w:val="00B54A26"/>
    <w:rsid w:val="00B70134"/>
    <w:rsid w:val="00B73CDD"/>
    <w:rsid w:val="00B75BB3"/>
    <w:rsid w:val="00B84BFD"/>
    <w:rsid w:val="00B911C9"/>
    <w:rsid w:val="00B9196B"/>
    <w:rsid w:val="00BA2BE8"/>
    <w:rsid w:val="00BA2FFE"/>
    <w:rsid w:val="00BA4E17"/>
    <w:rsid w:val="00BB2053"/>
    <w:rsid w:val="00BB3386"/>
    <w:rsid w:val="00BC3CE9"/>
    <w:rsid w:val="00BC6441"/>
    <w:rsid w:val="00BD1BAE"/>
    <w:rsid w:val="00BD4D21"/>
    <w:rsid w:val="00BE3410"/>
    <w:rsid w:val="00BE391B"/>
    <w:rsid w:val="00BE6DBD"/>
    <w:rsid w:val="00BF4D58"/>
    <w:rsid w:val="00BF6428"/>
    <w:rsid w:val="00BF7564"/>
    <w:rsid w:val="00C01CC7"/>
    <w:rsid w:val="00C032E5"/>
    <w:rsid w:val="00C04945"/>
    <w:rsid w:val="00C04E0E"/>
    <w:rsid w:val="00C06E71"/>
    <w:rsid w:val="00C101A8"/>
    <w:rsid w:val="00C11288"/>
    <w:rsid w:val="00C13E2D"/>
    <w:rsid w:val="00C17656"/>
    <w:rsid w:val="00C24792"/>
    <w:rsid w:val="00C24909"/>
    <w:rsid w:val="00C277C5"/>
    <w:rsid w:val="00C31AB2"/>
    <w:rsid w:val="00C36953"/>
    <w:rsid w:val="00C413F7"/>
    <w:rsid w:val="00C426E1"/>
    <w:rsid w:val="00C56415"/>
    <w:rsid w:val="00C80F5D"/>
    <w:rsid w:val="00C821AF"/>
    <w:rsid w:val="00C87ECE"/>
    <w:rsid w:val="00C90390"/>
    <w:rsid w:val="00C91A1D"/>
    <w:rsid w:val="00CA3B23"/>
    <w:rsid w:val="00CA6EDD"/>
    <w:rsid w:val="00CB0DCA"/>
    <w:rsid w:val="00CB3433"/>
    <w:rsid w:val="00CB3EEC"/>
    <w:rsid w:val="00CB473E"/>
    <w:rsid w:val="00CC4949"/>
    <w:rsid w:val="00CD3AA9"/>
    <w:rsid w:val="00CE5718"/>
    <w:rsid w:val="00CF05E1"/>
    <w:rsid w:val="00CF331A"/>
    <w:rsid w:val="00CF79C3"/>
    <w:rsid w:val="00D06498"/>
    <w:rsid w:val="00D07DDF"/>
    <w:rsid w:val="00D12E78"/>
    <w:rsid w:val="00D15FAE"/>
    <w:rsid w:val="00D41041"/>
    <w:rsid w:val="00D42B3F"/>
    <w:rsid w:val="00D44B9C"/>
    <w:rsid w:val="00D47639"/>
    <w:rsid w:val="00D517C7"/>
    <w:rsid w:val="00D531C0"/>
    <w:rsid w:val="00D60B99"/>
    <w:rsid w:val="00D81BAE"/>
    <w:rsid w:val="00D82E4B"/>
    <w:rsid w:val="00D84AEA"/>
    <w:rsid w:val="00D930A0"/>
    <w:rsid w:val="00DA2D50"/>
    <w:rsid w:val="00DC749D"/>
    <w:rsid w:val="00DD1296"/>
    <w:rsid w:val="00DE00B4"/>
    <w:rsid w:val="00DE3AFD"/>
    <w:rsid w:val="00DE6D82"/>
    <w:rsid w:val="00DE7A29"/>
    <w:rsid w:val="00DF4B39"/>
    <w:rsid w:val="00DF6845"/>
    <w:rsid w:val="00E0059A"/>
    <w:rsid w:val="00E008B0"/>
    <w:rsid w:val="00E02477"/>
    <w:rsid w:val="00E0390A"/>
    <w:rsid w:val="00E20622"/>
    <w:rsid w:val="00E240E8"/>
    <w:rsid w:val="00E360A9"/>
    <w:rsid w:val="00E44FF8"/>
    <w:rsid w:val="00E469FD"/>
    <w:rsid w:val="00E501D3"/>
    <w:rsid w:val="00E51C51"/>
    <w:rsid w:val="00E54EF9"/>
    <w:rsid w:val="00E558DF"/>
    <w:rsid w:val="00E65549"/>
    <w:rsid w:val="00E661AB"/>
    <w:rsid w:val="00E975D5"/>
    <w:rsid w:val="00EA303E"/>
    <w:rsid w:val="00EA6614"/>
    <w:rsid w:val="00EA7431"/>
    <w:rsid w:val="00EB69C6"/>
    <w:rsid w:val="00EC7368"/>
    <w:rsid w:val="00ED012F"/>
    <w:rsid w:val="00ED5423"/>
    <w:rsid w:val="00EE39E7"/>
    <w:rsid w:val="00EE65FA"/>
    <w:rsid w:val="00EF66BC"/>
    <w:rsid w:val="00EF67EA"/>
    <w:rsid w:val="00F1173D"/>
    <w:rsid w:val="00F2356D"/>
    <w:rsid w:val="00F27265"/>
    <w:rsid w:val="00F319C8"/>
    <w:rsid w:val="00F3716E"/>
    <w:rsid w:val="00F52080"/>
    <w:rsid w:val="00F56ACD"/>
    <w:rsid w:val="00F57242"/>
    <w:rsid w:val="00F64866"/>
    <w:rsid w:val="00F7048F"/>
    <w:rsid w:val="00F71C0D"/>
    <w:rsid w:val="00F72A3C"/>
    <w:rsid w:val="00F763F2"/>
    <w:rsid w:val="00F8057A"/>
    <w:rsid w:val="00F92E6F"/>
    <w:rsid w:val="00F97A8A"/>
    <w:rsid w:val="00FA47C8"/>
    <w:rsid w:val="00FB1EC4"/>
    <w:rsid w:val="00FB432C"/>
    <w:rsid w:val="00FB67FD"/>
    <w:rsid w:val="00FC1460"/>
    <w:rsid w:val="00FC14FC"/>
    <w:rsid w:val="00FC4565"/>
    <w:rsid w:val="00FC4E93"/>
    <w:rsid w:val="00FD2128"/>
    <w:rsid w:val="00FD3D8D"/>
    <w:rsid w:val="00FD65BF"/>
    <w:rsid w:val="00FD6E02"/>
    <w:rsid w:val="00FE5DA0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93AB"/>
  <w15:chartTrackingRefBased/>
  <w15:docId w15:val="{80E833EC-2595-4788-AB03-36C68E6C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82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16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0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0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AA6"/>
  </w:style>
  <w:style w:type="paragraph" w:styleId="Piedepgina">
    <w:name w:val="footer"/>
    <w:basedOn w:val="Normal"/>
    <w:link w:val="Piedepgina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AA6"/>
  </w:style>
  <w:style w:type="paragraph" w:styleId="Textodeglobo">
    <w:name w:val="Balloon Text"/>
    <w:basedOn w:val="Normal"/>
    <w:link w:val="TextodegloboCar"/>
    <w:uiPriority w:val="99"/>
    <w:semiHidden/>
    <w:unhideWhenUsed/>
    <w:rsid w:val="00FD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5B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16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016CB8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C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nhideWhenUsed/>
    <w:qFormat/>
    <w:rsid w:val="00016C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16CB8"/>
  </w:style>
  <w:style w:type="paragraph" w:styleId="Prrafodelista">
    <w:name w:val="List Paragraph"/>
    <w:basedOn w:val="Normal"/>
    <w:link w:val="PrrafodelistaCar"/>
    <w:uiPriority w:val="34"/>
    <w:qFormat/>
    <w:rsid w:val="00AD098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D09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09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AD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0989"/>
    <w:rPr>
      <w:color w:val="0563C1" w:themeColor="hyperlink"/>
      <w:u w:val="singl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989"/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989"/>
    <w:pPr>
      <w:pBdr>
        <w:top w:val="nil"/>
        <w:left w:val="nil"/>
        <w:bottom w:val="nil"/>
        <w:right w:val="nil"/>
        <w:between w:val="nil"/>
      </w:pBdr>
      <w:spacing w:line="259" w:lineRule="auto"/>
      <w:ind w:left="426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character" w:customStyle="1" w:styleId="TextocomentarioCar1">
    <w:name w:val="Texto comentario Car1"/>
    <w:basedOn w:val="Fuentedeprrafopredeter"/>
    <w:uiPriority w:val="99"/>
    <w:semiHidden/>
    <w:rsid w:val="00AD098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D0989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BA2FF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03444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614"/>
    <w:rPr>
      <w:color w:val="954F72" w:themeColor="followed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7A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B645AC5CD15C4A913450FD54110091" ma:contentTypeVersion="16" ma:contentTypeDescription="Crear nuevo documento." ma:contentTypeScope="" ma:versionID="d5df058da4983a52ccf3f6eea6b45036">
  <xsd:schema xmlns:xsd="http://www.w3.org/2001/XMLSchema" xmlns:xs="http://www.w3.org/2001/XMLSchema" xmlns:p="http://schemas.microsoft.com/office/2006/metadata/properties" xmlns:ns1="http://schemas.microsoft.com/sharepoint/v3" xmlns:ns2="26491a23-d57f-4479-8939-cc2382c6ab0b" xmlns:ns3="f21f4967-8cf5-4a12-a312-9dde6db39e38" targetNamespace="http://schemas.microsoft.com/office/2006/metadata/properties" ma:root="true" ma:fieldsID="ac688af0ff9fb97d4fafa9ebba851c61" ns1:_="" ns2:_="" ns3:_="">
    <xsd:import namespace="http://schemas.microsoft.com/sharepoint/v3"/>
    <xsd:import namespace="26491a23-d57f-4479-8939-cc2382c6ab0b"/>
    <xsd:import namespace="f21f4967-8cf5-4a12-a312-9dde6db39e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1a23-d57f-4479-8939-cc2382c6a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4967-8cf5-4a12-a312-9dde6db39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ac4dcb-85df-490e-9ef4-ed3b6048420f}" ma:internalName="TaxCatchAll" ma:showField="CatchAllData" ma:web="f21f4967-8cf5-4a12-a312-9dde6db39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D2C58-735F-4CE8-85F8-52333030D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87554-FFDE-40D6-851B-938062E17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91a23-d57f-4479-8939-cc2382c6ab0b"/>
    <ds:schemaRef ds:uri="f21f4967-8cf5-4a12-a312-9dde6db3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90B2C-CB1B-4F3D-AC8F-7F4D37DC3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1865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ZAMBRANO MERA VIRGINIA MONSERRATE</cp:lastModifiedBy>
  <cp:revision>38</cp:revision>
  <cp:lastPrinted>2019-07-10T22:08:00Z</cp:lastPrinted>
  <dcterms:created xsi:type="dcterms:W3CDTF">2022-11-17T16:28:00Z</dcterms:created>
  <dcterms:modified xsi:type="dcterms:W3CDTF">2023-10-18T19:58:00Z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0x010100C5B645AC5CD15C4A913450FD54110091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lcf76f155ced4ddcb4097134ff3c332f">
    <vt:lpwstr/>
  </property>
</Properties>
</file>