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109" w:type="dxa"/>
        <w:jc w:val="center"/>
        <w:tblLayout w:type="fixed"/>
        <w:tblLook w:val="04A0" w:firstRow="1" w:lastRow="0" w:firstColumn="1" w:lastColumn="0" w:noHBand="0" w:noVBand="1"/>
      </w:tblPr>
      <w:tblGrid>
        <w:gridCol w:w="2689"/>
        <w:gridCol w:w="2365"/>
        <w:gridCol w:w="328"/>
        <w:gridCol w:w="2280"/>
        <w:gridCol w:w="2447"/>
      </w:tblGrid>
      <w:tr w:rsidR="00B90690" w:rsidRPr="00765B7E" w14:paraId="43947FA3" w14:textId="77777777" w:rsidTr="000738DF">
        <w:trPr>
          <w:trHeight w:val="235"/>
          <w:jc w:val="center"/>
        </w:trPr>
        <w:tc>
          <w:tcPr>
            <w:tcW w:w="5382" w:type="dxa"/>
            <w:gridSpan w:val="3"/>
            <w:vMerge w:val="restart"/>
            <w:tcBorders>
              <w:bottom w:val="single" w:sz="4" w:space="0" w:color="auto"/>
              <w:right w:val="single" w:sz="4" w:space="0" w:color="auto"/>
            </w:tcBorders>
          </w:tcPr>
          <w:p w14:paraId="6D0C4519" w14:textId="21529AAB" w:rsidR="00B90690" w:rsidRDefault="00B90690" w:rsidP="004C2AB4">
            <w:pPr>
              <w:jc w:val="center"/>
              <w:rPr>
                <w:rFonts w:ascii="Arial" w:hAnsi="Arial" w:cs="Arial"/>
                <w:sz w:val="18"/>
                <w:szCs w:val="18"/>
                <w:lang w:val="es-ES"/>
              </w:rPr>
            </w:pPr>
          </w:p>
          <w:p w14:paraId="3099F203" w14:textId="7A12ECE5" w:rsidR="00EA53FC" w:rsidRPr="00765B7E" w:rsidRDefault="00EA53FC" w:rsidP="004C2AB4">
            <w:pPr>
              <w:jc w:val="center"/>
              <w:rPr>
                <w:rFonts w:ascii="Arial" w:hAnsi="Arial" w:cs="Arial"/>
                <w:sz w:val="18"/>
                <w:szCs w:val="18"/>
                <w:lang w:val="es-ES"/>
              </w:rPr>
            </w:pPr>
            <w:r>
              <w:rPr>
                <w:noProof/>
              </w:rPr>
              <w:drawing>
                <wp:inline distT="0" distB="0" distL="0" distR="0" wp14:anchorId="4317024E" wp14:editId="580FA7C7">
                  <wp:extent cx="2291080" cy="535751"/>
                  <wp:effectExtent l="0" t="0" r="0" b="0"/>
                  <wp:docPr id="824733056" name="Imagen 1" descr="MOODLE UL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ODLE ULEAM"/>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79803" cy="556498"/>
                          </a:xfrm>
                          <a:prstGeom prst="rect">
                            <a:avLst/>
                          </a:prstGeom>
                          <a:noFill/>
                          <a:ln>
                            <a:noFill/>
                          </a:ln>
                        </pic:spPr>
                      </pic:pic>
                    </a:graphicData>
                  </a:graphic>
                </wp:inline>
              </w:drawing>
            </w:r>
          </w:p>
        </w:tc>
        <w:tc>
          <w:tcPr>
            <w:tcW w:w="4727" w:type="dxa"/>
            <w:gridSpan w:val="2"/>
            <w:tcBorders>
              <w:top w:val="single" w:sz="4" w:space="0" w:color="auto"/>
              <w:left w:val="single" w:sz="4" w:space="0" w:color="auto"/>
              <w:bottom w:val="nil"/>
              <w:right w:val="single" w:sz="4" w:space="0" w:color="auto"/>
            </w:tcBorders>
          </w:tcPr>
          <w:p w14:paraId="03288D3E" w14:textId="77777777" w:rsidR="00385747" w:rsidRDefault="00385747" w:rsidP="009F3845">
            <w:pPr>
              <w:pStyle w:val="Textoindependiente"/>
              <w:spacing w:line="261" w:lineRule="auto"/>
              <w:ind w:left="103" w:right="85"/>
              <w:jc w:val="center"/>
              <w:rPr>
                <w:rFonts w:ascii="Arial" w:eastAsiaTheme="minorHAnsi" w:hAnsi="Arial" w:cs="Arial"/>
                <w:b/>
                <w:bCs/>
                <w:kern w:val="2"/>
                <w14:ligatures w14:val="standardContextual"/>
              </w:rPr>
            </w:pPr>
          </w:p>
          <w:p w14:paraId="1CE62134" w14:textId="31CF9233" w:rsidR="00B90690" w:rsidRPr="009F3845" w:rsidRDefault="00B90690" w:rsidP="009F3845">
            <w:pPr>
              <w:pStyle w:val="Textoindependiente"/>
              <w:spacing w:line="261" w:lineRule="auto"/>
              <w:ind w:left="103" w:right="85"/>
              <w:jc w:val="center"/>
              <w:rPr>
                <w:rFonts w:ascii="Arial" w:eastAsiaTheme="minorHAnsi" w:hAnsi="Arial" w:cs="Arial"/>
                <w:b/>
                <w:bCs/>
                <w:kern w:val="2"/>
                <w14:ligatures w14:val="standardContextual"/>
              </w:rPr>
            </w:pPr>
            <w:r w:rsidRPr="00AB093B">
              <w:rPr>
                <w:rFonts w:ascii="Arial" w:eastAsiaTheme="minorHAnsi" w:hAnsi="Arial" w:cs="Arial"/>
                <w:b/>
                <w:bCs/>
                <w:kern w:val="2"/>
                <w:sz w:val="24"/>
                <w:szCs w:val="24"/>
                <w14:ligatures w14:val="standardContextual"/>
              </w:rPr>
              <w:t>ACCIÓN DE PERSONAL</w:t>
            </w:r>
          </w:p>
        </w:tc>
      </w:tr>
      <w:tr w:rsidR="00B90690" w:rsidRPr="00765B7E" w14:paraId="1C8602C1" w14:textId="7A8EF21B" w:rsidTr="000738DF">
        <w:trPr>
          <w:jc w:val="center"/>
        </w:trPr>
        <w:tc>
          <w:tcPr>
            <w:tcW w:w="5382" w:type="dxa"/>
            <w:gridSpan w:val="3"/>
            <w:vMerge/>
            <w:tcBorders>
              <w:right w:val="single" w:sz="4" w:space="0" w:color="auto"/>
            </w:tcBorders>
          </w:tcPr>
          <w:p w14:paraId="4758EAB3" w14:textId="77777777" w:rsidR="00B90690" w:rsidRPr="00765B7E" w:rsidRDefault="00B90690">
            <w:pPr>
              <w:rPr>
                <w:rFonts w:ascii="Arial" w:hAnsi="Arial" w:cs="Arial"/>
                <w:sz w:val="18"/>
                <w:szCs w:val="18"/>
                <w:lang w:val="es-ES"/>
              </w:rPr>
            </w:pPr>
          </w:p>
        </w:tc>
        <w:tc>
          <w:tcPr>
            <w:tcW w:w="2280" w:type="dxa"/>
            <w:tcBorders>
              <w:top w:val="nil"/>
              <w:left w:val="single" w:sz="4" w:space="0" w:color="auto"/>
              <w:bottom w:val="single" w:sz="4" w:space="0" w:color="auto"/>
              <w:right w:val="nil"/>
            </w:tcBorders>
          </w:tcPr>
          <w:p w14:paraId="3930B469" w14:textId="7E446B8A" w:rsidR="00B90690" w:rsidRPr="00765B7E" w:rsidRDefault="00B90690" w:rsidP="00A64DC3">
            <w:pPr>
              <w:jc w:val="center"/>
              <w:rPr>
                <w:rFonts w:ascii="Arial" w:hAnsi="Arial" w:cs="Arial"/>
                <w:sz w:val="18"/>
                <w:szCs w:val="18"/>
                <w:lang w:val="es-ES"/>
              </w:rPr>
            </w:pPr>
            <w:r>
              <w:rPr>
                <w:rFonts w:ascii="Arial" w:hAnsi="Arial" w:cs="Arial"/>
                <w:sz w:val="18"/>
                <w:szCs w:val="18"/>
                <w:lang w:val="es-ES"/>
              </w:rPr>
              <w:t>Nro.:</w:t>
            </w:r>
          </w:p>
        </w:tc>
        <w:tc>
          <w:tcPr>
            <w:tcW w:w="2447" w:type="dxa"/>
            <w:tcBorders>
              <w:top w:val="nil"/>
              <w:left w:val="nil"/>
              <w:bottom w:val="single" w:sz="4" w:space="0" w:color="auto"/>
              <w:right w:val="single" w:sz="4" w:space="0" w:color="auto"/>
            </w:tcBorders>
          </w:tcPr>
          <w:p w14:paraId="58EAEB4C" w14:textId="348EBDD2" w:rsidR="00F32880" w:rsidRPr="00A64DC3" w:rsidRDefault="00F32880" w:rsidP="00F32880">
            <w:pPr>
              <w:rPr>
                <w:rFonts w:ascii="Arial" w:hAnsi="Arial" w:cs="Arial"/>
                <w:color w:val="A6A6A6" w:themeColor="background1" w:themeShade="A6"/>
                <w:sz w:val="18"/>
                <w:szCs w:val="18"/>
                <w:lang w:val="es-ES"/>
              </w:rPr>
            </w:pPr>
            <w:r>
              <w:rPr>
                <w:rFonts w:ascii="Arial" w:hAnsi="Arial" w:cs="Arial"/>
                <w:color w:val="A6A6A6" w:themeColor="background1" w:themeShade="A6"/>
                <w:sz w:val="18"/>
                <w:szCs w:val="18"/>
                <w:lang w:val="es-ES"/>
              </w:rPr>
              <w:t>AAAA</w:t>
            </w:r>
            <w:r w:rsidR="00B90690" w:rsidRPr="001275D1">
              <w:rPr>
                <w:rFonts w:ascii="Arial" w:hAnsi="Arial" w:cs="Arial"/>
                <w:color w:val="A6A6A6" w:themeColor="background1" w:themeShade="A6"/>
                <w:sz w:val="18"/>
                <w:szCs w:val="18"/>
                <w:lang w:val="es-ES"/>
              </w:rPr>
              <w:t>-</w:t>
            </w:r>
            <w:r>
              <w:rPr>
                <w:rFonts w:ascii="Arial" w:hAnsi="Arial" w:cs="Arial"/>
                <w:color w:val="A6A6A6" w:themeColor="background1" w:themeShade="A6"/>
                <w:sz w:val="18"/>
                <w:szCs w:val="18"/>
                <w:lang w:val="es-ES"/>
              </w:rPr>
              <w:t>DATH</w:t>
            </w:r>
            <w:r w:rsidR="00B90690" w:rsidRPr="001275D1">
              <w:rPr>
                <w:rFonts w:ascii="Arial" w:hAnsi="Arial" w:cs="Arial"/>
                <w:color w:val="A6A6A6" w:themeColor="background1" w:themeShade="A6"/>
                <w:sz w:val="18"/>
                <w:szCs w:val="18"/>
                <w:lang w:val="es-ES"/>
              </w:rPr>
              <w:t>-</w:t>
            </w:r>
            <w:r w:rsidR="00B90690">
              <w:rPr>
                <w:rFonts w:ascii="Arial" w:hAnsi="Arial" w:cs="Arial"/>
                <w:color w:val="A6A6A6" w:themeColor="background1" w:themeShade="A6"/>
                <w:sz w:val="18"/>
                <w:szCs w:val="18"/>
                <w:lang w:val="es-ES"/>
              </w:rPr>
              <w:t>000</w:t>
            </w:r>
            <w:r w:rsidR="00A64DC3">
              <w:rPr>
                <w:rFonts w:ascii="Arial" w:hAnsi="Arial" w:cs="Arial"/>
                <w:color w:val="A6A6A6" w:themeColor="background1" w:themeShade="A6"/>
                <w:sz w:val="18"/>
                <w:szCs w:val="18"/>
                <w:lang w:val="es-ES"/>
              </w:rPr>
              <w:t>0</w:t>
            </w:r>
          </w:p>
        </w:tc>
      </w:tr>
      <w:tr w:rsidR="00A64DC3" w:rsidRPr="00765B7E" w14:paraId="65381BC8" w14:textId="77777777" w:rsidTr="000738DF">
        <w:trPr>
          <w:jc w:val="center"/>
        </w:trPr>
        <w:tc>
          <w:tcPr>
            <w:tcW w:w="5382" w:type="dxa"/>
            <w:gridSpan w:val="3"/>
            <w:vMerge/>
            <w:tcBorders>
              <w:right w:val="single" w:sz="4" w:space="0" w:color="auto"/>
            </w:tcBorders>
          </w:tcPr>
          <w:p w14:paraId="792F8F86" w14:textId="77777777" w:rsidR="00A64DC3" w:rsidRPr="00765B7E" w:rsidRDefault="00A64DC3">
            <w:pPr>
              <w:rPr>
                <w:rFonts w:ascii="Arial" w:hAnsi="Arial" w:cs="Arial"/>
                <w:sz w:val="18"/>
                <w:szCs w:val="18"/>
                <w:lang w:val="es-ES"/>
              </w:rPr>
            </w:pPr>
          </w:p>
        </w:tc>
        <w:tc>
          <w:tcPr>
            <w:tcW w:w="4727" w:type="dxa"/>
            <w:gridSpan w:val="2"/>
            <w:tcBorders>
              <w:top w:val="single" w:sz="4" w:space="0" w:color="auto"/>
              <w:left w:val="single" w:sz="4" w:space="0" w:color="auto"/>
              <w:bottom w:val="single" w:sz="4" w:space="0" w:color="auto"/>
              <w:right w:val="single" w:sz="4" w:space="0" w:color="auto"/>
            </w:tcBorders>
          </w:tcPr>
          <w:p w14:paraId="4FED7F43" w14:textId="2DD60370" w:rsidR="00A64DC3" w:rsidRPr="00AB093B" w:rsidRDefault="00AB093B" w:rsidP="00A64DC3">
            <w:pPr>
              <w:jc w:val="center"/>
              <w:rPr>
                <w:rFonts w:ascii="Arial" w:hAnsi="Arial" w:cs="Arial"/>
                <w:b/>
                <w:bCs/>
                <w:color w:val="A6A6A6" w:themeColor="background1" w:themeShade="A6"/>
                <w:sz w:val="18"/>
                <w:szCs w:val="18"/>
                <w:lang w:val="es-ES"/>
              </w:rPr>
            </w:pPr>
            <w:r w:rsidRPr="00AB093B">
              <w:rPr>
                <w:rFonts w:ascii="Arial" w:hAnsi="Arial" w:cs="Arial"/>
                <w:b/>
                <w:bCs/>
                <w:sz w:val="18"/>
                <w:szCs w:val="18"/>
                <w:lang w:val="es-ES"/>
              </w:rPr>
              <w:t>FECHA DE ELABORACIÓN:</w:t>
            </w:r>
          </w:p>
        </w:tc>
      </w:tr>
      <w:tr w:rsidR="00A64DC3" w:rsidRPr="00765B7E" w14:paraId="364C37AE" w14:textId="47519541" w:rsidTr="000738DF">
        <w:trPr>
          <w:jc w:val="center"/>
        </w:trPr>
        <w:tc>
          <w:tcPr>
            <w:tcW w:w="5382" w:type="dxa"/>
            <w:gridSpan w:val="3"/>
            <w:vMerge/>
            <w:tcBorders>
              <w:bottom w:val="single" w:sz="4" w:space="0" w:color="auto"/>
              <w:right w:val="single" w:sz="4" w:space="0" w:color="auto"/>
            </w:tcBorders>
          </w:tcPr>
          <w:p w14:paraId="79C744F0" w14:textId="77777777" w:rsidR="00A64DC3" w:rsidRPr="00765B7E" w:rsidRDefault="00A64DC3">
            <w:pPr>
              <w:rPr>
                <w:rFonts w:ascii="Arial" w:hAnsi="Arial" w:cs="Arial"/>
                <w:sz w:val="18"/>
                <w:szCs w:val="18"/>
                <w:lang w:val="es-ES"/>
              </w:rPr>
            </w:pPr>
          </w:p>
        </w:tc>
        <w:tc>
          <w:tcPr>
            <w:tcW w:w="4727" w:type="dxa"/>
            <w:gridSpan w:val="2"/>
            <w:tcBorders>
              <w:top w:val="single" w:sz="4" w:space="0" w:color="auto"/>
              <w:left w:val="single" w:sz="4" w:space="0" w:color="auto"/>
              <w:bottom w:val="single" w:sz="4" w:space="0" w:color="auto"/>
              <w:right w:val="single" w:sz="4" w:space="0" w:color="auto"/>
            </w:tcBorders>
          </w:tcPr>
          <w:p w14:paraId="1FD7C5DE" w14:textId="4D7DFA8B" w:rsidR="00A64DC3" w:rsidRPr="00765B7E" w:rsidRDefault="00A64DC3" w:rsidP="00A64DC3">
            <w:pPr>
              <w:jc w:val="center"/>
              <w:rPr>
                <w:rFonts w:ascii="Arial" w:hAnsi="Arial" w:cs="Arial"/>
                <w:sz w:val="18"/>
                <w:szCs w:val="18"/>
                <w:lang w:val="es-ES"/>
              </w:rPr>
            </w:pPr>
            <w:r>
              <w:rPr>
                <w:rFonts w:ascii="Arial" w:hAnsi="Arial" w:cs="Arial"/>
                <w:color w:val="A6A6A6" w:themeColor="background1" w:themeShade="A6"/>
                <w:sz w:val="18"/>
                <w:szCs w:val="18"/>
                <w:lang w:val="es-ES"/>
              </w:rPr>
              <w:t>DD/MM/AAAA</w:t>
            </w:r>
          </w:p>
        </w:tc>
      </w:tr>
      <w:tr w:rsidR="00E3537C" w:rsidRPr="00765B7E" w14:paraId="1E57E557" w14:textId="77777777" w:rsidTr="000738DF">
        <w:trPr>
          <w:trHeight w:val="53"/>
          <w:jc w:val="center"/>
        </w:trPr>
        <w:tc>
          <w:tcPr>
            <w:tcW w:w="5382" w:type="dxa"/>
            <w:gridSpan w:val="3"/>
            <w:tcBorders>
              <w:top w:val="single" w:sz="4" w:space="0" w:color="auto"/>
              <w:left w:val="single" w:sz="4" w:space="0" w:color="auto"/>
              <w:bottom w:val="nil"/>
              <w:right w:val="single" w:sz="4" w:space="0" w:color="auto"/>
            </w:tcBorders>
          </w:tcPr>
          <w:p w14:paraId="66A461D5" w14:textId="77777777" w:rsidR="00E3537C" w:rsidRDefault="00E3537C" w:rsidP="00E3537C">
            <w:pPr>
              <w:jc w:val="center"/>
              <w:rPr>
                <w:rFonts w:ascii="Arial" w:hAnsi="Arial" w:cs="Arial"/>
                <w:color w:val="A6A6A6" w:themeColor="background1" w:themeShade="A6"/>
                <w:sz w:val="18"/>
                <w:szCs w:val="18"/>
                <w:lang w:val="es-ES"/>
              </w:rPr>
            </w:pPr>
          </w:p>
          <w:p w14:paraId="03E7E3DB" w14:textId="2D8872AF" w:rsidR="00E3537C" w:rsidRPr="005364B9" w:rsidRDefault="00E3537C" w:rsidP="00E3537C">
            <w:pPr>
              <w:jc w:val="center"/>
              <w:rPr>
                <w:rFonts w:ascii="Arial" w:hAnsi="Arial" w:cs="Arial"/>
                <w:color w:val="A6A6A6" w:themeColor="background1" w:themeShade="A6"/>
                <w:sz w:val="18"/>
                <w:szCs w:val="18"/>
                <w:lang w:val="es-ES"/>
              </w:rPr>
            </w:pPr>
            <w:r w:rsidRPr="006A13E5">
              <w:rPr>
                <w:rFonts w:ascii="Arial" w:hAnsi="Arial" w:cs="Arial"/>
                <w:color w:val="A6A6A6" w:themeColor="background1" w:themeShade="A6"/>
                <w:sz w:val="18"/>
                <w:szCs w:val="18"/>
                <w:lang w:val="es-ES"/>
              </w:rPr>
              <w:t>VÉLEZ FERNÁNDEZ</w:t>
            </w:r>
          </w:p>
        </w:tc>
        <w:tc>
          <w:tcPr>
            <w:tcW w:w="4727" w:type="dxa"/>
            <w:gridSpan w:val="2"/>
            <w:tcBorders>
              <w:top w:val="single" w:sz="4" w:space="0" w:color="auto"/>
              <w:left w:val="single" w:sz="4" w:space="0" w:color="auto"/>
              <w:bottom w:val="nil"/>
              <w:right w:val="single" w:sz="4" w:space="0" w:color="auto"/>
            </w:tcBorders>
          </w:tcPr>
          <w:p w14:paraId="758B1EBD" w14:textId="77777777" w:rsidR="00E3537C" w:rsidRDefault="00E3537C" w:rsidP="00E3537C">
            <w:pPr>
              <w:jc w:val="center"/>
              <w:rPr>
                <w:rFonts w:ascii="Arial" w:hAnsi="Arial" w:cs="Arial"/>
                <w:color w:val="A6A6A6" w:themeColor="background1" w:themeShade="A6"/>
                <w:sz w:val="18"/>
                <w:szCs w:val="18"/>
                <w:lang w:val="es-ES"/>
              </w:rPr>
            </w:pPr>
          </w:p>
          <w:p w14:paraId="5B8527E2" w14:textId="4B4A1EC4" w:rsidR="00E3537C" w:rsidRPr="001275D1" w:rsidRDefault="00E3537C" w:rsidP="00E3537C">
            <w:pPr>
              <w:jc w:val="center"/>
              <w:rPr>
                <w:rFonts w:ascii="Arial" w:hAnsi="Arial" w:cs="Arial"/>
                <w:color w:val="A6A6A6" w:themeColor="background1" w:themeShade="A6"/>
                <w:sz w:val="18"/>
                <w:szCs w:val="18"/>
                <w:lang w:val="es-ES"/>
              </w:rPr>
            </w:pPr>
            <w:r w:rsidRPr="006A13E5">
              <w:rPr>
                <w:rFonts w:ascii="Arial" w:hAnsi="Arial" w:cs="Arial"/>
                <w:color w:val="A6A6A6" w:themeColor="background1" w:themeShade="A6"/>
                <w:sz w:val="18"/>
                <w:szCs w:val="18"/>
                <w:lang w:val="es-ES"/>
              </w:rPr>
              <w:t>MATHÍAS BENJAMÍN</w:t>
            </w:r>
          </w:p>
        </w:tc>
      </w:tr>
      <w:tr w:rsidR="00E3537C" w:rsidRPr="00765B7E" w14:paraId="35A23575" w14:textId="77777777" w:rsidTr="000738DF">
        <w:trPr>
          <w:jc w:val="center"/>
        </w:trPr>
        <w:tc>
          <w:tcPr>
            <w:tcW w:w="5382" w:type="dxa"/>
            <w:gridSpan w:val="3"/>
            <w:tcBorders>
              <w:top w:val="nil"/>
              <w:left w:val="single" w:sz="4" w:space="0" w:color="auto"/>
              <w:bottom w:val="single" w:sz="4" w:space="0" w:color="auto"/>
              <w:right w:val="single" w:sz="4" w:space="0" w:color="auto"/>
            </w:tcBorders>
          </w:tcPr>
          <w:p w14:paraId="609906B9" w14:textId="3CCAE4FA" w:rsidR="00E3537C" w:rsidRPr="005364B9" w:rsidRDefault="00E3537C" w:rsidP="00E3537C">
            <w:pPr>
              <w:jc w:val="center"/>
              <w:rPr>
                <w:rFonts w:ascii="Arial" w:hAnsi="Arial" w:cs="Arial"/>
                <w:color w:val="A6A6A6" w:themeColor="background1" w:themeShade="A6"/>
                <w:sz w:val="18"/>
                <w:szCs w:val="18"/>
                <w:lang w:val="es-ES"/>
              </w:rPr>
            </w:pPr>
            <w:r w:rsidRPr="006A13E5">
              <w:rPr>
                <w:rFonts w:ascii="Arial" w:hAnsi="Arial" w:cs="Arial"/>
                <w:b/>
                <w:bCs/>
                <w:sz w:val="18"/>
                <w:szCs w:val="18"/>
                <w:lang w:val="es-ES"/>
              </w:rPr>
              <w:t>APELLIDOS</w:t>
            </w:r>
          </w:p>
        </w:tc>
        <w:tc>
          <w:tcPr>
            <w:tcW w:w="4727" w:type="dxa"/>
            <w:gridSpan w:val="2"/>
            <w:tcBorders>
              <w:top w:val="nil"/>
              <w:left w:val="single" w:sz="4" w:space="0" w:color="auto"/>
              <w:bottom w:val="single" w:sz="4" w:space="0" w:color="auto"/>
              <w:right w:val="single" w:sz="4" w:space="0" w:color="auto"/>
            </w:tcBorders>
          </w:tcPr>
          <w:p w14:paraId="4B346F64" w14:textId="6920FC7C" w:rsidR="00E3537C" w:rsidRPr="001275D1" w:rsidRDefault="00E3537C" w:rsidP="00E3537C">
            <w:pPr>
              <w:jc w:val="center"/>
              <w:rPr>
                <w:rFonts w:ascii="Arial" w:hAnsi="Arial" w:cs="Arial"/>
                <w:color w:val="A6A6A6" w:themeColor="background1" w:themeShade="A6"/>
                <w:sz w:val="18"/>
                <w:szCs w:val="18"/>
                <w:lang w:val="es-ES"/>
              </w:rPr>
            </w:pPr>
            <w:r w:rsidRPr="006A13E5">
              <w:rPr>
                <w:rFonts w:ascii="Arial" w:hAnsi="Arial" w:cs="Arial"/>
                <w:b/>
                <w:bCs/>
                <w:sz w:val="18"/>
                <w:szCs w:val="18"/>
                <w:lang w:val="es-ES"/>
              </w:rPr>
              <w:t>NOMBRES</w:t>
            </w:r>
          </w:p>
        </w:tc>
      </w:tr>
      <w:tr w:rsidR="00AB093B" w:rsidRPr="00765B7E" w14:paraId="1B20BAA6" w14:textId="77777777" w:rsidTr="000738DF">
        <w:trPr>
          <w:jc w:val="center"/>
        </w:trPr>
        <w:tc>
          <w:tcPr>
            <w:tcW w:w="2689" w:type="dxa"/>
            <w:tcBorders>
              <w:top w:val="single" w:sz="4" w:space="0" w:color="auto"/>
              <w:bottom w:val="single" w:sz="4" w:space="0" w:color="auto"/>
            </w:tcBorders>
          </w:tcPr>
          <w:p w14:paraId="70AEDB20" w14:textId="44173112" w:rsidR="00AB093B" w:rsidRPr="00243A42" w:rsidRDefault="00AB093B" w:rsidP="00243A42">
            <w:pPr>
              <w:jc w:val="center"/>
              <w:rPr>
                <w:rFonts w:ascii="Arial" w:hAnsi="Arial" w:cs="Arial"/>
                <w:b/>
                <w:bCs/>
                <w:sz w:val="18"/>
                <w:szCs w:val="18"/>
                <w:lang w:val="es-ES"/>
              </w:rPr>
            </w:pPr>
            <w:r w:rsidRPr="00243A42">
              <w:rPr>
                <w:rFonts w:ascii="Arial" w:hAnsi="Arial" w:cs="Arial"/>
                <w:b/>
                <w:bCs/>
                <w:sz w:val="18"/>
                <w:szCs w:val="18"/>
                <w:lang w:val="es-ES"/>
              </w:rPr>
              <w:t>Documento de identificación</w:t>
            </w:r>
          </w:p>
        </w:tc>
        <w:tc>
          <w:tcPr>
            <w:tcW w:w="2693" w:type="dxa"/>
            <w:gridSpan w:val="2"/>
            <w:tcBorders>
              <w:top w:val="single" w:sz="4" w:space="0" w:color="auto"/>
              <w:bottom w:val="single" w:sz="4" w:space="0" w:color="auto"/>
            </w:tcBorders>
          </w:tcPr>
          <w:p w14:paraId="7F1956DA" w14:textId="72EE980B" w:rsidR="00AB093B" w:rsidRPr="00765B7E" w:rsidRDefault="00AB093B" w:rsidP="00243A42">
            <w:pPr>
              <w:jc w:val="center"/>
              <w:rPr>
                <w:rFonts w:ascii="Arial" w:hAnsi="Arial" w:cs="Arial"/>
                <w:sz w:val="18"/>
                <w:szCs w:val="18"/>
                <w:lang w:val="es-ES"/>
              </w:rPr>
            </w:pPr>
            <w:r w:rsidRPr="00243A42">
              <w:rPr>
                <w:rFonts w:ascii="Arial" w:hAnsi="Arial" w:cs="Arial"/>
                <w:b/>
                <w:bCs/>
                <w:sz w:val="18"/>
                <w:szCs w:val="18"/>
                <w:lang w:val="es-ES"/>
              </w:rPr>
              <w:t>Nro. de identificación</w:t>
            </w:r>
          </w:p>
        </w:tc>
        <w:tc>
          <w:tcPr>
            <w:tcW w:w="4727" w:type="dxa"/>
            <w:gridSpan w:val="2"/>
            <w:tcBorders>
              <w:top w:val="single" w:sz="4" w:space="0" w:color="auto"/>
              <w:bottom w:val="single" w:sz="4" w:space="0" w:color="auto"/>
            </w:tcBorders>
          </w:tcPr>
          <w:p w14:paraId="6C6934F0" w14:textId="7E290372" w:rsidR="00AB093B" w:rsidRPr="00AB093B" w:rsidRDefault="00AB093B" w:rsidP="00EC4BAE">
            <w:pPr>
              <w:rPr>
                <w:rFonts w:ascii="Arial" w:hAnsi="Arial" w:cs="Arial"/>
                <w:b/>
                <w:bCs/>
                <w:sz w:val="18"/>
                <w:szCs w:val="18"/>
                <w:lang w:val="es-ES"/>
              </w:rPr>
            </w:pPr>
            <w:r w:rsidRPr="00AB093B">
              <w:rPr>
                <w:rFonts w:ascii="Arial" w:hAnsi="Arial" w:cs="Arial"/>
                <w:b/>
                <w:bCs/>
                <w:sz w:val="18"/>
                <w:szCs w:val="18"/>
                <w:lang w:val="es-ES"/>
              </w:rPr>
              <w:t>Rige</w:t>
            </w:r>
            <w:r w:rsidR="00EC4BAE">
              <w:rPr>
                <w:rFonts w:ascii="Arial" w:hAnsi="Arial" w:cs="Arial"/>
                <w:b/>
                <w:bCs/>
                <w:sz w:val="18"/>
                <w:szCs w:val="18"/>
                <w:lang w:val="es-ES"/>
              </w:rPr>
              <w:t>:</w:t>
            </w:r>
          </w:p>
        </w:tc>
      </w:tr>
      <w:tr w:rsidR="003C395D" w:rsidRPr="00765B7E" w14:paraId="31D37140" w14:textId="77777777" w:rsidTr="000738DF">
        <w:trPr>
          <w:jc w:val="center"/>
        </w:trPr>
        <w:tc>
          <w:tcPr>
            <w:tcW w:w="2689" w:type="dxa"/>
            <w:vMerge w:val="restart"/>
            <w:tcBorders>
              <w:top w:val="single" w:sz="4" w:space="0" w:color="auto"/>
            </w:tcBorders>
          </w:tcPr>
          <w:p w14:paraId="2E350885" w14:textId="7958375F" w:rsidR="003C395D" w:rsidRDefault="003C395D" w:rsidP="00243A42">
            <w:pPr>
              <w:jc w:val="center"/>
              <w:rPr>
                <w:rFonts w:ascii="Arial" w:hAnsi="Arial" w:cs="Arial"/>
                <w:sz w:val="18"/>
                <w:szCs w:val="18"/>
                <w:lang w:val="es-ES"/>
              </w:rPr>
            </w:pPr>
            <w:r w:rsidRPr="00243A42">
              <w:rPr>
                <w:rFonts w:ascii="Arial" w:hAnsi="Arial" w:cs="Arial"/>
                <w:color w:val="A6A6A6" w:themeColor="background1" w:themeShade="A6"/>
                <w:sz w:val="18"/>
                <w:szCs w:val="18"/>
                <w:lang w:val="es-ES"/>
              </w:rPr>
              <w:t>Cédula/Pasaporte</w:t>
            </w:r>
          </w:p>
        </w:tc>
        <w:tc>
          <w:tcPr>
            <w:tcW w:w="2693" w:type="dxa"/>
            <w:gridSpan w:val="2"/>
            <w:vMerge w:val="restart"/>
            <w:tcBorders>
              <w:top w:val="single" w:sz="4" w:space="0" w:color="auto"/>
            </w:tcBorders>
          </w:tcPr>
          <w:p w14:paraId="4394B1F4" w14:textId="06B1D87C" w:rsidR="003C395D" w:rsidRPr="005364B9" w:rsidRDefault="003C395D" w:rsidP="00243A42">
            <w:pPr>
              <w:jc w:val="center"/>
              <w:rPr>
                <w:rFonts w:ascii="Arial" w:hAnsi="Arial" w:cs="Arial"/>
                <w:color w:val="A6A6A6" w:themeColor="background1" w:themeShade="A6"/>
                <w:sz w:val="18"/>
                <w:szCs w:val="18"/>
                <w:lang w:val="es-ES"/>
              </w:rPr>
            </w:pPr>
            <w:r w:rsidRPr="005364B9">
              <w:rPr>
                <w:rFonts w:ascii="Arial" w:hAnsi="Arial" w:cs="Arial"/>
                <w:color w:val="A6A6A6" w:themeColor="background1" w:themeShade="A6"/>
                <w:sz w:val="18"/>
                <w:szCs w:val="18"/>
                <w:lang w:val="es-ES"/>
              </w:rPr>
              <w:t>000000000-0</w:t>
            </w:r>
          </w:p>
        </w:tc>
        <w:tc>
          <w:tcPr>
            <w:tcW w:w="2280" w:type="dxa"/>
            <w:tcBorders>
              <w:top w:val="single" w:sz="4" w:space="0" w:color="auto"/>
              <w:bottom w:val="single" w:sz="4" w:space="0" w:color="auto"/>
            </w:tcBorders>
          </w:tcPr>
          <w:p w14:paraId="3A7BBD1A" w14:textId="43722781" w:rsidR="003C395D" w:rsidRDefault="003C395D">
            <w:pPr>
              <w:rPr>
                <w:rFonts w:ascii="Arial" w:hAnsi="Arial" w:cs="Arial"/>
                <w:sz w:val="18"/>
                <w:szCs w:val="18"/>
                <w:lang w:val="es-ES"/>
              </w:rPr>
            </w:pPr>
            <w:r w:rsidRPr="003C395D">
              <w:rPr>
                <w:rFonts w:ascii="Arial" w:hAnsi="Arial" w:cs="Arial"/>
                <w:b/>
                <w:bCs/>
                <w:sz w:val="18"/>
                <w:szCs w:val="18"/>
                <w:lang w:val="es-ES"/>
              </w:rPr>
              <w:t>Desde</w:t>
            </w:r>
            <w:r>
              <w:rPr>
                <w:rFonts w:ascii="Arial" w:hAnsi="Arial" w:cs="Arial"/>
                <w:sz w:val="18"/>
                <w:szCs w:val="18"/>
                <w:lang w:val="es-ES"/>
              </w:rPr>
              <w:t xml:space="preserve">: </w:t>
            </w:r>
            <w:r>
              <w:rPr>
                <w:rFonts w:ascii="Arial" w:hAnsi="Arial" w:cs="Arial"/>
                <w:color w:val="A6A6A6" w:themeColor="background1" w:themeShade="A6"/>
                <w:sz w:val="18"/>
                <w:szCs w:val="18"/>
                <w:lang w:val="es-ES"/>
              </w:rPr>
              <w:t>DD/MM</w:t>
            </w:r>
            <w:r w:rsidRPr="00765B7E">
              <w:rPr>
                <w:rFonts w:ascii="Arial" w:hAnsi="Arial" w:cs="Arial"/>
                <w:color w:val="A6A6A6" w:themeColor="background1" w:themeShade="A6"/>
                <w:sz w:val="18"/>
                <w:szCs w:val="18"/>
                <w:lang w:val="es-ES"/>
              </w:rPr>
              <w:t>/</w:t>
            </w:r>
            <w:r>
              <w:rPr>
                <w:rFonts w:ascii="Arial" w:hAnsi="Arial" w:cs="Arial"/>
                <w:color w:val="A6A6A6" w:themeColor="background1" w:themeShade="A6"/>
                <w:sz w:val="18"/>
                <w:szCs w:val="18"/>
                <w:lang w:val="es-ES"/>
              </w:rPr>
              <w:t>AAAA</w:t>
            </w:r>
          </w:p>
        </w:tc>
        <w:tc>
          <w:tcPr>
            <w:tcW w:w="2447" w:type="dxa"/>
            <w:tcBorders>
              <w:top w:val="single" w:sz="4" w:space="0" w:color="auto"/>
              <w:bottom w:val="single" w:sz="4" w:space="0" w:color="auto"/>
            </w:tcBorders>
          </w:tcPr>
          <w:p w14:paraId="381251A8" w14:textId="108B4AEE" w:rsidR="003C395D" w:rsidRDefault="003C395D">
            <w:pPr>
              <w:rPr>
                <w:rFonts w:ascii="Arial" w:hAnsi="Arial" w:cs="Arial"/>
                <w:color w:val="A6A6A6" w:themeColor="background1" w:themeShade="A6"/>
                <w:sz w:val="18"/>
                <w:szCs w:val="18"/>
                <w:lang w:val="es-ES"/>
              </w:rPr>
            </w:pPr>
            <w:r w:rsidRPr="003C395D">
              <w:rPr>
                <w:rFonts w:ascii="Arial" w:hAnsi="Arial" w:cs="Arial"/>
                <w:b/>
                <w:bCs/>
                <w:sz w:val="18"/>
                <w:szCs w:val="18"/>
                <w:lang w:val="es-ES"/>
              </w:rPr>
              <w:t>Hasta</w:t>
            </w:r>
            <w:r w:rsidRPr="00AB093B">
              <w:rPr>
                <w:rFonts w:ascii="Arial" w:hAnsi="Arial" w:cs="Arial"/>
                <w:sz w:val="18"/>
                <w:szCs w:val="18"/>
                <w:lang w:val="es-ES"/>
              </w:rPr>
              <w:t>:</w:t>
            </w:r>
            <w:r>
              <w:rPr>
                <w:rFonts w:ascii="Arial" w:hAnsi="Arial" w:cs="Arial"/>
                <w:color w:val="A6A6A6" w:themeColor="background1" w:themeShade="A6"/>
                <w:sz w:val="18"/>
                <w:szCs w:val="18"/>
                <w:lang w:val="es-ES"/>
              </w:rPr>
              <w:t xml:space="preserve"> DD/MM</w:t>
            </w:r>
            <w:r w:rsidRPr="00765B7E">
              <w:rPr>
                <w:rFonts w:ascii="Arial" w:hAnsi="Arial" w:cs="Arial"/>
                <w:color w:val="A6A6A6" w:themeColor="background1" w:themeShade="A6"/>
                <w:sz w:val="18"/>
                <w:szCs w:val="18"/>
                <w:lang w:val="es-ES"/>
              </w:rPr>
              <w:t>/</w:t>
            </w:r>
            <w:r>
              <w:rPr>
                <w:rFonts w:ascii="Arial" w:hAnsi="Arial" w:cs="Arial"/>
                <w:color w:val="A6A6A6" w:themeColor="background1" w:themeShade="A6"/>
                <w:sz w:val="18"/>
                <w:szCs w:val="18"/>
                <w:lang w:val="es-ES"/>
              </w:rPr>
              <w:t>AAAA</w:t>
            </w:r>
          </w:p>
        </w:tc>
      </w:tr>
      <w:tr w:rsidR="003C395D" w:rsidRPr="00765B7E" w14:paraId="58CC1CBE" w14:textId="77777777" w:rsidTr="000738DF">
        <w:trPr>
          <w:jc w:val="center"/>
        </w:trPr>
        <w:tc>
          <w:tcPr>
            <w:tcW w:w="2689" w:type="dxa"/>
            <w:vMerge/>
            <w:tcBorders>
              <w:bottom w:val="single" w:sz="4" w:space="0" w:color="auto"/>
            </w:tcBorders>
          </w:tcPr>
          <w:p w14:paraId="544E440C" w14:textId="77777777" w:rsidR="003C395D" w:rsidRPr="00243A42" w:rsidRDefault="003C395D" w:rsidP="00243A42">
            <w:pPr>
              <w:jc w:val="center"/>
              <w:rPr>
                <w:rFonts w:ascii="Arial" w:hAnsi="Arial" w:cs="Arial"/>
                <w:color w:val="A6A6A6" w:themeColor="background1" w:themeShade="A6"/>
                <w:sz w:val="18"/>
                <w:szCs w:val="18"/>
                <w:lang w:val="es-ES"/>
              </w:rPr>
            </w:pPr>
          </w:p>
        </w:tc>
        <w:tc>
          <w:tcPr>
            <w:tcW w:w="2693" w:type="dxa"/>
            <w:gridSpan w:val="2"/>
            <w:vMerge/>
            <w:tcBorders>
              <w:bottom w:val="single" w:sz="4" w:space="0" w:color="auto"/>
            </w:tcBorders>
          </w:tcPr>
          <w:p w14:paraId="599557E0" w14:textId="77777777" w:rsidR="003C395D" w:rsidRPr="005364B9" w:rsidRDefault="003C395D" w:rsidP="00243A42">
            <w:pPr>
              <w:jc w:val="center"/>
              <w:rPr>
                <w:rFonts w:ascii="Arial" w:hAnsi="Arial" w:cs="Arial"/>
                <w:color w:val="A6A6A6" w:themeColor="background1" w:themeShade="A6"/>
                <w:sz w:val="18"/>
                <w:szCs w:val="18"/>
                <w:lang w:val="es-ES"/>
              </w:rPr>
            </w:pPr>
          </w:p>
        </w:tc>
        <w:tc>
          <w:tcPr>
            <w:tcW w:w="2280" w:type="dxa"/>
            <w:tcBorders>
              <w:top w:val="single" w:sz="4" w:space="0" w:color="auto"/>
              <w:bottom w:val="single" w:sz="4" w:space="0" w:color="auto"/>
            </w:tcBorders>
          </w:tcPr>
          <w:p w14:paraId="51592336" w14:textId="36DEE544" w:rsidR="003C395D" w:rsidRDefault="003C395D">
            <w:pPr>
              <w:rPr>
                <w:rFonts w:ascii="Arial" w:hAnsi="Arial" w:cs="Arial"/>
                <w:sz w:val="18"/>
                <w:szCs w:val="18"/>
                <w:lang w:val="es-ES"/>
              </w:rPr>
            </w:pPr>
            <w:r w:rsidRPr="003C395D">
              <w:rPr>
                <w:rFonts w:ascii="Arial" w:hAnsi="Arial" w:cs="Arial"/>
                <w:b/>
                <w:bCs/>
                <w:sz w:val="18"/>
                <w:szCs w:val="18"/>
                <w:lang w:val="es-ES"/>
              </w:rPr>
              <w:t>Hora inicio</w:t>
            </w:r>
            <w:r w:rsidRPr="005F37E1">
              <w:rPr>
                <w:rFonts w:ascii="Arial" w:hAnsi="Arial" w:cs="Arial"/>
                <w:sz w:val="18"/>
                <w:szCs w:val="18"/>
                <w:lang w:val="es-ES"/>
              </w:rPr>
              <w:t>:</w:t>
            </w:r>
            <w:r>
              <w:rPr>
                <w:rFonts w:ascii="Arial" w:hAnsi="Arial" w:cs="Arial"/>
                <w:color w:val="A6A6A6" w:themeColor="background1" w:themeShade="A6"/>
                <w:sz w:val="18"/>
                <w:szCs w:val="18"/>
                <w:lang w:val="es-ES"/>
              </w:rPr>
              <w:t xml:space="preserve"> 00:00</w:t>
            </w:r>
          </w:p>
        </w:tc>
        <w:tc>
          <w:tcPr>
            <w:tcW w:w="2447" w:type="dxa"/>
            <w:tcBorders>
              <w:top w:val="single" w:sz="4" w:space="0" w:color="auto"/>
              <w:bottom w:val="single" w:sz="4" w:space="0" w:color="auto"/>
            </w:tcBorders>
          </w:tcPr>
          <w:p w14:paraId="63A8AB9A" w14:textId="463232FF" w:rsidR="003C395D" w:rsidRDefault="003C395D">
            <w:pPr>
              <w:rPr>
                <w:rFonts w:ascii="Arial" w:hAnsi="Arial" w:cs="Arial"/>
                <w:color w:val="A6A6A6" w:themeColor="background1" w:themeShade="A6"/>
                <w:sz w:val="18"/>
                <w:szCs w:val="18"/>
                <w:lang w:val="es-ES"/>
              </w:rPr>
            </w:pPr>
            <w:r w:rsidRPr="003C395D">
              <w:rPr>
                <w:rFonts w:ascii="Arial" w:hAnsi="Arial" w:cs="Arial"/>
                <w:b/>
                <w:bCs/>
                <w:sz w:val="18"/>
                <w:szCs w:val="18"/>
                <w:lang w:val="es-ES"/>
              </w:rPr>
              <w:t>Hora fin</w:t>
            </w:r>
            <w:r>
              <w:rPr>
                <w:rFonts w:ascii="Arial" w:hAnsi="Arial" w:cs="Arial"/>
                <w:sz w:val="18"/>
                <w:szCs w:val="18"/>
                <w:lang w:val="es-ES"/>
              </w:rPr>
              <w:t xml:space="preserve">: </w:t>
            </w:r>
            <w:r w:rsidRPr="005F37E1">
              <w:rPr>
                <w:rFonts w:ascii="Arial" w:hAnsi="Arial" w:cs="Arial"/>
                <w:color w:val="A6A6A6" w:themeColor="background1" w:themeShade="A6"/>
                <w:sz w:val="18"/>
                <w:szCs w:val="18"/>
                <w:lang w:val="es-ES"/>
              </w:rPr>
              <w:t>00</w:t>
            </w:r>
            <w:r>
              <w:rPr>
                <w:rFonts w:ascii="Arial" w:hAnsi="Arial" w:cs="Arial"/>
                <w:color w:val="A6A6A6" w:themeColor="background1" w:themeShade="A6"/>
                <w:sz w:val="18"/>
                <w:szCs w:val="18"/>
                <w:lang w:val="es-ES"/>
              </w:rPr>
              <w:t>:00</w:t>
            </w:r>
          </w:p>
        </w:tc>
      </w:tr>
      <w:tr w:rsidR="003C395D" w:rsidRPr="00765B7E" w14:paraId="4562A07B" w14:textId="77777777" w:rsidTr="000738DF">
        <w:trPr>
          <w:jc w:val="center"/>
        </w:trPr>
        <w:tc>
          <w:tcPr>
            <w:tcW w:w="2689" w:type="dxa"/>
            <w:tcBorders>
              <w:top w:val="single" w:sz="4" w:space="0" w:color="auto"/>
              <w:bottom w:val="single" w:sz="4" w:space="0" w:color="auto"/>
            </w:tcBorders>
          </w:tcPr>
          <w:p w14:paraId="6A7F8ECB" w14:textId="423A7E51" w:rsidR="003C395D" w:rsidRPr="00243A42" w:rsidRDefault="003C395D" w:rsidP="003C395D">
            <w:pPr>
              <w:pStyle w:val="Textoindependiente"/>
              <w:spacing w:line="261" w:lineRule="auto"/>
              <w:ind w:right="85"/>
              <w:jc w:val="both"/>
              <w:rPr>
                <w:rFonts w:ascii="Arial" w:hAnsi="Arial" w:cs="Arial"/>
                <w:color w:val="A6A6A6" w:themeColor="background1" w:themeShade="A6"/>
              </w:rPr>
            </w:pPr>
            <w:r w:rsidRPr="003C395D">
              <w:rPr>
                <w:rFonts w:ascii="Arial" w:eastAsiaTheme="minorHAnsi" w:hAnsi="Arial" w:cs="Arial"/>
                <w:b/>
                <w:bCs/>
                <w:kern w:val="2"/>
                <w14:ligatures w14:val="standardContextual"/>
              </w:rPr>
              <w:t>Periodo vacacional:</w:t>
            </w:r>
          </w:p>
        </w:tc>
        <w:tc>
          <w:tcPr>
            <w:tcW w:w="2693" w:type="dxa"/>
            <w:gridSpan w:val="2"/>
            <w:tcBorders>
              <w:top w:val="single" w:sz="4" w:space="0" w:color="auto"/>
              <w:bottom w:val="single" w:sz="4" w:space="0" w:color="auto"/>
            </w:tcBorders>
          </w:tcPr>
          <w:p w14:paraId="3A95DFA2" w14:textId="27E4744A" w:rsidR="003C395D" w:rsidRPr="005364B9" w:rsidRDefault="003C395D" w:rsidP="00243A42">
            <w:pPr>
              <w:jc w:val="center"/>
              <w:rPr>
                <w:rFonts w:ascii="Arial" w:hAnsi="Arial" w:cs="Arial"/>
                <w:color w:val="A6A6A6" w:themeColor="background1" w:themeShade="A6"/>
                <w:sz w:val="18"/>
                <w:szCs w:val="18"/>
                <w:lang w:val="es-ES"/>
              </w:rPr>
            </w:pPr>
            <w:r>
              <w:rPr>
                <w:rFonts w:ascii="Arial" w:hAnsi="Arial" w:cs="Arial"/>
                <w:color w:val="A6A6A6" w:themeColor="background1" w:themeShade="A6"/>
                <w:sz w:val="18"/>
                <w:szCs w:val="18"/>
                <w:lang w:val="es-ES"/>
              </w:rPr>
              <w:t>AAAA</w:t>
            </w:r>
          </w:p>
        </w:tc>
        <w:tc>
          <w:tcPr>
            <w:tcW w:w="2280" w:type="dxa"/>
            <w:tcBorders>
              <w:top w:val="single" w:sz="4" w:space="0" w:color="auto"/>
              <w:bottom w:val="single" w:sz="4" w:space="0" w:color="auto"/>
            </w:tcBorders>
          </w:tcPr>
          <w:p w14:paraId="22B1142F" w14:textId="58BA65B7" w:rsidR="003C395D" w:rsidRPr="003C395D" w:rsidRDefault="003C395D">
            <w:pPr>
              <w:rPr>
                <w:rFonts w:ascii="Arial" w:hAnsi="Arial" w:cs="Arial"/>
                <w:b/>
                <w:bCs/>
                <w:sz w:val="18"/>
                <w:szCs w:val="18"/>
                <w:lang w:val="es-ES"/>
              </w:rPr>
            </w:pPr>
            <w:r w:rsidRPr="003C395D">
              <w:rPr>
                <w:rFonts w:ascii="Arial" w:hAnsi="Arial" w:cs="Arial"/>
                <w:b/>
                <w:bCs/>
                <w:sz w:val="18"/>
                <w:szCs w:val="18"/>
                <w:lang w:val="es-ES"/>
              </w:rPr>
              <w:t>Saldo de vacaciones:</w:t>
            </w:r>
          </w:p>
        </w:tc>
        <w:tc>
          <w:tcPr>
            <w:tcW w:w="2447" w:type="dxa"/>
            <w:tcBorders>
              <w:top w:val="single" w:sz="4" w:space="0" w:color="auto"/>
              <w:bottom w:val="single" w:sz="4" w:space="0" w:color="auto"/>
            </w:tcBorders>
          </w:tcPr>
          <w:p w14:paraId="7E6009BD" w14:textId="6376BFED" w:rsidR="003C395D" w:rsidRDefault="003C395D" w:rsidP="003C395D">
            <w:pPr>
              <w:jc w:val="center"/>
              <w:rPr>
                <w:rFonts w:ascii="Arial" w:hAnsi="Arial" w:cs="Arial"/>
                <w:sz w:val="18"/>
                <w:szCs w:val="18"/>
                <w:lang w:val="es-ES"/>
              </w:rPr>
            </w:pPr>
            <w:r>
              <w:rPr>
                <w:rFonts w:ascii="Arial" w:hAnsi="Arial" w:cs="Arial"/>
                <w:color w:val="A6A6A6" w:themeColor="background1" w:themeShade="A6"/>
                <w:sz w:val="18"/>
                <w:szCs w:val="18"/>
                <w:lang w:val="es-ES"/>
              </w:rPr>
              <w:t>00</w:t>
            </w:r>
            <w:r w:rsidRPr="003C395D">
              <w:rPr>
                <w:rFonts w:ascii="Arial" w:hAnsi="Arial" w:cs="Arial"/>
                <w:color w:val="A6A6A6" w:themeColor="background1" w:themeShade="A6"/>
                <w:sz w:val="18"/>
                <w:szCs w:val="18"/>
                <w:lang w:val="es-ES"/>
              </w:rPr>
              <w:t xml:space="preserve"> Días</w:t>
            </w:r>
          </w:p>
        </w:tc>
      </w:tr>
      <w:tr w:rsidR="003C395D" w:rsidRPr="00765B7E" w14:paraId="00D345EF" w14:textId="77777777" w:rsidTr="000738DF">
        <w:trPr>
          <w:jc w:val="center"/>
        </w:trPr>
        <w:tc>
          <w:tcPr>
            <w:tcW w:w="2689" w:type="dxa"/>
            <w:tcBorders>
              <w:top w:val="single" w:sz="4" w:space="0" w:color="auto"/>
              <w:left w:val="single" w:sz="4" w:space="0" w:color="auto"/>
              <w:bottom w:val="nil"/>
              <w:right w:val="nil"/>
            </w:tcBorders>
          </w:tcPr>
          <w:p w14:paraId="5D5D9BA5" w14:textId="77777777" w:rsidR="003C395D" w:rsidRPr="003C395D" w:rsidRDefault="003C395D" w:rsidP="003C395D">
            <w:pPr>
              <w:pStyle w:val="Textoindependiente"/>
              <w:spacing w:line="261" w:lineRule="auto"/>
              <w:ind w:right="85"/>
              <w:jc w:val="both"/>
              <w:rPr>
                <w:rFonts w:ascii="Arial" w:eastAsiaTheme="minorHAnsi" w:hAnsi="Arial" w:cs="Arial"/>
                <w:b/>
                <w:bCs/>
                <w:kern w:val="2"/>
                <w14:ligatures w14:val="standardContextual"/>
              </w:rPr>
            </w:pPr>
          </w:p>
        </w:tc>
        <w:tc>
          <w:tcPr>
            <w:tcW w:w="2693" w:type="dxa"/>
            <w:gridSpan w:val="2"/>
            <w:tcBorders>
              <w:top w:val="single" w:sz="4" w:space="0" w:color="auto"/>
              <w:left w:val="nil"/>
              <w:bottom w:val="nil"/>
              <w:right w:val="nil"/>
            </w:tcBorders>
          </w:tcPr>
          <w:p w14:paraId="6B28F91B" w14:textId="77777777" w:rsidR="003C395D" w:rsidRDefault="003C395D" w:rsidP="00243A42">
            <w:pPr>
              <w:jc w:val="center"/>
              <w:rPr>
                <w:rFonts w:ascii="Arial" w:hAnsi="Arial" w:cs="Arial"/>
                <w:color w:val="A6A6A6" w:themeColor="background1" w:themeShade="A6"/>
                <w:sz w:val="18"/>
                <w:szCs w:val="18"/>
                <w:lang w:val="es-ES"/>
              </w:rPr>
            </w:pPr>
          </w:p>
        </w:tc>
        <w:tc>
          <w:tcPr>
            <w:tcW w:w="2280" w:type="dxa"/>
            <w:tcBorders>
              <w:top w:val="single" w:sz="4" w:space="0" w:color="auto"/>
              <w:left w:val="nil"/>
              <w:bottom w:val="nil"/>
              <w:right w:val="nil"/>
            </w:tcBorders>
          </w:tcPr>
          <w:p w14:paraId="1DE97DCB" w14:textId="77777777" w:rsidR="003C395D" w:rsidRPr="005F37E1" w:rsidRDefault="003C395D">
            <w:pPr>
              <w:rPr>
                <w:rFonts w:ascii="Arial" w:hAnsi="Arial" w:cs="Arial"/>
                <w:sz w:val="18"/>
                <w:szCs w:val="18"/>
                <w:lang w:val="es-ES"/>
              </w:rPr>
            </w:pPr>
          </w:p>
        </w:tc>
        <w:tc>
          <w:tcPr>
            <w:tcW w:w="2447" w:type="dxa"/>
            <w:tcBorders>
              <w:top w:val="single" w:sz="4" w:space="0" w:color="auto"/>
              <w:left w:val="nil"/>
              <w:bottom w:val="nil"/>
              <w:right w:val="single" w:sz="4" w:space="0" w:color="auto"/>
            </w:tcBorders>
          </w:tcPr>
          <w:p w14:paraId="218B8753" w14:textId="77777777" w:rsidR="003C395D" w:rsidRDefault="003C395D">
            <w:pPr>
              <w:rPr>
                <w:rFonts w:ascii="Arial" w:hAnsi="Arial" w:cs="Arial"/>
                <w:sz w:val="18"/>
                <w:szCs w:val="18"/>
                <w:lang w:val="es-ES"/>
              </w:rPr>
            </w:pPr>
          </w:p>
        </w:tc>
      </w:tr>
      <w:tr w:rsidR="00364D15" w:rsidRPr="00765B7E" w14:paraId="29ECB540" w14:textId="77777777" w:rsidTr="003C395D">
        <w:trPr>
          <w:trHeight w:val="70"/>
          <w:jc w:val="center"/>
        </w:trPr>
        <w:tc>
          <w:tcPr>
            <w:tcW w:w="10109" w:type="dxa"/>
            <w:gridSpan w:val="5"/>
            <w:tcBorders>
              <w:top w:val="nil"/>
              <w:left w:val="single" w:sz="4" w:space="0" w:color="auto"/>
              <w:bottom w:val="nil"/>
              <w:right w:val="single" w:sz="4" w:space="0" w:color="auto"/>
            </w:tcBorders>
          </w:tcPr>
          <w:p w14:paraId="5AAFEB8F" w14:textId="69ED6555" w:rsidR="00364D15" w:rsidRPr="00364D15" w:rsidRDefault="003C395D" w:rsidP="00E36E85">
            <w:pPr>
              <w:pStyle w:val="Textoindependiente"/>
              <w:spacing w:line="261" w:lineRule="auto"/>
              <w:ind w:right="85"/>
              <w:jc w:val="both"/>
              <w:rPr>
                <w:rFonts w:ascii="Arial" w:eastAsiaTheme="minorHAnsi" w:hAnsi="Arial" w:cs="Arial"/>
                <w:b/>
                <w:bCs/>
                <w:kern w:val="2"/>
                <w14:ligatures w14:val="standardContextual"/>
              </w:rPr>
            </w:pPr>
            <w:r>
              <w:rPr>
                <w:rFonts w:ascii="Arial" w:eastAsiaTheme="minorHAnsi" w:hAnsi="Arial" w:cs="Arial"/>
                <w:b/>
                <w:bCs/>
                <w:kern w:val="2"/>
                <w14:ligatures w14:val="standardContextual"/>
              </w:rPr>
              <w:t xml:space="preserve">Tipo de Acción de personal. </w:t>
            </w:r>
            <w:r w:rsidR="00E36E85">
              <w:rPr>
                <w:rFonts w:ascii="Arial" w:eastAsiaTheme="minorHAnsi" w:hAnsi="Arial" w:cs="Arial"/>
                <w:b/>
                <w:bCs/>
                <w:kern w:val="2"/>
                <w14:ligatures w14:val="standardContextual"/>
              </w:rPr>
              <w:t>Escoja una opción</w:t>
            </w:r>
            <w:r w:rsidR="00364D15" w:rsidRPr="001A7CF1">
              <w:rPr>
                <w:rFonts w:ascii="Arial" w:eastAsiaTheme="minorHAnsi" w:hAnsi="Arial" w:cs="Arial"/>
                <w:b/>
                <w:bCs/>
                <w:kern w:val="2"/>
                <w14:ligatures w14:val="standardContextual"/>
              </w:rPr>
              <w:t>:</w:t>
            </w:r>
          </w:p>
        </w:tc>
      </w:tr>
      <w:tr w:rsidR="00F319BD" w:rsidRPr="00765B7E" w14:paraId="33C777A6" w14:textId="77777777" w:rsidTr="000738DF">
        <w:trPr>
          <w:jc w:val="center"/>
        </w:trPr>
        <w:tc>
          <w:tcPr>
            <w:tcW w:w="2689" w:type="dxa"/>
            <w:tcBorders>
              <w:top w:val="nil"/>
              <w:left w:val="single" w:sz="4" w:space="0" w:color="auto"/>
              <w:bottom w:val="nil"/>
              <w:right w:val="nil"/>
            </w:tcBorders>
          </w:tcPr>
          <w:p w14:paraId="10E2DAB0" w14:textId="7A3A36A8" w:rsidR="00F319BD" w:rsidRPr="00E3537C" w:rsidRDefault="00F319BD" w:rsidP="00364D15">
            <w:pPr>
              <w:rPr>
                <w:rFonts w:ascii="Arial" w:hAnsi="Arial" w:cs="Arial"/>
                <w:sz w:val="18"/>
                <w:szCs w:val="18"/>
                <w:lang w:val="es-ES"/>
              </w:rPr>
            </w:pPr>
            <w:r w:rsidRPr="00F319BD">
              <w:rPr>
                <w:rFonts w:ascii="Arial" w:hAnsi="Arial" w:cs="Arial"/>
                <w:sz w:val="18"/>
                <w:szCs w:val="18"/>
                <w:lang w:val="es-ES"/>
              </w:rPr>
              <w:t>Vacaciones</w:t>
            </w:r>
            <w:r w:rsidRPr="00364D15">
              <w:rPr>
                <w:rFonts w:ascii="Arial" w:hAnsi="Arial" w:cs="Arial"/>
                <w:b/>
                <w:bCs/>
                <w:sz w:val="18"/>
                <w:szCs w:val="18"/>
                <w:lang w:val="es-ES"/>
              </w:rPr>
              <w:t xml:space="preserve"> </w:t>
            </w:r>
            <w:sdt>
              <w:sdtPr>
                <w:rPr>
                  <w:rFonts w:ascii="Arial" w:hAnsi="Arial" w:cs="Arial"/>
                  <w:b/>
                  <w:bCs/>
                  <w:sz w:val="18"/>
                  <w:szCs w:val="18"/>
                  <w:lang w:val="es-ES"/>
                </w:rPr>
                <w:id w:val="-95481977"/>
                <w14:checkbox>
                  <w14:checked w14:val="0"/>
                  <w14:checkedState w14:val="2612" w14:font="MS Gothic"/>
                  <w14:uncheckedState w14:val="2610" w14:font="MS Gothic"/>
                </w14:checkbox>
              </w:sdtPr>
              <w:sdtContent>
                <w:r>
                  <w:rPr>
                    <w:rFonts w:ascii="MS Gothic" w:eastAsia="MS Gothic" w:hAnsi="MS Gothic" w:cs="Arial" w:hint="eastAsia"/>
                    <w:b/>
                    <w:bCs/>
                    <w:sz w:val="18"/>
                    <w:szCs w:val="18"/>
                    <w:lang w:val="es-ES"/>
                  </w:rPr>
                  <w:t>☐</w:t>
                </w:r>
              </w:sdtContent>
            </w:sdt>
          </w:p>
        </w:tc>
        <w:tc>
          <w:tcPr>
            <w:tcW w:w="2693" w:type="dxa"/>
            <w:gridSpan w:val="2"/>
            <w:tcBorders>
              <w:top w:val="nil"/>
              <w:left w:val="nil"/>
              <w:bottom w:val="nil"/>
              <w:right w:val="nil"/>
            </w:tcBorders>
          </w:tcPr>
          <w:p w14:paraId="69EC39F2" w14:textId="5A3FF7D6" w:rsidR="00F319BD" w:rsidRPr="00765B7E" w:rsidRDefault="00F319BD">
            <w:pPr>
              <w:rPr>
                <w:rFonts w:ascii="Arial" w:hAnsi="Arial" w:cs="Arial"/>
                <w:sz w:val="18"/>
                <w:szCs w:val="18"/>
                <w:lang w:val="es-ES"/>
              </w:rPr>
            </w:pPr>
            <w:r w:rsidRPr="00F319BD">
              <w:rPr>
                <w:rFonts w:ascii="Arial" w:hAnsi="Arial" w:cs="Arial"/>
                <w:sz w:val="18"/>
                <w:szCs w:val="18"/>
                <w:lang w:val="es-ES"/>
              </w:rPr>
              <w:t>Permiso con cargo a vacaciones</w:t>
            </w:r>
            <w:r w:rsidRPr="00364D15">
              <w:rPr>
                <w:rFonts w:ascii="Arial" w:hAnsi="Arial" w:cs="Arial"/>
                <w:b/>
                <w:bCs/>
                <w:sz w:val="18"/>
                <w:szCs w:val="18"/>
                <w:lang w:val="es-ES"/>
              </w:rPr>
              <w:t xml:space="preserve"> </w:t>
            </w:r>
            <w:sdt>
              <w:sdtPr>
                <w:rPr>
                  <w:rFonts w:ascii="Arial" w:hAnsi="Arial" w:cs="Arial"/>
                  <w:b/>
                  <w:bCs/>
                  <w:sz w:val="18"/>
                  <w:szCs w:val="18"/>
                  <w:lang w:val="es-ES"/>
                </w:rPr>
                <w:id w:val="-2059080967"/>
                <w14:checkbox>
                  <w14:checked w14:val="0"/>
                  <w14:checkedState w14:val="2612" w14:font="MS Gothic"/>
                  <w14:uncheckedState w14:val="2610" w14:font="MS Gothic"/>
                </w14:checkbox>
              </w:sdtPr>
              <w:sdtContent>
                <w:r>
                  <w:rPr>
                    <w:rFonts w:ascii="MS Gothic" w:eastAsia="MS Gothic" w:hAnsi="MS Gothic" w:cs="Arial" w:hint="eastAsia"/>
                    <w:b/>
                    <w:bCs/>
                    <w:sz w:val="18"/>
                    <w:szCs w:val="18"/>
                    <w:lang w:val="es-ES"/>
                  </w:rPr>
                  <w:t>☐</w:t>
                </w:r>
              </w:sdtContent>
            </w:sdt>
          </w:p>
        </w:tc>
        <w:tc>
          <w:tcPr>
            <w:tcW w:w="4727" w:type="dxa"/>
            <w:gridSpan w:val="2"/>
            <w:tcBorders>
              <w:top w:val="nil"/>
              <w:left w:val="nil"/>
              <w:bottom w:val="nil"/>
              <w:right w:val="single" w:sz="4" w:space="0" w:color="auto"/>
            </w:tcBorders>
          </w:tcPr>
          <w:p w14:paraId="639705D4" w14:textId="1E4CD2D8" w:rsidR="00F319BD" w:rsidRPr="00765B7E" w:rsidRDefault="00F319BD">
            <w:pPr>
              <w:rPr>
                <w:rFonts w:ascii="Arial" w:hAnsi="Arial" w:cs="Arial"/>
                <w:sz w:val="18"/>
                <w:szCs w:val="18"/>
                <w:lang w:val="es-ES"/>
              </w:rPr>
            </w:pPr>
            <w:r>
              <w:rPr>
                <w:rFonts w:ascii="Arial" w:hAnsi="Arial" w:cs="Arial"/>
                <w:sz w:val="18"/>
                <w:szCs w:val="18"/>
                <w:lang w:val="es-ES"/>
              </w:rPr>
              <w:t>Anticipo de</w:t>
            </w:r>
            <w:r w:rsidRPr="00F319BD">
              <w:rPr>
                <w:rFonts w:ascii="Arial" w:hAnsi="Arial" w:cs="Arial"/>
                <w:sz w:val="18"/>
                <w:szCs w:val="18"/>
                <w:lang w:val="es-ES"/>
              </w:rPr>
              <w:t xml:space="preserve"> vacaciones</w:t>
            </w:r>
            <w:r w:rsidRPr="00364D15">
              <w:rPr>
                <w:rFonts w:ascii="Arial" w:hAnsi="Arial" w:cs="Arial"/>
                <w:b/>
                <w:bCs/>
                <w:sz w:val="18"/>
                <w:szCs w:val="18"/>
                <w:lang w:val="es-ES"/>
              </w:rPr>
              <w:t xml:space="preserve"> </w:t>
            </w:r>
            <w:sdt>
              <w:sdtPr>
                <w:rPr>
                  <w:rFonts w:ascii="Arial" w:hAnsi="Arial" w:cs="Arial"/>
                  <w:b/>
                  <w:bCs/>
                  <w:sz w:val="18"/>
                  <w:szCs w:val="18"/>
                  <w:lang w:val="es-ES"/>
                </w:rPr>
                <w:id w:val="-1721198401"/>
                <w14:checkbox>
                  <w14:checked w14:val="0"/>
                  <w14:checkedState w14:val="2612" w14:font="MS Gothic"/>
                  <w14:uncheckedState w14:val="2610" w14:font="MS Gothic"/>
                </w14:checkbox>
              </w:sdtPr>
              <w:sdtContent>
                <w:r>
                  <w:rPr>
                    <w:rFonts w:ascii="MS Gothic" w:eastAsia="MS Gothic" w:hAnsi="MS Gothic" w:cs="Arial" w:hint="eastAsia"/>
                    <w:b/>
                    <w:bCs/>
                    <w:sz w:val="18"/>
                    <w:szCs w:val="18"/>
                    <w:lang w:val="es-ES"/>
                  </w:rPr>
                  <w:t>☐</w:t>
                </w:r>
              </w:sdtContent>
            </w:sdt>
          </w:p>
        </w:tc>
      </w:tr>
      <w:tr w:rsidR="00F92072" w:rsidRPr="00765B7E" w14:paraId="1C0BBA94" w14:textId="77777777" w:rsidTr="000738DF">
        <w:trPr>
          <w:jc w:val="center"/>
        </w:trPr>
        <w:tc>
          <w:tcPr>
            <w:tcW w:w="2689" w:type="dxa"/>
            <w:tcBorders>
              <w:top w:val="nil"/>
              <w:left w:val="single" w:sz="4" w:space="0" w:color="auto"/>
              <w:bottom w:val="single" w:sz="4" w:space="0" w:color="auto"/>
              <w:right w:val="nil"/>
            </w:tcBorders>
          </w:tcPr>
          <w:p w14:paraId="3DEB8ACA" w14:textId="77777777" w:rsidR="00F92072" w:rsidRPr="00F319BD" w:rsidRDefault="00F92072" w:rsidP="00364D15">
            <w:pPr>
              <w:rPr>
                <w:rFonts w:ascii="Arial" w:hAnsi="Arial" w:cs="Arial"/>
                <w:sz w:val="18"/>
                <w:szCs w:val="18"/>
                <w:lang w:val="es-ES"/>
              </w:rPr>
            </w:pPr>
          </w:p>
        </w:tc>
        <w:tc>
          <w:tcPr>
            <w:tcW w:w="2693" w:type="dxa"/>
            <w:gridSpan w:val="2"/>
            <w:tcBorders>
              <w:top w:val="nil"/>
              <w:left w:val="nil"/>
              <w:bottom w:val="single" w:sz="4" w:space="0" w:color="auto"/>
              <w:right w:val="nil"/>
            </w:tcBorders>
          </w:tcPr>
          <w:p w14:paraId="1038359C" w14:textId="77777777" w:rsidR="00F92072" w:rsidRPr="00F319BD" w:rsidRDefault="00F92072">
            <w:pPr>
              <w:rPr>
                <w:rFonts w:ascii="Arial" w:hAnsi="Arial" w:cs="Arial"/>
                <w:sz w:val="18"/>
                <w:szCs w:val="18"/>
                <w:lang w:val="es-ES"/>
              </w:rPr>
            </w:pPr>
          </w:p>
        </w:tc>
        <w:tc>
          <w:tcPr>
            <w:tcW w:w="4727" w:type="dxa"/>
            <w:gridSpan w:val="2"/>
            <w:tcBorders>
              <w:top w:val="nil"/>
              <w:left w:val="nil"/>
              <w:bottom w:val="single" w:sz="4" w:space="0" w:color="auto"/>
              <w:right w:val="single" w:sz="4" w:space="0" w:color="auto"/>
            </w:tcBorders>
          </w:tcPr>
          <w:p w14:paraId="576D6D6C" w14:textId="77777777" w:rsidR="00F92072" w:rsidRDefault="00F92072">
            <w:pPr>
              <w:rPr>
                <w:rFonts w:ascii="Arial" w:hAnsi="Arial" w:cs="Arial"/>
                <w:sz w:val="18"/>
                <w:szCs w:val="18"/>
                <w:lang w:val="es-ES"/>
              </w:rPr>
            </w:pPr>
          </w:p>
        </w:tc>
      </w:tr>
      <w:tr w:rsidR="00F92072" w:rsidRPr="00765B7E" w14:paraId="405BD8AE" w14:textId="77777777" w:rsidTr="00F92072">
        <w:trPr>
          <w:jc w:val="center"/>
        </w:trPr>
        <w:tc>
          <w:tcPr>
            <w:tcW w:w="10109" w:type="dxa"/>
            <w:gridSpan w:val="5"/>
            <w:tcBorders>
              <w:top w:val="single" w:sz="4" w:space="0" w:color="auto"/>
              <w:left w:val="single" w:sz="4" w:space="0" w:color="auto"/>
              <w:bottom w:val="nil"/>
              <w:right w:val="single" w:sz="4" w:space="0" w:color="auto"/>
            </w:tcBorders>
          </w:tcPr>
          <w:p w14:paraId="0CE4CB67" w14:textId="336E37D2" w:rsidR="00F92072" w:rsidRDefault="00F92072">
            <w:pPr>
              <w:rPr>
                <w:rFonts w:ascii="Arial" w:hAnsi="Arial" w:cs="Arial"/>
                <w:sz w:val="18"/>
                <w:szCs w:val="18"/>
                <w:lang w:val="es-ES"/>
              </w:rPr>
            </w:pPr>
            <w:r w:rsidRPr="00C31740">
              <w:rPr>
                <w:rFonts w:ascii="Arial" w:hAnsi="Arial" w:cs="Arial"/>
                <w:b/>
                <w:bCs/>
                <w:sz w:val="18"/>
                <w:szCs w:val="18"/>
                <w:lang w:val="es-ES"/>
              </w:rPr>
              <w:t>MOTIVACIÓN:</w:t>
            </w:r>
          </w:p>
        </w:tc>
      </w:tr>
      <w:tr w:rsidR="00F92072" w:rsidRPr="00765B7E" w14:paraId="0B274AA7" w14:textId="77777777" w:rsidTr="0030019F">
        <w:trPr>
          <w:jc w:val="center"/>
        </w:trPr>
        <w:tc>
          <w:tcPr>
            <w:tcW w:w="10109" w:type="dxa"/>
            <w:gridSpan w:val="5"/>
            <w:tcBorders>
              <w:top w:val="nil"/>
              <w:left w:val="single" w:sz="4" w:space="0" w:color="auto"/>
              <w:bottom w:val="nil"/>
              <w:right w:val="single" w:sz="4" w:space="0" w:color="auto"/>
            </w:tcBorders>
          </w:tcPr>
          <w:p w14:paraId="56E9B518" w14:textId="590CBB9F" w:rsidR="009C2928" w:rsidRDefault="009C2928" w:rsidP="00BC11FD">
            <w:pPr>
              <w:jc w:val="both"/>
              <w:rPr>
                <w:rFonts w:ascii="Arial" w:hAnsi="Arial" w:cs="Arial"/>
                <w:b/>
                <w:bCs/>
                <w:color w:val="BFBFBF" w:themeColor="background1" w:themeShade="BF"/>
                <w:sz w:val="18"/>
                <w:szCs w:val="18"/>
              </w:rPr>
            </w:pPr>
            <w:r w:rsidRPr="009C2928">
              <w:rPr>
                <w:rFonts w:ascii="Arial" w:hAnsi="Arial" w:cs="Arial"/>
                <w:color w:val="BFBFBF" w:themeColor="background1" w:themeShade="BF"/>
                <w:sz w:val="18"/>
                <w:szCs w:val="18"/>
              </w:rPr>
              <w:t>Describir base legal, documentos de soporte, etc</w:t>
            </w:r>
            <w:r>
              <w:rPr>
                <w:rFonts w:ascii="Arial" w:hAnsi="Arial" w:cs="Arial"/>
                <w:b/>
                <w:bCs/>
                <w:color w:val="BFBFBF" w:themeColor="background1" w:themeShade="BF"/>
                <w:sz w:val="18"/>
                <w:szCs w:val="18"/>
              </w:rPr>
              <w:t xml:space="preserve">. </w:t>
            </w:r>
          </w:p>
          <w:p w14:paraId="4337A352" w14:textId="77777777" w:rsidR="009C2928" w:rsidRDefault="009C2928" w:rsidP="00BC11FD">
            <w:pPr>
              <w:jc w:val="both"/>
              <w:rPr>
                <w:rFonts w:ascii="Arial" w:hAnsi="Arial" w:cs="Arial"/>
                <w:b/>
                <w:bCs/>
                <w:color w:val="BFBFBF" w:themeColor="background1" w:themeShade="BF"/>
                <w:sz w:val="18"/>
                <w:szCs w:val="18"/>
              </w:rPr>
            </w:pPr>
          </w:p>
          <w:p w14:paraId="5156D49C" w14:textId="5B0B2DD2" w:rsidR="00F92072" w:rsidRDefault="00F92072" w:rsidP="00BC11FD">
            <w:pPr>
              <w:jc w:val="both"/>
              <w:rPr>
                <w:rFonts w:ascii="Arial" w:hAnsi="Arial" w:cs="Arial"/>
                <w:sz w:val="18"/>
                <w:szCs w:val="18"/>
                <w:lang w:val="es-ES"/>
              </w:rPr>
            </w:pPr>
            <w:r w:rsidRPr="000550E9">
              <w:rPr>
                <w:rFonts w:ascii="Arial" w:hAnsi="Arial" w:cs="Arial"/>
                <w:b/>
                <w:bCs/>
                <w:color w:val="BFBFBF" w:themeColor="background1" w:themeShade="BF"/>
                <w:sz w:val="18"/>
                <w:szCs w:val="18"/>
              </w:rPr>
              <w:t>Losep Art. 23 literal g</w:t>
            </w:r>
            <w:r w:rsidRPr="000550E9">
              <w:rPr>
                <w:rFonts w:ascii="Arial" w:hAnsi="Arial" w:cs="Arial"/>
                <w:color w:val="BFBFBF" w:themeColor="background1" w:themeShade="BF"/>
                <w:sz w:val="18"/>
                <w:szCs w:val="18"/>
              </w:rPr>
              <w:t>).- Son derechos irrenunciables de las servidoras y servidores públicos: Gozar de vacaciones (…).</w:t>
            </w:r>
            <w:r w:rsidRPr="000550E9">
              <w:rPr>
                <w:rFonts w:ascii="Arial" w:hAnsi="Arial" w:cs="Arial"/>
                <w:b/>
                <w:bCs/>
                <w:color w:val="BFBFBF" w:themeColor="background1" w:themeShade="BF"/>
                <w:sz w:val="18"/>
                <w:szCs w:val="18"/>
              </w:rPr>
              <w:t xml:space="preserve"> Art. 29.-</w:t>
            </w:r>
            <w:r w:rsidRPr="000550E9">
              <w:rPr>
                <w:rFonts w:ascii="Arial" w:hAnsi="Arial" w:cs="Arial"/>
                <w:color w:val="BFBFBF" w:themeColor="background1" w:themeShade="BF"/>
                <w:sz w:val="18"/>
                <w:szCs w:val="18"/>
              </w:rPr>
              <w:t xml:space="preserve"> Vacaciones y permisos.- Toda servidora o servidor público tendrá derecho a disfrutar de treinta días de vacaciones anuales</w:t>
            </w:r>
            <w:r w:rsidRPr="000550E9">
              <w:rPr>
                <w:rFonts w:ascii="Arial" w:hAnsi="Arial" w:cs="Arial"/>
                <w:color w:val="BFBFBF" w:themeColor="background1" w:themeShade="BF"/>
                <w:spacing w:val="1"/>
                <w:sz w:val="18"/>
                <w:szCs w:val="18"/>
              </w:rPr>
              <w:t xml:space="preserve"> </w:t>
            </w:r>
            <w:r w:rsidRPr="000550E9">
              <w:rPr>
                <w:rFonts w:ascii="Arial" w:hAnsi="Arial" w:cs="Arial"/>
                <w:color w:val="BFBFBF" w:themeColor="background1" w:themeShade="BF"/>
                <w:sz w:val="18"/>
                <w:szCs w:val="18"/>
              </w:rPr>
              <w:t xml:space="preserve">pagadas después de once meses de servicio continuo (…). </w:t>
            </w:r>
            <w:r w:rsidRPr="000550E9">
              <w:rPr>
                <w:rFonts w:ascii="Arial" w:hAnsi="Arial" w:cs="Arial"/>
                <w:b/>
                <w:bCs/>
                <w:color w:val="BFBFBF" w:themeColor="background1" w:themeShade="BF"/>
                <w:sz w:val="18"/>
                <w:szCs w:val="18"/>
              </w:rPr>
              <w:t xml:space="preserve">R. Losep Art. 30.- </w:t>
            </w:r>
            <w:r w:rsidRPr="000550E9">
              <w:rPr>
                <w:rFonts w:ascii="Arial" w:hAnsi="Arial" w:cs="Arial"/>
                <w:color w:val="BFBFBF" w:themeColor="background1" w:themeShade="BF"/>
                <w:sz w:val="18"/>
                <w:szCs w:val="18"/>
              </w:rPr>
              <w:t>Anticipo de vacaciones.- Se podrá conceder adelanto y permisos imputables a vacaciones para las y los servidores que laboran bajo la modalidad de contrato de servicios ocasionales como con nombramiento (…).</w:t>
            </w:r>
            <w:r w:rsidRPr="000550E9">
              <w:rPr>
                <w:rFonts w:ascii="Arial" w:hAnsi="Arial" w:cs="Arial"/>
                <w:b/>
                <w:bCs/>
                <w:color w:val="BFBFBF" w:themeColor="background1" w:themeShade="BF"/>
                <w:sz w:val="18"/>
                <w:szCs w:val="18"/>
              </w:rPr>
              <w:t xml:space="preserve"> Art. 32.-</w:t>
            </w:r>
            <w:r w:rsidRPr="000550E9">
              <w:rPr>
                <w:rFonts w:ascii="Arial" w:hAnsi="Arial" w:cs="Arial"/>
                <w:color w:val="BFBFBF" w:themeColor="background1" w:themeShade="BF"/>
                <w:sz w:val="18"/>
                <w:szCs w:val="18"/>
              </w:rPr>
              <w:t xml:space="preserve"> De los permisos imputables a vacaciones.- Cuando una o un servidor, previa la autorización correspondiente, haga uso de permisos por horas, fracciones de horas o días, se imputará los mismos a la parte proporcional de sus vacaciones (…). </w:t>
            </w:r>
            <w:r w:rsidRPr="000550E9">
              <w:rPr>
                <w:rFonts w:ascii="Arial" w:hAnsi="Arial" w:cs="Arial"/>
                <w:b/>
                <w:bCs/>
                <w:color w:val="BFBFBF" w:themeColor="background1" w:themeShade="BF"/>
                <w:sz w:val="18"/>
                <w:szCs w:val="18"/>
              </w:rPr>
              <w:t>Loes Art. 6.-</w:t>
            </w:r>
            <w:r w:rsidRPr="000550E9">
              <w:rPr>
                <w:rFonts w:ascii="Arial" w:hAnsi="Arial" w:cs="Arial"/>
                <w:color w:val="BFBFBF" w:themeColor="background1" w:themeShade="BF"/>
                <w:sz w:val="18"/>
                <w:szCs w:val="18"/>
              </w:rPr>
              <w:t xml:space="preserve"> Son derechos de las y los profesores e investigadores de conformidad con la Constitución y esta Ley los siguientes: Literal f).- Para el caso de las y los servidores públicos, ejercer los derechos previstos en la LOSEP. </w:t>
            </w:r>
            <w:r w:rsidRPr="000550E9">
              <w:rPr>
                <w:rFonts w:ascii="Arial" w:hAnsi="Arial" w:cs="Arial"/>
                <w:b/>
                <w:bCs/>
                <w:color w:val="BFBFBF" w:themeColor="background1" w:themeShade="BF"/>
                <w:sz w:val="18"/>
                <w:szCs w:val="18"/>
              </w:rPr>
              <w:t>Loei Art. 10 literal s).</w:t>
            </w:r>
            <w:r w:rsidRPr="000550E9">
              <w:rPr>
                <w:rFonts w:ascii="Arial" w:hAnsi="Arial" w:cs="Arial"/>
                <w:color w:val="BFBFBF" w:themeColor="background1" w:themeShade="BF"/>
                <w:sz w:val="18"/>
                <w:szCs w:val="18"/>
              </w:rPr>
              <w:t xml:space="preserve">- Las y los docentes del sector público tienen los siguientes derechos: Gozar de treinta días de vacaciones anuales ininterrumpidos según el régimen correspondiente (…). </w:t>
            </w:r>
            <w:r w:rsidRPr="000550E9">
              <w:rPr>
                <w:rFonts w:ascii="Arial" w:hAnsi="Arial" w:cs="Arial"/>
                <w:b/>
                <w:bCs/>
                <w:color w:val="BFBFBF" w:themeColor="background1" w:themeShade="BF"/>
                <w:sz w:val="18"/>
                <w:szCs w:val="18"/>
              </w:rPr>
              <w:t>Código de trabajo Art. 69.-</w:t>
            </w:r>
            <w:r w:rsidRPr="000550E9">
              <w:rPr>
                <w:rFonts w:ascii="Arial" w:hAnsi="Arial" w:cs="Arial"/>
                <w:color w:val="BFBFBF" w:themeColor="background1" w:themeShade="BF"/>
                <w:sz w:val="18"/>
                <w:szCs w:val="18"/>
              </w:rPr>
              <w:t>Vacacionesnuales.-Todo trabajador tendrá derecho a gozar anualmente de un período ininterrumpido de quince días de descanso, incluidos los días no laborables. Los trabajadores que hubieren prestado servicios por más de cinco años en la misma empresa o al mismo empleador, tendrán derecho a gozar adicionalmente de un día de vacaciones por cada uno de los años excedentes (…).</w:t>
            </w:r>
          </w:p>
        </w:tc>
      </w:tr>
      <w:tr w:rsidR="00330EFC" w:rsidRPr="00765B7E" w14:paraId="0AEA220E" w14:textId="086673E9" w:rsidTr="006715BC">
        <w:trPr>
          <w:trHeight w:val="70"/>
          <w:jc w:val="center"/>
        </w:trPr>
        <w:tc>
          <w:tcPr>
            <w:tcW w:w="10109" w:type="dxa"/>
            <w:gridSpan w:val="5"/>
            <w:tcBorders>
              <w:top w:val="single" w:sz="4" w:space="0" w:color="auto"/>
              <w:left w:val="single" w:sz="4" w:space="0" w:color="auto"/>
              <w:bottom w:val="nil"/>
              <w:right w:val="single" w:sz="4" w:space="0" w:color="auto"/>
            </w:tcBorders>
          </w:tcPr>
          <w:p w14:paraId="5D796FD5" w14:textId="3407340D" w:rsidR="00330EFC" w:rsidRPr="004E6A70" w:rsidRDefault="00330EFC" w:rsidP="004E6A70">
            <w:pPr>
              <w:pStyle w:val="Textoindependiente"/>
              <w:spacing w:line="261" w:lineRule="auto"/>
              <w:ind w:left="103" w:right="85"/>
              <w:jc w:val="center"/>
              <w:rPr>
                <w:rFonts w:ascii="Arial" w:hAnsi="Arial" w:cs="Arial"/>
                <w:b/>
                <w:bCs/>
              </w:rPr>
            </w:pPr>
            <w:r w:rsidRPr="004E6A70">
              <w:rPr>
                <w:rFonts w:ascii="Arial" w:eastAsiaTheme="minorHAnsi" w:hAnsi="Arial" w:cs="Arial"/>
                <w:b/>
                <w:bCs/>
                <w:kern w:val="2"/>
                <w14:ligatures w14:val="standardContextual"/>
              </w:rPr>
              <w:t xml:space="preserve">SITUACIÓN </w:t>
            </w:r>
            <w:r>
              <w:rPr>
                <w:rFonts w:ascii="Arial" w:eastAsiaTheme="minorHAnsi" w:hAnsi="Arial" w:cs="Arial"/>
                <w:b/>
                <w:bCs/>
                <w:kern w:val="2"/>
                <w14:ligatures w14:val="standardContextual"/>
              </w:rPr>
              <w:t>ACTUAL</w:t>
            </w:r>
          </w:p>
        </w:tc>
      </w:tr>
      <w:tr w:rsidR="00330EFC" w:rsidRPr="00765B7E" w14:paraId="0831E1BE" w14:textId="16C43571" w:rsidTr="006E5081">
        <w:trPr>
          <w:jc w:val="center"/>
        </w:trPr>
        <w:tc>
          <w:tcPr>
            <w:tcW w:w="10109" w:type="dxa"/>
            <w:gridSpan w:val="5"/>
            <w:tcBorders>
              <w:top w:val="nil"/>
              <w:left w:val="single" w:sz="4" w:space="0" w:color="auto"/>
              <w:bottom w:val="nil"/>
              <w:right w:val="single" w:sz="4" w:space="0" w:color="auto"/>
            </w:tcBorders>
          </w:tcPr>
          <w:p w14:paraId="0042FB95" w14:textId="34B4218A" w:rsidR="00330EFC" w:rsidRPr="00765B7E" w:rsidRDefault="00330EFC" w:rsidP="00AB093B">
            <w:pPr>
              <w:rPr>
                <w:rFonts w:ascii="Arial" w:hAnsi="Arial" w:cs="Arial"/>
                <w:sz w:val="18"/>
                <w:szCs w:val="18"/>
                <w:lang w:val="es-ES"/>
              </w:rPr>
            </w:pPr>
            <w:r>
              <w:rPr>
                <w:rFonts w:ascii="Arial" w:hAnsi="Arial" w:cs="Arial"/>
                <w:sz w:val="18"/>
                <w:szCs w:val="18"/>
                <w:lang w:val="es-ES"/>
              </w:rPr>
              <w:t xml:space="preserve">Régimen laboral: </w:t>
            </w:r>
            <w:r w:rsidRPr="00A52054">
              <w:rPr>
                <w:rFonts w:ascii="Arial" w:hAnsi="Arial" w:cs="Arial"/>
                <w:color w:val="BFBFBF" w:themeColor="background1" w:themeShade="BF"/>
                <w:sz w:val="18"/>
                <w:szCs w:val="18"/>
              </w:rPr>
              <w:t>LOSEP, LOES, LOEI, Código de trabajo</w:t>
            </w:r>
          </w:p>
        </w:tc>
      </w:tr>
      <w:tr w:rsidR="00330EFC" w:rsidRPr="00765B7E" w14:paraId="1EF173FC" w14:textId="77777777" w:rsidTr="00A00121">
        <w:trPr>
          <w:jc w:val="center"/>
        </w:trPr>
        <w:tc>
          <w:tcPr>
            <w:tcW w:w="10109" w:type="dxa"/>
            <w:gridSpan w:val="5"/>
            <w:tcBorders>
              <w:top w:val="nil"/>
              <w:left w:val="single" w:sz="4" w:space="0" w:color="auto"/>
              <w:bottom w:val="nil"/>
              <w:right w:val="single" w:sz="4" w:space="0" w:color="auto"/>
            </w:tcBorders>
          </w:tcPr>
          <w:p w14:paraId="328477B7" w14:textId="753E8B48" w:rsidR="00330EFC" w:rsidRPr="00E36E85" w:rsidRDefault="00330EFC" w:rsidP="00AB093B">
            <w:pPr>
              <w:rPr>
                <w:rFonts w:ascii="Arial" w:hAnsi="Arial" w:cs="Arial"/>
                <w:color w:val="A6A6A6" w:themeColor="background1" w:themeShade="A6"/>
                <w:sz w:val="18"/>
                <w:szCs w:val="18"/>
                <w:lang w:val="es-ES"/>
              </w:rPr>
            </w:pPr>
            <w:r w:rsidRPr="00A52054">
              <w:rPr>
                <w:rFonts w:ascii="Arial" w:hAnsi="Arial" w:cs="Arial"/>
                <w:sz w:val="18"/>
                <w:szCs w:val="18"/>
                <w:lang w:val="es-ES"/>
              </w:rPr>
              <w:t>Modalidad</w:t>
            </w:r>
            <w:r>
              <w:rPr>
                <w:rFonts w:ascii="Arial" w:hAnsi="Arial" w:cs="Arial"/>
                <w:sz w:val="18"/>
                <w:szCs w:val="18"/>
                <w:lang w:val="es-ES"/>
              </w:rPr>
              <w:t xml:space="preserve">: </w:t>
            </w:r>
            <w:r w:rsidRPr="00A52054">
              <w:rPr>
                <w:rFonts w:ascii="Arial" w:hAnsi="Arial" w:cs="Arial"/>
                <w:color w:val="BFBFBF" w:themeColor="background1" w:themeShade="BF"/>
                <w:sz w:val="18"/>
                <w:szCs w:val="18"/>
              </w:rPr>
              <w:t>Nombramiento, Contrato ocasional</w:t>
            </w:r>
            <w:r>
              <w:rPr>
                <w:rFonts w:ascii="Arial" w:hAnsi="Arial" w:cs="Arial"/>
                <w:color w:val="BFBFBF" w:themeColor="background1" w:themeShade="BF"/>
                <w:sz w:val="18"/>
                <w:szCs w:val="18"/>
              </w:rPr>
              <w:t>/</w:t>
            </w:r>
            <w:r w:rsidRPr="00A52054">
              <w:rPr>
                <w:rFonts w:ascii="Arial" w:hAnsi="Arial" w:cs="Arial"/>
                <w:color w:val="BFBFBF" w:themeColor="background1" w:themeShade="BF"/>
                <w:sz w:val="18"/>
                <w:szCs w:val="18"/>
              </w:rPr>
              <w:t>indefinido</w:t>
            </w:r>
          </w:p>
        </w:tc>
      </w:tr>
      <w:tr w:rsidR="00330EFC" w:rsidRPr="00765B7E" w14:paraId="3E8A6093" w14:textId="77777777" w:rsidTr="005340C2">
        <w:trPr>
          <w:jc w:val="center"/>
        </w:trPr>
        <w:tc>
          <w:tcPr>
            <w:tcW w:w="10109" w:type="dxa"/>
            <w:gridSpan w:val="5"/>
            <w:tcBorders>
              <w:top w:val="nil"/>
              <w:left w:val="single" w:sz="4" w:space="0" w:color="auto"/>
              <w:bottom w:val="nil"/>
              <w:right w:val="single" w:sz="4" w:space="0" w:color="auto"/>
            </w:tcBorders>
          </w:tcPr>
          <w:p w14:paraId="75F120F5" w14:textId="1D0DE2BA" w:rsidR="00330EFC" w:rsidRPr="00765B7E" w:rsidRDefault="00330EFC" w:rsidP="00AB093B">
            <w:pPr>
              <w:rPr>
                <w:rFonts w:ascii="Arial" w:hAnsi="Arial" w:cs="Arial"/>
                <w:sz w:val="18"/>
                <w:szCs w:val="18"/>
                <w:lang w:val="es-ES"/>
              </w:rPr>
            </w:pPr>
            <w:r w:rsidRPr="00A52054">
              <w:rPr>
                <w:rFonts w:ascii="Arial" w:hAnsi="Arial" w:cs="Arial"/>
                <w:sz w:val="18"/>
                <w:szCs w:val="18"/>
                <w:lang w:val="es-ES"/>
              </w:rPr>
              <w:t>Puesto</w:t>
            </w:r>
            <w:r>
              <w:rPr>
                <w:rFonts w:ascii="Arial" w:hAnsi="Arial" w:cs="Arial"/>
                <w:sz w:val="18"/>
                <w:szCs w:val="18"/>
                <w:lang w:val="es-ES"/>
              </w:rPr>
              <w:t>:</w:t>
            </w:r>
          </w:p>
        </w:tc>
      </w:tr>
      <w:tr w:rsidR="00330EFC" w:rsidRPr="00765B7E" w14:paraId="706E4860" w14:textId="77777777" w:rsidTr="00B86E85">
        <w:trPr>
          <w:jc w:val="center"/>
        </w:trPr>
        <w:tc>
          <w:tcPr>
            <w:tcW w:w="10109" w:type="dxa"/>
            <w:gridSpan w:val="5"/>
            <w:tcBorders>
              <w:top w:val="nil"/>
              <w:left w:val="single" w:sz="4" w:space="0" w:color="auto"/>
              <w:bottom w:val="nil"/>
              <w:right w:val="single" w:sz="4" w:space="0" w:color="auto"/>
            </w:tcBorders>
          </w:tcPr>
          <w:p w14:paraId="0E04FD18" w14:textId="29825B5A" w:rsidR="00330EFC" w:rsidRPr="00765B7E" w:rsidRDefault="00330EFC" w:rsidP="00AB093B">
            <w:pPr>
              <w:rPr>
                <w:rFonts w:ascii="Arial" w:hAnsi="Arial" w:cs="Arial"/>
                <w:sz w:val="18"/>
                <w:szCs w:val="18"/>
                <w:lang w:val="es-ES"/>
              </w:rPr>
            </w:pPr>
            <w:r>
              <w:rPr>
                <w:rFonts w:ascii="Arial" w:hAnsi="Arial" w:cs="Arial"/>
                <w:sz w:val="18"/>
                <w:szCs w:val="18"/>
                <w:lang w:val="es-ES"/>
              </w:rPr>
              <w:t xml:space="preserve">Unidad: </w:t>
            </w:r>
            <w:r w:rsidRPr="00A52054">
              <w:rPr>
                <w:rFonts w:ascii="Arial" w:hAnsi="Arial" w:cs="Arial"/>
                <w:color w:val="BFBFBF" w:themeColor="background1" w:themeShade="BF"/>
                <w:sz w:val="18"/>
                <w:szCs w:val="18"/>
              </w:rPr>
              <w:t>Facultad/Dirección/Rectorado/Sede/Extensión/etc.</w:t>
            </w:r>
          </w:p>
        </w:tc>
      </w:tr>
      <w:tr w:rsidR="00330EFC" w:rsidRPr="00765B7E" w14:paraId="54544DDD" w14:textId="24BA3A34" w:rsidTr="000D4C95">
        <w:trPr>
          <w:jc w:val="center"/>
        </w:trPr>
        <w:tc>
          <w:tcPr>
            <w:tcW w:w="10109" w:type="dxa"/>
            <w:gridSpan w:val="5"/>
            <w:tcBorders>
              <w:top w:val="nil"/>
              <w:left w:val="single" w:sz="4" w:space="0" w:color="auto"/>
              <w:bottom w:val="nil"/>
              <w:right w:val="single" w:sz="4" w:space="0" w:color="auto"/>
            </w:tcBorders>
          </w:tcPr>
          <w:p w14:paraId="1757A3C7" w14:textId="306428AC" w:rsidR="00330EFC" w:rsidRPr="00765B7E" w:rsidRDefault="00330EFC" w:rsidP="00AB093B">
            <w:pPr>
              <w:rPr>
                <w:rFonts w:ascii="Arial" w:hAnsi="Arial" w:cs="Arial"/>
                <w:sz w:val="18"/>
                <w:szCs w:val="18"/>
                <w:lang w:val="es-ES"/>
              </w:rPr>
            </w:pPr>
            <w:r>
              <w:rPr>
                <w:rFonts w:ascii="Arial" w:hAnsi="Arial" w:cs="Arial"/>
                <w:sz w:val="18"/>
                <w:szCs w:val="18"/>
                <w:lang w:val="es-ES"/>
              </w:rPr>
              <w:t>Sección/Área/Carrera:</w:t>
            </w:r>
          </w:p>
        </w:tc>
      </w:tr>
      <w:tr w:rsidR="00330EFC" w:rsidRPr="00765B7E" w14:paraId="7DF11AE4" w14:textId="77777777" w:rsidTr="00D12151">
        <w:trPr>
          <w:jc w:val="center"/>
        </w:trPr>
        <w:tc>
          <w:tcPr>
            <w:tcW w:w="10109" w:type="dxa"/>
            <w:gridSpan w:val="5"/>
            <w:tcBorders>
              <w:top w:val="nil"/>
              <w:left w:val="single" w:sz="4" w:space="0" w:color="auto"/>
              <w:bottom w:val="nil"/>
              <w:right w:val="single" w:sz="4" w:space="0" w:color="auto"/>
            </w:tcBorders>
          </w:tcPr>
          <w:p w14:paraId="78E82C1C" w14:textId="503D54B8" w:rsidR="00330EFC" w:rsidRDefault="00330EFC" w:rsidP="00AB093B">
            <w:pPr>
              <w:rPr>
                <w:rFonts w:ascii="Arial" w:hAnsi="Arial" w:cs="Arial"/>
                <w:sz w:val="18"/>
                <w:szCs w:val="18"/>
                <w:lang w:val="es-ES"/>
              </w:rPr>
            </w:pPr>
          </w:p>
        </w:tc>
      </w:tr>
      <w:tr w:rsidR="00516C5B" w:rsidRPr="00765B7E" w14:paraId="067DAB08" w14:textId="7D6FBB83" w:rsidTr="00AA5441">
        <w:trPr>
          <w:jc w:val="center"/>
        </w:trPr>
        <w:tc>
          <w:tcPr>
            <w:tcW w:w="10109" w:type="dxa"/>
            <w:gridSpan w:val="5"/>
          </w:tcPr>
          <w:p w14:paraId="1A81491B" w14:textId="77777777" w:rsidR="00516C5B" w:rsidRDefault="00516C5B" w:rsidP="00330258">
            <w:pPr>
              <w:pStyle w:val="Textoindependiente"/>
              <w:spacing w:line="261" w:lineRule="auto"/>
              <w:ind w:left="103" w:right="85"/>
              <w:jc w:val="center"/>
              <w:rPr>
                <w:rFonts w:ascii="Arial" w:eastAsiaTheme="minorHAnsi" w:hAnsi="Arial" w:cs="Arial"/>
                <w:b/>
                <w:bCs/>
                <w:kern w:val="2"/>
                <w14:ligatures w14:val="standardContextual"/>
              </w:rPr>
            </w:pPr>
            <w:r>
              <w:rPr>
                <w:rFonts w:ascii="Arial" w:eastAsiaTheme="minorHAnsi" w:hAnsi="Arial" w:cs="Arial"/>
                <w:b/>
                <w:bCs/>
                <w:kern w:val="2"/>
                <w14:ligatures w14:val="standardContextual"/>
              </w:rPr>
              <w:t>RESPONSABLES DE APROBACIÓN</w:t>
            </w:r>
          </w:p>
          <w:p w14:paraId="6CDE4362" w14:textId="77777777" w:rsidR="00516C5B" w:rsidRPr="00330258" w:rsidRDefault="00516C5B" w:rsidP="00330258">
            <w:pPr>
              <w:pStyle w:val="Textoindependiente"/>
              <w:spacing w:line="261" w:lineRule="auto"/>
              <w:ind w:left="103" w:right="85"/>
              <w:jc w:val="center"/>
              <w:rPr>
                <w:rFonts w:ascii="Arial" w:eastAsiaTheme="minorHAnsi" w:hAnsi="Arial" w:cs="Arial"/>
                <w:b/>
                <w:bCs/>
                <w:kern w:val="2"/>
                <w14:ligatures w14:val="standardContextual"/>
              </w:rPr>
            </w:pPr>
          </w:p>
          <w:p w14:paraId="25CBF7BF" w14:textId="77777777" w:rsidR="00516C5B" w:rsidRPr="00765B7E" w:rsidRDefault="00516C5B" w:rsidP="00E62B1D">
            <w:pPr>
              <w:jc w:val="center"/>
              <w:rPr>
                <w:rFonts w:ascii="Arial" w:hAnsi="Arial" w:cs="Arial"/>
                <w:sz w:val="18"/>
                <w:szCs w:val="18"/>
                <w:lang w:val="es-ES"/>
              </w:rPr>
            </w:pPr>
            <w:r w:rsidRPr="00765B7E">
              <w:rPr>
                <w:rFonts w:ascii="Arial" w:hAnsi="Arial" w:cs="Arial"/>
                <w:sz w:val="18"/>
                <w:szCs w:val="18"/>
                <w:lang w:val="es-ES"/>
              </w:rPr>
              <w:t>f.____________________________</w:t>
            </w:r>
          </w:p>
          <w:p w14:paraId="4279815B" w14:textId="1CEC18A8" w:rsidR="00516C5B" w:rsidRPr="005F52DC" w:rsidRDefault="00516C5B" w:rsidP="00516C5B">
            <w:pPr>
              <w:jc w:val="center"/>
              <w:rPr>
                <w:rFonts w:ascii="Arial" w:hAnsi="Arial" w:cs="Arial"/>
                <w:b/>
                <w:bCs/>
                <w:sz w:val="18"/>
                <w:szCs w:val="18"/>
                <w:lang w:val="es-ES"/>
              </w:rPr>
            </w:pPr>
            <w:r w:rsidRPr="005F52DC">
              <w:rPr>
                <w:rFonts w:ascii="Arial" w:hAnsi="Arial" w:cs="Arial"/>
                <w:b/>
                <w:bCs/>
                <w:sz w:val="18"/>
                <w:szCs w:val="18"/>
                <w:lang w:val="es-ES"/>
              </w:rPr>
              <w:t>Director/a Administrativo de Talento Humano</w:t>
            </w:r>
          </w:p>
        </w:tc>
      </w:tr>
      <w:tr w:rsidR="00516C5B" w:rsidRPr="00765B7E" w14:paraId="3F22339F" w14:textId="4A646822" w:rsidTr="00890F39">
        <w:trPr>
          <w:jc w:val="center"/>
        </w:trPr>
        <w:tc>
          <w:tcPr>
            <w:tcW w:w="10109" w:type="dxa"/>
            <w:gridSpan w:val="5"/>
          </w:tcPr>
          <w:p w14:paraId="39E80927" w14:textId="77777777" w:rsidR="00516C5B" w:rsidRPr="00765B7E" w:rsidRDefault="00516C5B" w:rsidP="00B638C9">
            <w:pPr>
              <w:jc w:val="center"/>
              <w:rPr>
                <w:rFonts w:ascii="Arial" w:hAnsi="Arial" w:cs="Arial"/>
                <w:sz w:val="18"/>
                <w:szCs w:val="18"/>
                <w:lang w:val="es-ES"/>
              </w:rPr>
            </w:pPr>
          </w:p>
          <w:p w14:paraId="15B40146" w14:textId="77777777" w:rsidR="00516C5B" w:rsidRPr="00765B7E" w:rsidRDefault="00516C5B" w:rsidP="00E62B1D">
            <w:pPr>
              <w:jc w:val="center"/>
              <w:rPr>
                <w:rFonts w:ascii="Arial" w:hAnsi="Arial" w:cs="Arial"/>
                <w:sz w:val="18"/>
                <w:szCs w:val="18"/>
                <w:lang w:val="es-ES"/>
              </w:rPr>
            </w:pPr>
            <w:r w:rsidRPr="00765B7E">
              <w:rPr>
                <w:rFonts w:ascii="Arial" w:hAnsi="Arial" w:cs="Arial"/>
                <w:sz w:val="18"/>
                <w:szCs w:val="18"/>
                <w:lang w:val="es-ES"/>
              </w:rPr>
              <w:t>f.____________________________</w:t>
            </w:r>
          </w:p>
          <w:p w14:paraId="35A1A7AF" w14:textId="77777777" w:rsidR="00516C5B" w:rsidRDefault="00516C5B" w:rsidP="00E62B1D">
            <w:pPr>
              <w:jc w:val="center"/>
              <w:rPr>
                <w:rFonts w:ascii="Arial" w:hAnsi="Arial" w:cs="Arial"/>
                <w:b/>
                <w:bCs/>
                <w:sz w:val="18"/>
                <w:szCs w:val="18"/>
                <w:lang w:val="es-ES"/>
              </w:rPr>
            </w:pPr>
            <w:r w:rsidRPr="005F52DC">
              <w:rPr>
                <w:rFonts w:ascii="Arial" w:hAnsi="Arial" w:cs="Arial"/>
                <w:b/>
                <w:bCs/>
                <w:sz w:val="18"/>
                <w:szCs w:val="18"/>
                <w:lang w:val="es-ES"/>
              </w:rPr>
              <w:t>Jefe</w:t>
            </w:r>
            <w:r>
              <w:rPr>
                <w:rFonts w:ascii="Arial" w:hAnsi="Arial" w:cs="Arial"/>
                <w:b/>
                <w:bCs/>
                <w:sz w:val="18"/>
                <w:szCs w:val="18"/>
                <w:lang w:val="es-ES"/>
              </w:rPr>
              <w:t>/a</w:t>
            </w:r>
            <w:r w:rsidRPr="005F52DC">
              <w:rPr>
                <w:rFonts w:ascii="Arial" w:hAnsi="Arial" w:cs="Arial"/>
                <w:b/>
                <w:bCs/>
                <w:sz w:val="18"/>
                <w:szCs w:val="18"/>
                <w:lang w:val="es-ES"/>
              </w:rPr>
              <w:t xml:space="preserve"> inmediato</w:t>
            </w:r>
          </w:p>
          <w:p w14:paraId="08FBC5A9" w14:textId="15AAA278" w:rsidR="00516C5B" w:rsidRPr="005F52DC" w:rsidRDefault="00516C5B" w:rsidP="00516C5B">
            <w:pPr>
              <w:jc w:val="center"/>
              <w:rPr>
                <w:rFonts w:ascii="Arial" w:hAnsi="Arial" w:cs="Arial"/>
                <w:b/>
                <w:bCs/>
                <w:sz w:val="18"/>
                <w:szCs w:val="18"/>
                <w:lang w:val="es-ES"/>
              </w:rPr>
            </w:pPr>
            <w:r w:rsidRPr="00516C5B">
              <w:rPr>
                <w:rFonts w:ascii="Arial" w:hAnsi="Arial" w:cs="Arial"/>
                <w:b/>
                <w:bCs/>
                <w:sz w:val="18"/>
                <w:szCs w:val="18"/>
                <w:lang w:val="es-ES"/>
              </w:rPr>
              <w:t xml:space="preserve">Responsable </w:t>
            </w:r>
            <w:r>
              <w:rPr>
                <w:rFonts w:ascii="Arial" w:hAnsi="Arial" w:cs="Arial"/>
                <w:b/>
                <w:bCs/>
                <w:sz w:val="18"/>
                <w:szCs w:val="18"/>
                <w:lang w:val="es-ES"/>
              </w:rPr>
              <w:t>de</w:t>
            </w:r>
            <w:r w:rsidRPr="00516C5B">
              <w:rPr>
                <w:rFonts w:ascii="Arial" w:hAnsi="Arial" w:cs="Arial"/>
                <w:b/>
                <w:bCs/>
                <w:sz w:val="18"/>
                <w:szCs w:val="18"/>
                <w:lang w:val="es-ES"/>
              </w:rPr>
              <w:t xml:space="preserve"> Elaboración</w:t>
            </w:r>
          </w:p>
        </w:tc>
      </w:tr>
      <w:tr w:rsidR="00516C5B" w:rsidRPr="00765B7E" w14:paraId="7A1FB989" w14:textId="3DDA87B0" w:rsidTr="0025750B">
        <w:trPr>
          <w:jc w:val="center"/>
        </w:trPr>
        <w:tc>
          <w:tcPr>
            <w:tcW w:w="10109" w:type="dxa"/>
            <w:gridSpan w:val="5"/>
          </w:tcPr>
          <w:p w14:paraId="70DB8F2B" w14:textId="77777777" w:rsidR="00516C5B" w:rsidRDefault="00516C5B" w:rsidP="00B638C9">
            <w:pPr>
              <w:jc w:val="center"/>
              <w:rPr>
                <w:rFonts w:ascii="Arial" w:hAnsi="Arial" w:cs="Arial"/>
                <w:sz w:val="18"/>
                <w:szCs w:val="18"/>
                <w:lang w:val="es-ES"/>
              </w:rPr>
            </w:pPr>
          </w:p>
          <w:p w14:paraId="32104BCC" w14:textId="77777777" w:rsidR="00516C5B" w:rsidRPr="00765B7E" w:rsidRDefault="00516C5B" w:rsidP="00B638C9">
            <w:pPr>
              <w:jc w:val="center"/>
              <w:rPr>
                <w:rFonts w:ascii="Arial" w:hAnsi="Arial" w:cs="Arial"/>
                <w:sz w:val="18"/>
                <w:szCs w:val="18"/>
                <w:lang w:val="es-ES"/>
              </w:rPr>
            </w:pPr>
          </w:p>
          <w:p w14:paraId="3638AF98" w14:textId="77777777" w:rsidR="00516C5B" w:rsidRPr="00765B7E" w:rsidRDefault="00516C5B" w:rsidP="00E62B1D">
            <w:pPr>
              <w:jc w:val="center"/>
              <w:rPr>
                <w:rFonts w:ascii="Arial" w:hAnsi="Arial" w:cs="Arial"/>
                <w:sz w:val="18"/>
                <w:szCs w:val="18"/>
                <w:lang w:val="es-ES"/>
              </w:rPr>
            </w:pPr>
            <w:r w:rsidRPr="00765B7E">
              <w:rPr>
                <w:rFonts w:ascii="Arial" w:hAnsi="Arial" w:cs="Arial"/>
                <w:sz w:val="18"/>
                <w:szCs w:val="18"/>
                <w:lang w:val="es-ES"/>
              </w:rPr>
              <w:t>f.____________________________</w:t>
            </w:r>
          </w:p>
          <w:p w14:paraId="0394339F" w14:textId="37B535EF" w:rsidR="00516C5B" w:rsidRPr="005F52DC" w:rsidRDefault="00516C5B" w:rsidP="00516C5B">
            <w:pPr>
              <w:jc w:val="center"/>
              <w:rPr>
                <w:rFonts w:ascii="Arial" w:hAnsi="Arial" w:cs="Arial"/>
                <w:b/>
                <w:bCs/>
                <w:sz w:val="18"/>
                <w:szCs w:val="18"/>
                <w:lang w:val="es-ES"/>
              </w:rPr>
            </w:pPr>
            <w:r w:rsidRPr="005F52DC">
              <w:rPr>
                <w:rFonts w:ascii="Arial" w:hAnsi="Arial" w:cs="Arial"/>
                <w:b/>
                <w:bCs/>
                <w:sz w:val="18"/>
                <w:szCs w:val="18"/>
                <w:lang w:val="es-ES"/>
              </w:rPr>
              <w:t>Beneficiario/a</w:t>
            </w:r>
          </w:p>
        </w:tc>
      </w:tr>
      <w:tr w:rsidR="00516C5B" w:rsidRPr="00765B7E" w14:paraId="29509909" w14:textId="77777777" w:rsidTr="004A4586">
        <w:trPr>
          <w:jc w:val="center"/>
        </w:trPr>
        <w:tc>
          <w:tcPr>
            <w:tcW w:w="5054" w:type="dxa"/>
            <w:gridSpan w:val="2"/>
          </w:tcPr>
          <w:p w14:paraId="322FF71E" w14:textId="77777777" w:rsidR="00CE72A2" w:rsidRDefault="00516C5B" w:rsidP="00516C5B">
            <w:pPr>
              <w:jc w:val="center"/>
              <w:rPr>
                <w:rFonts w:ascii="Arial" w:hAnsi="Arial" w:cs="Arial"/>
                <w:b/>
                <w:bCs/>
                <w:sz w:val="18"/>
                <w:szCs w:val="18"/>
                <w:lang w:val="es-ES"/>
              </w:rPr>
            </w:pPr>
            <w:r w:rsidRPr="00516C5B">
              <w:rPr>
                <w:rFonts w:ascii="Arial" w:hAnsi="Arial" w:cs="Arial"/>
                <w:b/>
                <w:bCs/>
                <w:sz w:val="18"/>
                <w:szCs w:val="18"/>
                <w:lang w:val="es-ES"/>
              </w:rPr>
              <w:t>RESPONSABLE DE REGISTRO Y CONTROL</w:t>
            </w:r>
            <w:r w:rsidR="00BE3CC1">
              <w:rPr>
                <w:rFonts w:ascii="Arial" w:hAnsi="Arial" w:cs="Arial"/>
                <w:b/>
                <w:bCs/>
                <w:sz w:val="18"/>
                <w:szCs w:val="18"/>
                <w:lang w:val="es-ES"/>
              </w:rPr>
              <w:t xml:space="preserve"> </w:t>
            </w:r>
          </w:p>
          <w:p w14:paraId="18E35410" w14:textId="0021F7E7" w:rsidR="00516C5B" w:rsidRDefault="00BE3CC1" w:rsidP="00516C5B">
            <w:pPr>
              <w:jc w:val="center"/>
              <w:rPr>
                <w:rFonts w:ascii="Arial" w:hAnsi="Arial" w:cs="Arial"/>
                <w:b/>
                <w:bCs/>
                <w:sz w:val="18"/>
                <w:szCs w:val="18"/>
                <w:lang w:val="es-ES"/>
              </w:rPr>
            </w:pPr>
            <w:r>
              <w:rPr>
                <w:rFonts w:ascii="Arial" w:hAnsi="Arial" w:cs="Arial"/>
                <w:b/>
                <w:bCs/>
                <w:sz w:val="18"/>
                <w:szCs w:val="18"/>
                <w:lang w:val="es-ES"/>
              </w:rPr>
              <w:t>T</w:t>
            </w:r>
            <w:r w:rsidR="00CE72A2">
              <w:rPr>
                <w:rFonts w:ascii="Arial" w:hAnsi="Arial" w:cs="Arial"/>
                <w:b/>
                <w:bCs/>
                <w:sz w:val="18"/>
                <w:szCs w:val="18"/>
                <w:lang w:val="es-ES"/>
              </w:rPr>
              <w:t xml:space="preserve">ALENTO </w:t>
            </w:r>
            <w:r>
              <w:rPr>
                <w:rFonts w:ascii="Arial" w:hAnsi="Arial" w:cs="Arial"/>
                <w:b/>
                <w:bCs/>
                <w:sz w:val="18"/>
                <w:szCs w:val="18"/>
                <w:lang w:val="es-ES"/>
              </w:rPr>
              <w:t>H</w:t>
            </w:r>
            <w:r w:rsidR="00CE72A2">
              <w:rPr>
                <w:rFonts w:ascii="Arial" w:hAnsi="Arial" w:cs="Arial"/>
                <w:b/>
                <w:bCs/>
                <w:sz w:val="18"/>
                <w:szCs w:val="18"/>
                <w:lang w:val="es-ES"/>
              </w:rPr>
              <w:t>UMANO</w:t>
            </w:r>
          </w:p>
          <w:p w14:paraId="6A58B773" w14:textId="77777777" w:rsidR="00516C5B" w:rsidRPr="00BE3CC1" w:rsidRDefault="00516C5B" w:rsidP="00516C5B">
            <w:pPr>
              <w:rPr>
                <w:rFonts w:ascii="Arial" w:hAnsi="Arial" w:cs="Arial"/>
                <w:sz w:val="18"/>
                <w:szCs w:val="18"/>
                <w:lang w:val="es-ES"/>
              </w:rPr>
            </w:pPr>
            <w:r w:rsidRPr="00BE3CC1">
              <w:rPr>
                <w:rFonts w:ascii="Arial" w:hAnsi="Arial" w:cs="Arial"/>
                <w:sz w:val="18"/>
                <w:szCs w:val="18"/>
                <w:lang w:val="es-ES"/>
              </w:rPr>
              <w:t>Firma:</w:t>
            </w:r>
          </w:p>
          <w:p w14:paraId="68829BC7" w14:textId="0087493A" w:rsidR="00516C5B" w:rsidRPr="00BE3CC1" w:rsidRDefault="00516C5B" w:rsidP="00516C5B">
            <w:pPr>
              <w:rPr>
                <w:rFonts w:ascii="Arial" w:hAnsi="Arial" w:cs="Arial"/>
                <w:sz w:val="18"/>
                <w:szCs w:val="18"/>
                <w:lang w:val="es-ES"/>
              </w:rPr>
            </w:pPr>
            <w:r w:rsidRPr="00BE3CC1">
              <w:rPr>
                <w:rFonts w:ascii="Arial" w:hAnsi="Arial" w:cs="Arial"/>
                <w:sz w:val="18"/>
                <w:szCs w:val="18"/>
                <w:lang w:val="es-ES"/>
              </w:rPr>
              <w:t>Nombre:</w:t>
            </w:r>
            <w:r w:rsidR="00BE3CC1" w:rsidRPr="00BE3CC1">
              <w:rPr>
                <w:sz w:val="18"/>
                <w:szCs w:val="18"/>
              </w:rPr>
              <w:t xml:space="preserve"> </w:t>
            </w:r>
            <w:r w:rsidR="00BE3CC1" w:rsidRPr="00BE3CC1">
              <w:rPr>
                <w:rFonts w:ascii="Arial" w:hAnsi="Arial" w:cs="Arial"/>
                <w:color w:val="BFBFBF" w:themeColor="background1" w:themeShade="BF"/>
                <w:sz w:val="18"/>
                <w:szCs w:val="18"/>
                <w:lang w:val="es-ES"/>
              </w:rPr>
              <w:t>Zuñiga Andrade Zoila Del Carmen</w:t>
            </w:r>
          </w:p>
          <w:p w14:paraId="19E5F6B7" w14:textId="766EDD98" w:rsidR="00516C5B" w:rsidRPr="002A1C4E" w:rsidRDefault="00516C5B" w:rsidP="00516C5B">
            <w:pPr>
              <w:rPr>
                <w:rFonts w:ascii="Arial" w:hAnsi="Arial" w:cs="Arial"/>
                <w:sz w:val="18"/>
                <w:szCs w:val="18"/>
                <w:lang w:val="es-ES"/>
              </w:rPr>
            </w:pPr>
            <w:r w:rsidRPr="00BE3CC1">
              <w:rPr>
                <w:rFonts w:ascii="Arial" w:hAnsi="Arial" w:cs="Arial"/>
                <w:sz w:val="18"/>
                <w:szCs w:val="18"/>
                <w:lang w:val="es-ES"/>
              </w:rPr>
              <w:t>Puesto:</w:t>
            </w:r>
            <w:r w:rsidR="00BE3CC1" w:rsidRPr="00BE3CC1">
              <w:rPr>
                <w:rFonts w:ascii="Arial" w:hAnsi="Arial" w:cs="Arial"/>
                <w:sz w:val="18"/>
                <w:szCs w:val="18"/>
                <w:lang w:val="es-ES"/>
              </w:rPr>
              <w:t xml:space="preserve"> </w:t>
            </w:r>
            <w:r w:rsidR="00BE3CC1" w:rsidRPr="00BE3CC1">
              <w:rPr>
                <w:rFonts w:ascii="Arial" w:hAnsi="Arial" w:cs="Arial"/>
                <w:color w:val="BFBFBF" w:themeColor="background1" w:themeShade="BF"/>
                <w:sz w:val="18"/>
                <w:szCs w:val="18"/>
                <w:lang w:val="es-ES"/>
              </w:rPr>
              <w:t>Analista 1</w:t>
            </w:r>
          </w:p>
        </w:tc>
        <w:tc>
          <w:tcPr>
            <w:tcW w:w="5055" w:type="dxa"/>
            <w:gridSpan w:val="3"/>
          </w:tcPr>
          <w:p w14:paraId="14F470DA" w14:textId="77777777" w:rsidR="00516C5B" w:rsidRDefault="00516C5B" w:rsidP="00516C5B">
            <w:pPr>
              <w:jc w:val="center"/>
              <w:rPr>
                <w:rFonts w:ascii="Arial" w:hAnsi="Arial" w:cs="Arial"/>
                <w:b/>
                <w:bCs/>
                <w:sz w:val="18"/>
                <w:szCs w:val="18"/>
                <w:lang w:val="es-ES"/>
              </w:rPr>
            </w:pPr>
            <w:r w:rsidRPr="00FB781F">
              <w:rPr>
                <w:rFonts w:ascii="Arial" w:hAnsi="Arial" w:cs="Arial"/>
                <w:b/>
                <w:bCs/>
                <w:sz w:val="18"/>
                <w:szCs w:val="18"/>
                <w:lang w:val="es-ES"/>
              </w:rPr>
              <w:t>REGISTRO DE NOTIFICACIÓN AL SERVIDOR PÚBLICO DE LA ACCIÓN DE PERSONAL</w:t>
            </w:r>
          </w:p>
          <w:p w14:paraId="5B5D7D8F" w14:textId="77777777" w:rsidR="00516C5B" w:rsidRPr="00FB781F" w:rsidRDefault="00516C5B" w:rsidP="00516C5B">
            <w:pPr>
              <w:rPr>
                <w:rFonts w:ascii="Arial" w:hAnsi="Arial" w:cs="Arial"/>
                <w:sz w:val="18"/>
                <w:szCs w:val="18"/>
                <w:lang w:val="es-ES"/>
              </w:rPr>
            </w:pPr>
            <w:r w:rsidRPr="00FB781F">
              <w:rPr>
                <w:rFonts w:ascii="Arial" w:hAnsi="Arial" w:cs="Arial"/>
                <w:sz w:val="18"/>
                <w:szCs w:val="18"/>
                <w:lang w:val="es-ES"/>
              </w:rPr>
              <w:t xml:space="preserve">Comunicación Electrónica: </w:t>
            </w:r>
            <w:sdt>
              <w:sdtPr>
                <w:rPr>
                  <w:rFonts w:ascii="Arial" w:hAnsi="Arial" w:cs="Arial"/>
                  <w:sz w:val="18"/>
                  <w:szCs w:val="18"/>
                  <w:lang w:val="es-ES"/>
                </w:rPr>
                <w:id w:val="1595048368"/>
                <w14:checkbox>
                  <w14:checked w14:val="1"/>
                  <w14:checkedState w14:val="2612" w14:font="MS Gothic"/>
                  <w14:uncheckedState w14:val="2610" w14:font="MS Gothic"/>
                </w14:checkbox>
              </w:sdtPr>
              <w:sdtContent>
                <w:r w:rsidRPr="00FB781F">
                  <w:rPr>
                    <w:rFonts w:ascii="MS Gothic" w:eastAsia="MS Gothic" w:hAnsi="MS Gothic" w:cs="Arial" w:hint="eastAsia"/>
                    <w:sz w:val="18"/>
                    <w:szCs w:val="18"/>
                    <w:lang w:val="es-ES"/>
                  </w:rPr>
                  <w:t>☒</w:t>
                </w:r>
              </w:sdtContent>
            </w:sdt>
          </w:p>
          <w:p w14:paraId="2CA6AC7B" w14:textId="77777777" w:rsidR="00516C5B" w:rsidRPr="00330EFC" w:rsidRDefault="00516C5B" w:rsidP="00516C5B">
            <w:pPr>
              <w:rPr>
                <w:rFonts w:ascii="Arial" w:hAnsi="Arial" w:cs="Arial"/>
                <w:sz w:val="18"/>
                <w:szCs w:val="18"/>
                <w:lang w:val="es-ES"/>
              </w:rPr>
            </w:pPr>
            <w:r w:rsidRPr="00330EFC">
              <w:rPr>
                <w:rFonts w:ascii="Arial" w:hAnsi="Arial" w:cs="Arial"/>
                <w:sz w:val="18"/>
                <w:szCs w:val="18"/>
                <w:lang w:val="es-ES"/>
              </w:rPr>
              <w:t>Medio: Sistema integrado de Talento Humano Uleam*.</w:t>
            </w:r>
          </w:p>
          <w:p w14:paraId="7F678D83" w14:textId="247D2F46" w:rsidR="00516C5B" w:rsidRDefault="00516C5B" w:rsidP="00516C5B">
            <w:pPr>
              <w:jc w:val="both"/>
              <w:rPr>
                <w:rFonts w:ascii="Arial" w:hAnsi="Arial" w:cs="Arial"/>
                <w:sz w:val="12"/>
                <w:szCs w:val="12"/>
                <w:lang w:val="es-ES"/>
              </w:rPr>
            </w:pPr>
            <w:r w:rsidRPr="00516C5B">
              <w:rPr>
                <w:rFonts w:ascii="Arial" w:hAnsi="Arial" w:cs="Arial"/>
                <w:sz w:val="12"/>
                <w:szCs w:val="12"/>
                <w:lang w:val="es-ES"/>
              </w:rPr>
              <w:t xml:space="preserve">*La </w:t>
            </w:r>
            <w:r w:rsidR="000738DF">
              <w:rPr>
                <w:rFonts w:ascii="Arial" w:hAnsi="Arial" w:cs="Arial"/>
                <w:sz w:val="12"/>
                <w:szCs w:val="12"/>
                <w:lang w:val="es-ES"/>
              </w:rPr>
              <w:t xml:space="preserve">solicitud y </w:t>
            </w:r>
            <w:r w:rsidRPr="00516C5B">
              <w:rPr>
                <w:rFonts w:ascii="Arial" w:hAnsi="Arial" w:cs="Arial"/>
                <w:sz w:val="12"/>
                <w:szCs w:val="12"/>
                <w:lang w:val="es-ES"/>
              </w:rPr>
              <w:t xml:space="preserve">aprobación de la acción de personal por vacaciones, permiso con cargo a vacaciones o anticipo de vacaciones será </w:t>
            </w:r>
            <w:r w:rsidR="000738DF">
              <w:rPr>
                <w:rFonts w:ascii="Arial" w:hAnsi="Arial" w:cs="Arial"/>
                <w:sz w:val="12"/>
                <w:szCs w:val="12"/>
                <w:lang w:val="es-ES"/>
              </w:rPr>
              <w:t xml:space="preserve">registrada en el </w:t>
            </w:r>
            <w:r w:rsidR="000738DF" w:rsidRPr="000738DF">
              <w:rPr>
                <w:rFonts w:ascii="Arial" w:hAnsi="Arial" w:cs="Arial"/>
                <w:sz w:val="12"/>
                <w:szCs w:val="12"/>
                <w:lang w:val="es-ES"/>
              </w:rPr>
              <w:t>Sistema integrado de Talento Humano Uleam</w:t>
            </w:r>
            <w:r w:rsidR="000738DF">
              <w:rPr>
                <w:rFonts w:ascii="Arial" w:hAnsi="Arial" w:cs="Arial"/>
                <w:sz w:val="12"/>
                <w:szCs w:val="12"/>
                <w:lang w:val="es-ES"/>
              </w:rPr>
              <w:t xml:space="preserve">, </w:t>
            </w:r>
            <w:r w:rsidRPr="00516C5B">
              <w:rPr>
                <w:rFonts w:ascii="Arial" w:hAnsi="Arial" w:cs="Arial"/>
                <w:sz w:val="12"/>
                <w:szCs w:val="12"/>
                <w:lang w:val="es-ES"/>
              </w:rPr>
              <w:t xml:space="preserve">el beneficiario o jefe inmediato </w:t>
            </w:r>
            <w:r w:rsidR="000738DF">
              <w:rPr>
                <w:rFonts w:ascii="Arial" w:hAnsi="Arial" w:cs="Arial"/>
                <w:sz w:val="12"/>
                <w:szCs w:val="12"/>
                <w:lang w:val="es-ES"/>
              </w:rPr>
              <w:t>puede consultar su legalización con las credenciales que se fueron otorgadas.</w:t>
            </w:r>
          </w:p>
          <w:p w14:paraId="4D3C9C9A" w14:textId="550561CB" w:rsidR="00A569FF" w:rsidRPr="000550E9" w:rsidRDefault="00A569FF" w:rsidP="00516C5B">
            <w:pPr>
              <w:jc w:val="both"/>
              <w:rPr>
                <w:rFonts w:ascii="Arial" w:hAnsi="Arial" w:cs="Arial"/>
                <w:b/>
                <w:bCs/>
                <w:sz w:val="18"/>
                <w:szCs w:val="18"/>
                <w:lang w:val="es-ES"/>
              </w:rPr>
            </w:pPr>
          </w:p>
        </w:tc>
      </w:tr>
    </w:tbl>
    <w:p w14:paraId="6A0AC209" w14:textId="0539937C" w:rsidR="00B515DD" w:rsidRDefault="00B515DD" w:rsidP="005F52DC">
      <w:pPr>
        <w:spacing w:after="0"/>
        <w:rPr>
          <w:rFonts w:ascii="Arial" w:hAnsi="Arial" w:cs="Arial"/>
          <w:sz w:val="12"/>
          <w:szCs w:val="12"/>
          <w:lang w:val="es-ES"/>
        </w:rPr>
      </w:pPr>
    </w:p>
    <w:p w14:paraId="62CF9A83" w14:textId="77777777" w:rsidR="005F52DC" w:rsidRPr="00531AF7" w:rsidRDefault="005F52DC" w:rsidP="005F52DC">
      <w:pPr>
        <w:spacing w:after="0"/>
        <w:rPr>
          <w:rFonts w:ascii="Arial" w:hAnsi="Arial" w:cs="Arial"/>
          <w:sz w:val="12"/>
          <w:szCs w:val="12"/>
          <w:lang w:val="es-ES"/>
        </w:rPr>
      </w:pPr>
    </w:p>
    <w:sectPr w:rsidR="005F52DC" w:rsidRPr="00531AF7" w:rsidSect="004E19B5">
      <w:footerReference w:type="default" r:id="rId8"/>
      <w:pgSz w:w="12240" w:h="15840"/>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DF065" w14:textId="77777777" w:rsidR="000C1ABA" w:rsidRDefault="000C1ABA" w:rsidP="006D09B5">
      <w:pPr>
        <w:spacing w:after="0" w:line="240" w:lineRule="auto"/>
      </w:pPr>
      <w:r>
        <w:separator/>
      </w:r>
    </w:p>
  </w:endnote>
  <w:endnote w:type="continuationSeparator" w:id="0">
    <w:p w14:paraId="4C80A88F" w14:textId="77777777" w:rsidR="000C1ABA" w:rsidRDefault="000C1ABA" w:rsidP="006D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825F5" w14:textId="7E541162" w:rsidR="006D09B5" w:rsidRPr="00031C1F" w:rsidRDefault="006D09B5" w:rsidP="001D7F11">
    <w:pPr>
      <w:pStyle w:val="Piedepgina"/>
      <w:rPr>
        <w:color w:val="A6A6A6" w:themeColor="background1" w:themeShade="A6"/>
        <w:sz w:val="18"/>
        <w:szCs w:val="18"/>
        <w:lang w:val="es-ES"/>
      </w:rPr>
    </w:pPr>
    <w:r w:rsidRPr="00031C1F">
      <w:rPr>
        <w:color w:val="A6A6A6" w:themeColor="background1" w:themeShade="A6"/>
        <w:sz w:val="18"/>
        <w:szCs w:val="18"/>
        <w:lang w:val="es-ES"/>
      </w:rPr>
      <w:t>Código</w:t>
    </w:r>
    <w:r w:rsidR="001D7F11" w:rsidRPr="00031C1F">
      <w:rPr>
        <w:color w:val="A6A6A6" w:themeColor="background1" w:themeShade="A6"/>
        <w:sz w:val="18"/>
        <w:szCs w:val="18"/>
        <w:lang w:val="es-ES"/>
      </w:rPr>
      <w:t xml:space="preserve"> de formato</w:t>
    </w:r>
    <w:r w:rsidRPr="00031C1F">
      <w:rPr>
        <w:color w:val="A6A6A6" w:themeColor="background1" w:themeShade="A6"/>
        <w:sz w:val="18"/>
        <w:szCs w:val="18"/>
        <w:lang w:val="es-ES"/>
      </w:rPr>
      <w:t>:</w:t>
    </w:r>
    <w:r w:rsidR="00031C1F">
      <w:rPr>
        <w:color w:val="A6A6A6" w:themeColor="background1" w:themeShade="A6"/>
        <w:sz w:val="18"/>
        <w:szCs w:val="18"/>
        <w:lang w:val="es-ES"/>
      </w:rPr>
      <w:t xml:space="preserve"> </w:t>
    </w:r>
    <w:r w:rsidR="00C21EC2" w:rsidRPr="00031C1F">
      <w:rPr>
        <w:color w:val="A6A6A6" w:themeColor="background1" w:themeShade="A6"/>
        <w:sz w:val="18"/>
        <w:szCs w:val="18"/>
        <w:lang w:val="es-ES"/>
      </w:rPr>
      <w:t>PHM-07-IT-001-F-00</w:t>
    </w:r>
    <w:r w:rsidR="00031C1F">
      <w:rPr>
        <w:color w:val="A6A6A6" w:themeColor="background1" w:themeShade="A6"/>
        <w:sz w:val="18"/>
        <w:szCs w:val="18"/>
        <w:lang w:val="es-ES"/>
      </w:rPr>
      <w:t>2</w:t>
    </w:r>
    <w:r w:rsidR="00C21EC2" w:rsidRPr="00031C1F">
      <w:rPr>
        <w:color w:val="A6A6A6" w:themeColor="background1" w:themeShade="A6"/>
        <w:sz w:val="18"/>
        <w:szCs w:val="18"/>
        <w:lang w:val="es-ES"/>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76E2" w14:textId="77777777" w:rsidR="000C1ABA" w:rsidRDefault="000C1ABA" w:rsidP="006D09B5">
      <w:pPr>
        <w:spacing w:after="0" w:line="240" w:lineRule="auto"/>
      </w:pPr>
      <w:r>
        <w:separator/>
      </w:r>
    </w:p>
  </w:footnote>
  <w:footnote w:type="continuationSeparator" w:id="0">
    <w:p w14:paraId="433D858C" w14:textId="77777777" w:rsidR="000C1ABA" w:rsidRDefault="000C1ABA" w:rsidP="006D09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AF"/>
    <w:rsid w:val="00031C1F"/>
    <w:rsid w:val="000550E9"/>
    <w:rsid w:val="000738DF"/>
    <w:rsid w:val="0008241E"/>
    <w:rsid w:val="00082B9E"/>
    <w:rsid w:val="00087FCD"/>
    <w:rsid w:val="000C1ABA"/>
    <w:rsid w:val="0011326A"/>
    <w:rsid w:val="001275D1"/>
    <w:rsid w:val="001600E4"/>
    <w:rsid w:val="0016503C"/>
    <w:rsid w:val="00167EE4"/>
    <w:rsid w:val="001A7CF1"/>
    <w:rsid w:val="001D7F11"/>
    <w:rsid w:val="001E1B4A"/>
    <w:rsid w:val="001E3BF1"/>
    <w:rsid w:val="002063BB"/>
    <w:rsid w:val="00243A42"/>
    <w:rsid w:val="00281657"/>
    <w:rsid w:val="002902A9"/>
    <w:rsid w:val="0029295B"/>
    <w:rsid w:val="002A1C4E"/>
    <w:rsid w:val="002B56D3"/>
    <w:rsid w:val="002F2041"/>
    <w:rsid w:val="00330258"/>
    <w:rsid w:val="00330EFC"/>
    <w:rsid w:val="00364D15"/>
    <w:rsid w:val="00385747"/>
    <w:rsid w:val="003C395D"/>
    <w:rsid w:val="003E2427"/>
    <w:rsid w:val="003E49CD"/>
    <w:rsid w:val="00436D96"/>
    <w:rsid w:val="00453852"/>
    <w:rsid w:val="004A1878"/>
    <w:rsid w:val="004C2AB4"/>
    <w:rsid w:val="004D21D3"/>
    <w:rsid w:val="004E055A"/>
    <w:rsid w:val="004E19B5"/>
    <w:rsid w:val="004E6A70"/>
    <w:rsid w:val="00516C5B"/>
    <w:rsid w:val="00524406"/>
    <w:rsid w:val="00531AF7"/>
    <w:rsid w:val="005364B9"/>
    <w:rsid w:val="00542613"/>
    <w:rsid w:val="00545FA4"/>
    <w:rsid w:val="00554966"/>
    <w:rsid w:val="005664BB"/>
    <w:rsid w:val="005749C7"/>
    <w:rsid w:val="00591713"/>
    <w:rsid w:val="005F37E1"/>
    <w:rsid w:val="005F52DC"/>
    <w:rsid w:val="006A13E5"/>
    <w:rsid w:val="006A7AA5"/>
    <w:rsid w:val="006D09B5"/>
    <w:rsid w:val="0073414C"/>
    <w:rsid w:val="00765B7E"/>
    <w:rsid w:val="00794715"/>
    <w:rsid w:val="007F41F1"/>
    <w:rsid w:val="00823688"/>
    <w:rsid w:val="00831560"/>
    <w:rsid w:val="00891FB3"/>
    <w:rsid w:val="00923F82"/>
    <w:rsid w:val="009C2928"/>
    <w:rsid w:val="009F3845"/>
    <w:rsid w:val="00A330A8"/>
    <w:rsid w:val="00A462E6"/>
    <w:rsid w:val="00A51F06"/>
    <w:rsid w:val="00A52054"/>
    <w:rsid w:val="00A569FF"/>
    <w:rsid w:val="00A64DC3"/>
    <w:rsid w:val="00A779F7"/>
    <w:rsid w:val="00A85CF3"/>
    <w:rsid w:val="00AB093B"/>
    <w:rsid w:val="00B119F0"/>
    <w:rsid w:val="00B1660D"/>
    <w:rsid w:val="00B515DD"/>
    <w:rsid w:val="00B638C9"/>
    <w:rsid w:val="00B90690"/>
    <w:rsid w:val="00B95E69"/>
    <w:rsid w:val="00BC11FD"/>
    <w:rsid w:val="00BC4EE3"/>
    <w:rsid w:val="00BE3CC1"/>
    <w:rsid w:val="00C21EC2"/>
    <w:rsid w:val="00C31740"/>
    <w:rsid w:val="00C3789B"/>
    <w:rsid w:val="00C4475D"/>
    <w:rsid w:val="00C5399D"/>
    <w:rsid w:val="00C94665"/>
    <w:rsid w:val="00CE72A2"/>
    <w:rsid w:val="00CF1CEB"/>
    <w:rsid w:val="00CF1E9C"/>
    <w:rsid w:val="00D10CCF"/>
    <w:rsid w:val="00D5501B"/>
    <w:rsid w:val="00DC4C58"/>
    <w:rsid w:val="00DD416E"/>
    <w:rsid w:val="00DD56DD"/>
    <w:rsid w:val="00E3537C"/>
    <w:rsid w:val="00E36E85"/>
    <w:rsid w:val="00E431AD"/>
    <w:rsid w:val="00E62B1D"/>
    <w:rsid w:val="00E66318"/>
    <w:rsid w:val="00EA53FC"/>
    <w:rsid w:val="00EC4BAE"/>
    <w:rsid w:val="00EF1CAF"/>
    <w:rsid w:val="00F0460B"/>
    <w:rsid w:val="00F319BD"/>
    <w:rsid w:val="00F32880"/>
    <w:rsid w:val="00F35F7A"/>
    <w:rsid w:val="00F72EC1"/>
    <w:rsid w:val="00F92072"/>
    <w:rsid w:val="00FB3860"/>
    <w:rsid w:val="00FB781F"/>
    <w:rsid w:val="00FF5F0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BBA0"/>
  <w15:chartTrackingRefBased/>
  <w15:docId w15:val="{848BCA4D-52D0-42A9-8197-98BF3792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C"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F1C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F1C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F1CA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F1CA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F1CA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F1C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F1C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F1C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F1C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1CA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F1C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F1C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F1C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F1C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F1C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F1C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F1C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F1CAF"/>
    <w:rPr>
      <w:rFonts w:eastAsiaTheme="majorEastAsia" w:cstheme="majorBidi"/>
      <w:color w:val="272727" w:themeColor="text1" w:themeTint="D8"/>
    </w:rPr>
  </w:style>
  <w:style w:type="paragraph" w:styleId="Ttulo">
    <w:name w:val="Title"/>
    <w:basedOn w:val="Normal"/>
    <w:next w:val="Normal"/>
    <w:link w:val="TtuloCar"/>
    <w:uiPriority w:val="10"/>
    <w:qFormat/>
    <w:rsid w:val="00EF1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C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F1CA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F1C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F1CAF"/>
    <w:pPr>
      <w:spacing w:before="160"/>
      <w:jc w:val="center"/>
    </w:pPr>
    <w:rPr>
      <w:i/>
      <w:iCs/>
      <w:color w:val="404040" w:themeColor="text1" w:themeTint="BF"/>
    </w:rPr>
  </w:style>
  <w:style w:type="character" w:customStyle="1" w:styleId="CitaCar">
    <w:name w:val="Cita Car"/>
    <w:basedOn w:val="Fuentedeprrafopredeter"/>
    <w:link w:val="Cita"/>
    <w:uiPriority w:val="29"/>
    <w:rsid w:val="00EF1CAF"/>
    <w:rPr>
      <w:i/>
      <w:iCs/>
      <w:color w:val="404040" w:themeColor="text1" w:themeTint="BF"/>
    </w:rPr>
  </w:style>
  <w:style w:type="paragraph" w:styleId="Prrafodelista">
    <w:name w:val="List Paragraph"/>
    <w:basedOn w:val="Normal"/>
    <w:uiPriority w:val="34"/>
    <w:qFormat/>
    <w:rsid w:val="00EF1CAF"/>
    <w:pPr>
      <w:ind w:left="720"/>
      <w:contextualSpacing/>
    </w:pPr>
  </w:style>
  <w:style w:type="character" w:styleId="nfasisintenso">
    <w:name w:val="Intense Emphasis"/>
    <w:basedOn w:val="Fuentedeprrafopredeter"/>
    <w:uiPriority w:val="21"/>
    <w:qFormat/>
    <w:rsid w:val="00EF1CAF"/>
    <w:rPr>
      <w:i/>
      <w:iCs/>
      <w:color w:val="0F4761" w:themeColor="accent1" w:themeShade="BF"/>
    </w:rPr>
  </w:style>
  <w:style w:type="paragraph" w:styleId="Citadestacada">
    <w:name w:val="Intense Quote"/>
    <w:basedOn w:val="Normal"/>
    <w:next w:val="Normal"/>
    <w:link w:val="CitadestacadaCar"/>
    <w:uiPriority w:val="30"/>
    <w:qFormat/>
    <w:rsid w:val="00EF1C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F1CAF"/>
    <w:rPr>
      <w:i/>
      <w:iCs/>
      <w:color w:val="0F4761" w:themeColor="accent1" w:themeShade="BF"/>
    </w:rPr>
  </w:style>
  <w:style w:type="character" w:styleId="Referenciaintensa">
    <w:name w:val="Intense Reference"/>
    <w:basedOn w:val="Fuentedeprrafopredeter"/>
    <w:uiPriority w:val="32"/>
    <w:qFormat/>
    <w:rsid w:val="00EF1CAF"/>
    <w:rPr>
      <w:b/>
      <w:bCs/>
      <w:smallCaps/>
      <w:color w:val="0F4761" w:themeColor="accent1" w:themeShade="BF"/>
      <w:spacing w:val="5"/>
    </w:rPr>
  </w:style>
  <w:style w:type="table" w:styleId="Tablaconcuadrcula">
    <w:name w:val="Table Grid"/>
    <w:basedOn w:val="Tablanormal"/>
    <w:uiPriority w:val="39"/>
    <w:rsid w:val="00C44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545FA4"/>
    <w:pPr>
      <w:widowControl w:val="0"/>
      <w:autoSpaceDE w:val="0"/>
      <w:autoSpaceDN w:val="0"/>
      <w:spacing w:after="0" w:line="240" w:lineRule="auto"/>
    </w:pPr>
    <w:rPr>
      <w:rFonts w:ascii="Times New Roman" w:eastAsia="Times New Roman" w:hAnsi="Times New Roman" w:cs="Times New Roman"/>
      <w:kern w:val="0"/>
      <w:sz w:val="18"/>
      <w:szCs w:val="18"/>
      <w:lang w:val="es-ES"/>
      <w14:ligatures w14:val="none"/>
    </w:rPr>
  </w:style>
  <w:style w:type="character" w:customStyle="1" w:styleId="TextoindependienteCar">
    <w:name w:val="Texto independiente Car"/>
    <w:basedOn w:val="Fuentedeprrafopredeter"/>
    <w:link w:val="Textoindependiente"/>
    <w:uiPriority w:val="1"/>
    <w:rsid w:val="00545FA4"/>
    <w:rPr>
      <w:rFonts w:ascii="Times New Roman" w:eastAsia="Times New Roman" w:hAnsi="Times New Roman" w:cs="Times New Roman"/>
      <w:kern w:val="0"/>
      <w:sz w:val="18"/>
      <w:szCs w:val="18"/>
      <w:lang w:val="es-ES"/>
      <w14:ligatures w14:val="none"/>
    </w:rPr>
  </w:style>
  <w:style w:type="paragraph" w:styleId="Encabezado">
    <w:name w:val="header"/>
    <w:basedOn w:val="Normal"/>
    <w:link w:val="EncabezadoCar"/>
    <w:uiPriority w:val="99"/>
    <w:unhideWhenUsed/>
    <w:rsid w:val="006D09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09B5"/>
  </w:style>
  <w:style w:type="paragraph" w:styleId="Piedepgina">
    <w:name w:val="footer"/>
    <w:basedOn w:val="Normal"/>
    <w:link w:val="PiedepginaCar"/>
    <w:uiPriority w:val="99"/>
    <w:unhideWhenUsed/>
    <w:rsid w:val="006D09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491</Words>
  <Characters>2703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ZAMBRANO ZAMBRANO LUIGI ANTONIO</dc:creator>
  <cp:keywords/>
  <dc:description/>
  <cp:lastModifiedBy>BRIONES VELEZ MIXSI JESSENIA</cp:lastModifiedBy>
  <cp:revision>129</cp:revision>
  <cp:lastPrinted>2024-03-08T15:09:00Z</cp:lastPrinted>
  <dcterms:created xsi:type="dcterms:W3CDTF">2024-03-07T19:27:00Z</dcterms:created>
  <dcterms:modified xsi:type="dcterms:W3CDTF">2025-01-14T14:46:00Z</dcterms:modified>
</cp:coreProperties>
</file>